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7FBAA" w14:textId="77777777" w:rsidR="00433BC1" w:rsidRPr="00024F74" w:rsidRDefault="002D42AA" w:rsidP="006823DB">
      <w:pPr>
        <w:pBdr>
          <w:bottom w:val="single" w:sz="4" w:space="1" w:color="auto"/>
        </w:pBdr>
        <w:tabs>
          <w:tab w:val="left" w:pos="5821"/>
        </w:tabs>
        <w:bidi/>
        <w:spacing w:after="0" w:line="276" w:lineRule="auto"/>
        <w:jc w:val="center"/>
        <w:rPr>
          <w:rFonts w:ascii="Traditional Arabic" w:hAnsi="Traditional Arabic" w:cs="AGA Mashq Bold"/>
          <w:sz w:val="52"/>
          <w:szCs w:val="52"/>
          <w:rtl/>
          <w:lang w:bidi="ar-DZ"/>
        </w:rPr>
      </w:pPr>
      <w:r w:rsidRPr="00024F74">
        <w:rPr>
          <w:rFonts w:ascii="Traditional Arabic" w:hAnsi="Traditional Arabic" w:cs="AGA Mashq Bold"/>
          <w:sz w:val="52"/>
          <w:szCs w:val="52"/>
          <w:rtl/>
          <w:lang w:bidi="ar-DZ"/>
        </w:rPr>
        <w:t>مستقبل الدولة الوطنية في المنطقة العربية:</w:t>
      </w:r>
    </w:p>
    <w:p w14:paraId="107C54EF" w14:textId="1F972D82" w:rsidR="002D42AA" w:rsidRPr="00832D08" w:rsidRDefault="002D42AA" w:rsidP="00832D08">
      <w:pPr>
        <w:pBdr>
          <w:bottom w:val="single" w:sz="4" w:space="1" w:color="auto"/>
        </w:pBdr>
        <w:tabs>
          <w:tab w:val="left" w:pos="5821"/>
        </w:tabs>
        <w:bidi/>
        <w:spacing w:after="0" w:line="276" w:lineRule="auto"/>
        <w:jc w:val="center"/>
        <w:rPr>
          <w:rFonts w:ascii="Traditional Arabic" w:hAnsi="Traditional Arabic" w:cs="AGA Mashq Bold"/>
          <w:sz w:val="36"/>
          <w:szCs w:val="36"/>
          <w:rtl/>
          <w:lang w:bidi="ar-DZ"/>
        </w:rPr>
      </w:pPr>
      <w:r w:rsidRPr="00024F74">
        <w:rPr>
          <w:rFonts w:ascii="Traditional Arabic" w:hAnsi="Traditional Arabic" w:cs="AGA Mashq Bold"/>
          <w:sz w:val="36"/>
          <w:szCs w:val="36"/>
          <w:rtl/>
          <w:lang w:bidi="ar-DZ"/>
        </w:rPr>
        <w:t xml:space="preserve"> بين تحديات الهوية ورهانات المواطنة</w:t>
      </w:r>
    </w:p>
    <w:p w14:paraId="3E1E3050" w14:textId="07F5C36C" w:rsidR="00832D08" w:rsidRPr="00832D08" w:rsidRDefault="00832D08" w:rsidP="00832D08">
      <w:pPr>
        <w:bidi/>
        <w:spacing w:after="0" w:line="240" w:lineRule="auto"/>
        <w:rPr>
          <w:rFonts w:ascii="Traditional Arabic" w:hAnsi="Traditional Arabic" w:cs="Traditional Arabic"/>
          <w:b/>
          <w:bCs/>
          <w:sz w:val="28"/>
          <w:szCs w:val="28"/>
          <w:rtl/>
          <w:lang w:bidi="ar-DZ"/>
        </w:rPr>
      </w:pPr>
      <w:r w:rsidRPr="00832D08">
        <w:rPr>
          <w:rFonts w:ascii="Traditional Arabic" w:hAnsi="Traditional Arabic" w:cs="Traditional Arabic"/>
          <w:b/>
          <w:bCs/>
          <w:sz w:val="28"/>
          <w:szCs w:val="28"/>
          <w:rtl/>
          <w:lang w:bidi="ar-DZ"/>
        </w:rPr>
        <w:t xml:space="preserve">الاسم: </w:t>
      </w:r>
      <w:r w:rsidRPr="00832D08">
        <w:rPr>
          <w:rFonts w:ascii="Traditional Arabic" w:hAnsi="Traditional Arabic" w:cs="Traditional Arabic" w:hint="cs"/>
          <w:b/>
          <w:bCs/>
          <w:sz w:val="28"/>
          <w:szCs w:val="28"/>
          <w:rtl/>
          <w:lang w:bidi="ar-DZ"/>
        </w:rPr>
        <w:t>هشام.</w:t>
      </w:r>
      <w:r w:rsidRPr="00832D08">
        <w:rPr>
          <w:rFonts w:ascii="Traditional Arabic" w:hAnsi="Traditional Arabic" w:cs="Traditional Arabic"/>
          <w:b/>
          <w:bCs/>
          <w:sz w:val="28"/>
          <w:szCs w:val="28"/>
          <w:rtl/>
          <w:lang w:bidi="ar-DZ"/>
        </w:rPr>
        <w:t xml:space="preserve">   اللقب: دراجي                                       </w:t>
      </w:r>
    </w:p>
    <w:p w14:paraId="27303020" w14:textId="30752AEB" w:rsidR="00832D08" w:rsidRPr="00832D08" w:rsidRDefault="00832D08" w:rsidP="00832D08">
      <w:pPr>
        <w:tabs>
          <w:tab w:val="left" w:pos="5821"/>
        </w:tabs>
        <w:bidi/>
        <w:spacing w:after="0" w:line="240" w:lineRule="auto"/>
        <w:rPr>
          <w:rFonts w:ascii="Traditional Arabic" w:hAnsi="Traditional Arabic" w:cs="Traditional Arabic"/>
          <w:b/>
          <w:bCs/>
          <w:sz w:val="28"/>
          <w:szCs w:val="28"/>
          <w:rtl/>
          <w:lang w:bidi="ar-DZ"/>
        </w:rPr>
      </w:pPr>
      <w:r w:rsidRPr="00832D08">
        <w:rPr>
          <w:rFonts w:ascii="Traditional Arabic" w:hAnsi="Traditional Arabic" w:cs="Traditional Arabic"/>
          <w:b/>
          <w:bCs/>
          <w:sz w:val="28"/>
          <w:szCs w:val="28"/>
          <w:rtl/>
          <w:lang w:bidi="ar-DZ"/>
        </w:rPr>
        <w:t>الرتبة العلمية: طالب دكتوراه طور ثالث.</w:t>
      </w:r>
    </w:p>
    <w:p w14:paraId="7EB304E7" w14:textId="27FCF71C" w:rsidR="00832D08" w:rsidRPr="00832D08" w:rsidRDefault="00832D08" w:rsidP="00832D08">
      <w:pPr>
        <w:tabs>
          <w:tab w:val="left" w:pos="5821"/>
        </w:tabs>
        <w:bidi/>
        <w:spacing w:after="0" w:line="240" w:lineRule="auto"/>
        <w:rPr>
          <w:rFonts w:ascii="Traditional Arabic" w:hAnsi="Traditional Arabic" w:cs="Traditional Arabic"/>
          <w:b/>
          <w:bCs/>
          <w:sz w:val="28"/>
          <w:szCs w:val="28"/>
          <w:rtl/>
          <w:lang w:bidi="ar-DZ"/>
        </w:rPr>
      </w:pPr>
      <w:r w:rsidRPr="00832D08">
        <w:rPr>
          <w:rFonts w:ascii="Traditional Arabic" w:hAnsi="Traditional Arabic" w:cs="Traditional Arabic"/>
          <w:b/>
          <w:bCs/>
          <w:sz w:val="28"/>
          <w:szCs w:val="28"/>
          <w:rtl/>
          <w:lang w:bidi="ar-DZ"/>
        </w:rPr>
        <w:t xml:space="preserve">التخصص: العلوم السياسية (الحوكمة والتنمية)        </w:t>
      </w:r>
    </w:p>
    <w:p w14:paraId="34D0047C" w14:textId="44DBD160" w:rsidR="00832D08" w:rsidRPr="00832D08" w:rsidRDefault="00832D08" w:rsidP="00832D08">
      <w:pPr>
        <w:tabs>
          <w:tab w:val="left" w:pos="5821"/>
        </w:tabs>
        <w:bidi/>
        <w:spacing w:after="0" w:line="240" w:lineRule="auto"/>
        <w:rPr>
          <w:rFonts w:ascii="Traditional Arabic" w:hAnsi="Traditional Arabic" w:cs="Traditional Arabic"/>
          <w:b/>
          <w:bCs/>
          <w:sz w:val="28"/>
          <w:szCs w:val="28"/>
          <w:lang w:bidi="ar-DZ"/>
        </w:rPr>
      </w:pPr>
      <w:r w:rsidRPr="00832D08">
        <w:rPr>
          <w:rFonts w:ascii="Traditional Arabic" w:hAnsi="Traditional Arabic" w:cs="Traditional Arabic"/>
          <w:b/>
          <w:bCs/>
          <w:sz w:val="28"/>
          <w:szCs w:val="28"/>
          <w:rtl/>
          <w:lang w:bidi="ar-DZ"/>
        </w:rPr>
        <w:t>الوظيفة: أستاذ مؤقت</w:t>
      </w:r>
    </w:p>
    <w:p w14:paraId="2B48D88C" w14:textId="0B90EFE2" w:rsidR="00832D08" w:rsidRPr="00832D08" w:rsidRDefault="00832D08" w:rsidP="00832D08">
      <w:pPr>
        <w:tabs>
          <w:tab w:val="left" w:pos="5821"/>
        </w:tabs>
        <w:bidi/>
        <w:spacing w:after="0" w:line="240" w:lineRule="auto"/>
        <w:rPr>
          <w:rFonts w:ascii="Traditional Arabic" w:hAnsi="Traditional Arabic" w:cs="Traditional Arabic"/>
          <w:b/>
          <w:bCs/>
          <w:sz w:val="28"/>
          <w:szCs w:val="28"/>
          <w:rtl/>
          <w:lang w:bidi="ar-DZ"/>
        </w:rPr>
      </w:pPr>
      <w:r w:rsidRPr="00832D08">
        <w:rPr>
          <w:rFonts w:ascii="Traditional Arabic" w:hAnsi="Traditional Arabic" w:cs="Traditional Arabic"/>
          <w:b/>
          <w:bCs/>
          <w:sz w:val="28"/>
          <w:szCs w:val="28"/>
          <w:rtl/>
          <w:lang w:bidi="ar-DZ"/>
        </w:rPr>
        <w:t xml:space="preserve">مجال البحث: الأمن والتنمية                                      </w:t>
      </w:r>
    </w:p>
    <w:p w14:paraId="24A841FC" w14:textId="4DA08B41" w:rsidR="00832D08" w:rsidRPr="00832D08" w:rsidRDefault="00832D08" w:rsidP="00832D08">
      <w:pPr>
        <w:tabs>
          <w:tab w:val="left" w:pos="5821"/>
        </w:tabs>
        <w:bidi/>
        <w:spacing w:after="0" w:line="240" w:lineRule="auto"/>
        <w:rPr>
          <w:rFonts w:ascii="Traditional Arabic" w:hAnsi="Traditional Arabic" w:cs="Traditional Arabic"/>
          <w:b/>
          <w:bCs/>
          <w:sz w:val="28"/>
          <w:szCs w:val="28"/>
          <w:rtl/>
          <w:lang w:bidi="ar-DZ"/>
        </w:rPr>
      </w:pPr>
      <w:r w:rsidRPr="00832D08">
        <w:rPr>
          <w:rFonts w:ascii="Traditional Arabic" w:hAnsi="Traditional Arabic" w:cs="Traditional Arabic"/>
          <w:b/>
          <w:bCs/>
          <w:sz w:val="28"/>
          <w:szCs w:val="28"/>
          <w:rtl/>
          <w:lang w:bidi="ar-DZ"/>
        </w:rPr>
        <w:t xml:space="preserve">المؤسسة: جامعة المسيلة                              </w:t>
      </w:r>
      <w:bookmarkStart w:id="0" w:name="_GoBack"/>
      <w:bookmarkEnd w:id="0"/>
    </w:p>
    <w:p w14:paraId="65F83331" w14:textId="77777777" w:rsidR="00832D08" w:rsidRPr="00832D08" w:rsidRDefault="00832D08" w:rsidP="00832D08">
      <w:pPr>
        <w:tabs>
          <w:tab w:val="left" w:pos="5821"/>
        </w:tabs>
        <w:bidi/>
        <w:spacing w:after="0" w:line="240" w:lineRule="auto"/>
        <w:rPr>
          <w:rFonts w:ascii="Traditional Arabic" w:hAnsi="Traditional Arabic" w:cs="Traditional Arabic"/>
          <w:b/>
          <w:bCs/>
          <w:sz w:val="28"/>
          <w:szCs w:val="28"/>
          <w:rtl/>
          <w:lang w:bidi="ar-DZ"/>
        </w:rPr>
      </w:pPr>
      <w:r w:rsidRPr="00832D08">
        <w:rPr>
          <w:rFonts w:ascii="Traditional Arabic" w:hAnsi="Traditional Arabic" w:cs="Traditional Arabic"/>
          <w:b/>
          <w:bCs/>
          <w:sz w:val="28"/>
          <w:szCs w:val="28"/>
          <w:rtl/>
          <w:lang w:bidi="ar-DZ"/>
        </w:rPr>
        <w:t xml:space="preserve">الهاتف: </w:t>
      </w:r>
      <w:r w:rsidRPr="00832D08">
        <w:rPr>
          <w:rFonts w:ascii="Traditional Arabic" w:hAnsi="Traditional Arabic" w:cs="Traditional Arabic"/>
          <w:b/>
          <w:bCs/>
          <w:sz w:val="24"/>
          <w:szCs w:val="24"/>
          <w:rtl/>
          <w:lang w:bidi="ar-DZ"/>
        </w:rPr>
        <w:t xml:space="preserve">0551567241                                      </w:t>
      </w:r>
      <w:r w:rsidRPr="00832D08">
        <w:rPr>
          <w:rFonts w:ascii="Traditional Arabic" w:hAnsi="Traditional Arabic" w:cs="Traditional Arabic"/>
          <w:b/>
          <w:bCs/>
          <w:sz w:val="24"/>
          <w:szCs w:val="24"/>
          <w:lang w:bidi="ar-DZ"/>
        </w:rPr>
        <w:t xml:space="preserve"> </w:t>
      </w:r>
      <w:r w:rsidRPr="00832D08">
        <w:rPr>
          <w:rFonts w:ascii="Traditional Arabic" w:hAnsi="Traditional Arabic" w:cs="Traditional Arabic"/>
          <w:b/>
          <w:bCs/>
          <w:sz w:val="24"/>
          <w:szCs w:val="24"/>
          <w:rtl/>
          <w:lang w:bidi="ar-DZ"/>
        </w:rPr>
        <w:t xml:space="preserve"> </w:t>
      </w:r>
      <w:r w:rsidRPr="00832D08">
        <w:rPr>
          <w:rFonts w:ascii="Traditional Arabic" w:hAnsi="Traditional Arabic" w:cs="Traditional Arabic"/>
          <w:b/>
          <w:bCs/>
          <w:sz w:val="24"/>
          <w:szCs w:val="24"/>
          <w:lang w:bidi="ar-DZ"/>
        </w:rPr>
        <w:t xml:space="preserve">   </w:t>
      </w:r>
    </w:p>
    <w:p w14:paraId="7DD0C60C" w14:textId="77777777" w:rsidR="00832D08" w:rsidRPr="00832D08" w:rsidRDefault="00832D08" w:rsidP="00832D08">
      <w:pPr>
        <w:tabs>
          <w:tab w:val="left" w:pos="5821"/>
        </w:tabs>
        <w:bidi/>
        <w:spacing w:after="0" w:line="240" w:lineRule="auto"/>
        <w:rPr>
          <w:rFonts w:ascii="Times New Roman" w:hAnsi="Times New Roman" w:cs="Times New Roman"/>
          <w:sz w:val="28"/>
          <w:szCs w:val="28"/>
          <w:rtl/>
          <w:lang w:bidi="ar-DZ"/>
        </w:rPr>
      </w:pPr>
      <w:r w:rsidRPr="00832D08">
        <w:rPr>
          <w:rFonts w:ascii="Traditional Arabic" w:hAnsi="Traditional Arabic" w:cs="Traditional Arabic"/>
          <w:b/>
          <w:bCs/>
          <w:sz w:val="28"/>
          <w:szCs w:val="28"/>
          <w:rtl/>
          <w:lang w:bidi="ar-DZ"/>
        </w:rPr>
        <w:t xml:space="preserve">البريد الإلكتروني: </w:t>
      </w:r>
      <w:hyperlink r:id="rId8" w:history="1">
        <w:r w:rsidRPr="00832D08">
          <w:rPr>
            <w:rStyle w:val="Lienhypertexte"/>
            <w:rFonts w:asciiTheme="majorBidi" w:hAnsiTheme="majorBidi"/>
            <w:lang w:bidi="ar-DZ"/>
          </w:rPr>
          <w:t>drj.hichem@gmail.com</w:t>
        </w:r>
      </w:hyperlink>
      <w:r w:rsidRPr="00832D08">
        <w:rPr>
          <w:rFonts w:ascii="Traditional Arabic" w:hAnsi="Traditional Arabic" w:cs="Traditional Arabic"/>
          <w:b/>
          <w:bCs/>
          <w:lang w:bidi="ar-DZ"/>
        </w:rPr>
        <w:t xml:space="preserve">  </w:t>
      </w:r>
      <w:r w:rsidRPr="00832D08">
        <w:rPr>
          <w:rFonts w:ascii="Traditional Arabic" w:hAnsi="Traditional Arabic" w:cs="Traditional Arabic"/>
          <w:b/>
          <w:bCs/>
          <w:rtl/>
          <w:lang w:bidi="ar-DZ"/>
        </w:rPr>
        <w:t xml:space="preserve">                     </w:t>
      </w:r>
    </w:p>
    <w:p w14:paraId="5C57DCDB" w14:textId="0FADBEA6" w:rsidR="006823DB" w:rsidRDefault="00832D08" w:rsidP="00832D08">
      <w:pPr>
        <w:tabs>
          <w:tab w:val="left" w:pos="5821"/>
        </w:tabs>
        <w:bidi/>
        <w:spacing w:after="0" w:line="240" w:lineRule="auto"/>
        <w:rPr>
          <w:rFonts w:ascii="Traditional Arabic" w:hAnsi="Traditional Arabic" w:cs="Traditional Arabic"/>
          <w:b/>
          <w:bCs/>
          <w:sz w:val="28"/>
          <w:szCs w:val="28"/>
          <w:rtl/>
          <w:lang w:bidi="ar-DZ"/>
        </w:rPr>
      </w:pPr>
      <w:r w:rsidRPr="00832D08">
        <w:rPr>
          <w:rFonts w:ascii="Traditional Arabic" w:hAnsi="Traditional Arabic" w:cs="Traditional Arabic"/>
          <w:b/>
          <w:bCs/>
          <w:sz w:val="28"/>
          <w:szCs w:val="28"/>
          <w:rtl/>
          <w:lang w:bidi="ar-DZ"/>
        </w:rPr>
        <w:t>رقم المحور: المحور الرابع: نحو استشراف مستقبل عربي.</w:t>
      </w:r>
    </w:p>
    <w:p w14:paraId="17779D88" w14:textId="77777777" w:rsidR="00832D08" w:rsidRPr="00832D08" w:rsidRDefault="00832D08" w:rsidP="00832D08">
      <w:pPr>
        <w:pBdr>
          <w:bottom w:val="single" w:sz="4" w:space="1" w:color="auto"/>
        </w:pBdr>
        <w:tabs>
          <w:tab w:val="left" w:pos="5821"/>
        </w:tabs>
        <w:bidi/>
        <w:spacing w:after="0" w:line="240" w:lineRule="auto"/>
        <w:rPr>
          <w:rFonts w:ascii="Traditional Arabic" w:hAnsi="Traditional Arabic" w:cs="Traditional Arabic"/>
          <w:b/>
          <w:bCs/>
          <w:sz w:val="8"/>
          <w:szCs w:val="8"/>
          <w:rtl/>
          <w:lang w:bidi="ar-DZ"/>
        </w:rPr>
      </w:pPr>
    </w:p>
    <w:p w14:paraId="1042636F" w14:textId="77777777" w:rsidR="00832D08" w:rsidRPr="00832D08" w:rsidRDefault="00832D08" w:rsidP="00832D08">
      <w:pPr>
        <w:tabs>
          <w:tab w:val="left" w:pos="5821"/>
        </w:tabs>
        <w:bidi/>
        <w:spacing w:after="0" w:line="240" w:lineRule="auto"/>
        <w:jc w:val="both"/>
        <w:rPr>
          <w:rFonts w:ascii="Traditional Arabic" w:hAnsi="Traditional Arabic" w:cs="Traditional Arabic"/>
          <w:b/>
          <w:bCs/>
          <w:sz w:val="12"/>
          <w:szCs w:val="12"/>
          <w:shd w:val="clear" w:color="auto" w:fill="BFBFBF" w:themeFill="background1" w:themeFillShade="BF"/>
          <w:rtl/>
          <w:lang w:bidi="ar-DZ"/>
        </w:rPr>
      </w:pPr>
    </w:p>
    <w:p w14:paraId="5EA220B5" w14:textId="006726A6" w:rsidR="002D42AA" w:rsidRDefault="002D42AA" w:rsidP="00832D08">
      <w:pPr>
        <w:tabs>
          <w:tab w:val="left" w:pos="5821"/>
        </w:tabs>
        <w:bidi/>
        <w:spacing w:after="0" w:line="240" w:lineRule="auto"/>
        <w:jc w:val="both"/>
        <w:rPr>
          <w:rFonts w:ascii="Traditional Arabic" w:hAnsi="Traditional Arabic" w:cs="Traditional Arabic"/>
          <w:b/>
          <w:bCs/>
          <w:sz w:val="32"/>
          <w:szCs w:val="32"/>
          <w:rtl/>
          <w:lang w:bidi="ar-DZ"/>
        </w:rPr>
      </w:pPr>
      <w:r w:rsidRPr="002D42AA">
        <w:rPr>
          <w:rFonts w:ascii="Traditional Arabic" w:hAnsi="Traditional Arabic" w:cs="Traditional Arabic"/>
          <w:b/>
          <w:bCs/>
          <w:sz w:val="32"/>
          <w:szCs w:val="32"/>
          <w:shd w:val="clear" w:color="auto" w:fill="BFBFBF" w:themeFill="background1" w:themeFillShade="BF"/>
          <w:rtl/>
          <w:lang w:bidi="ar-DZ"/>
        </w:rPr>
        <w:t>الملخص:</w:t>
      </w:r>
      <w:r>
        <w:rPr>
          <w:rFonts w:ascii="Traditional Arabic" w:hAnsi="Traditional Arabic" w:cs="Traditional Arabic"/>
          <w:sz w:val="32"/>
          <w:szCs w:val="32"/>
          <w:rtl/>
          <w:lang w:bidi="ar-DZ"/>
        </w:rPr>
        <w:t xml:space="preserve"> تهدف هذه الدراسة إلى تسليط الضوء على مستقبل الدولة الوطنية في المنطقة العربية في ظل مختلف التحديات المرتبطة بالهوية وتصاعد حدة الولاءات الضيقة وتحت الوطنية، والتي مهد لها الطريق بعد مراحل طويلة من الفشل الذريع للدولة الوطنية على مستويات التنمية والعدالة الاجتماعية، والأمن المجتمعي، فقد وصلت بعد البلدان العربية إلى مراحل متقدمة من الصراع الهوياتي وصلت حتى مرحلة المعضلة الأمنية المجتمعية على غرار ما حدث في السودان وانفصال الجنوب عن الدولة الوطنية، ويحدث في العراق على مستوى بعض المناطق كإقليم كردستان، لذلك يجمع العديد من الباحثين والمفكرين على أن مستقبل الدولة الوطنية في المنطقة العربية مرتبط بشكل أساسي برهان المواطنة وما تحمله من قيم سامية كالمساواة والعدالة والحرية والفردانية، هذه القيم التي تعمل على تحديد حقوق وواجبات المواطن بعيدا عن هويته الجنسية أو العرقية أو اللغوية أو الطائفية، وهو ما يقطع الطريق بعد ذلك على كل الأصوات الإنفصالية.</w:t>
      </w:r>
    </w:p>
    <w:p w14:paraId="47E5FE3E" w14:textId="12C01065" w:rsidR="002D42AA" w:rsidRPr="002D42AA" w:rsidRDefault="002D42AA" w:rsidP="00832D08">
      <w:pPr>
        <w:shd w:val="clear" w:color="auto" w:fill="BFBFBF" w:themeFill="background1" w:themeFillShade="BF"/>
        <w:tabs>
          <w:tab w:val="left" w:pos="5821"/>
        </w:tabs>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الكلمات المفتاحية:</w:t>
      </w:r>
      <w:r>
        <w:rPr>
          <w:rFonts w:ascii="Traditional Arabic" w:hAnsi="Traditional Arabic" w:cs="Traditional Arabic"/>
          <w:sz w:val="32"/>
          <w:szCs w:val="32"/>
          <w:rtl/>
          <w:lang w:bidi="ar-DZ"/>
        </w:rPr>
        <w:t xml:space="preserve"> الدولة الوطنية – المنطقة العربية – الهوية – المواطنة. </w:t>
      </w:r>
    </w:p>
    <w:p w14:paraId="5D5769FD" w14:textId="77777777" w:rsidR="002D42AA" w:rsidRDefault="002D42AA" w:rsidP="00832D08">
      <w:pPr>
        <w:tabs>
          <w:tab w:val="left" w:pos="5821"/>
        </w:tabs>
        <w:spacing w:after="0" w:line="240" w:lineRule="auto"/>
        <w:jc w:val="both"/>
        <w:rPr>
          <w:rFonts w:ascii="Traditional Arabic" w:hAnsi="Traditional Arabic" w:cs="Traditional Arabic"/>
          <w:sz w:val="24"/>
          <w:szCs w:val="24"/>
          <w:rtl/>
          <w:lang w:bidi="ar-DZ"/>
        </w:rPr>
      </w:pPr>
      <w:r w:rsidRPr="002D42AA">
        <w:rPr>
          <w:rFonts w:ascii="Traditional Arabic" w:hAnsi="Traditional Arabic" w:cs="Traditional Arabic"/>
          <w:b/>
          <w:bCs/>
          <w:sz w:val="28"/>
          <w:szCs w:val="28"/>
          <w:shd w:val="clear" w:color="auto" w:fill="BFBFBF" w:themeFill="background1" w:themeFillShade="BF"/>
          <w:lang w:bidi="ar-DZ"/>
        </w:rPr>
        <w:t>Abstract :</w:t>
      </w:r>
      <w:r>
        <w:rPr>
          <w:rFonts w:ascii="Traditional Arabic" w:hAnsi="Traditional Arabic" w:cs="Traditional Arabic"/>
          <w:sz w:val="28"/>
          <w:szCs w:val="28"/>
          <w:lang w:bidi="ar-DZ"/>
        </w:rPr>
        <w:t xml:space="preserve"> </w:t>
      </w:r>
      <w:r>
        <w:rPr>
          <w:rFonts w:ascii="Traditional Arabic" w:hAnsi="Traditional Arabic" w:cs="Traditional Arabic"/>
          <w:sz w:val="24"/>
          <w:szCs w:val="24"/>
          <w:lang w:bidi="ar-DZ"/>
        </w:rPr>
        <w:t xml:space="preserve">This </w:t>
      </w:r>
      <w:proofErr w:type="spellStart"/>
      <w:r>
        <w:rPr>
          <w:rFonts w:ascii="Traditional Arabic" w:hAnsi="Traditional Arabic" w:cs="Traditional Arabic"/>
          <w:sz w:val="24"/>
          <w:szCs w:val="24"/>
          <w:lang w:bidi="ar-DZ"/>
        </w:rPr>
        <w:t>study</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aims</w:t>
      </w:r>
      <w:proofErr w:type="spellEnd"/>
      <w:r>
        <w:rPr>
          <w:rFonts w:ascii="Traditional Arabic" w:hAnsi="Traditional Arabic" w:cs="Traditional Arabic"/>
          <w:sz w:val="24"/>
          <w:szCs w:val="24"/>
          <w:lang w:bidi="ar-DZ"/>
        </w:rPr>
        <w:t xml:space="preserve"> to shed light on the future of the national state in the Arab </w:t>
      </w:r>
      <w:proofErr w:type="spellStart"/>
      <w:r>
        <w:rPr>
          <w:rFonts w:ascii="Traditional Arabic" w:hAnsi="Traditional Arabic" w:cs="Traditional Arabic"/>
          <w:sz w:val="24"/>
          <w:szCs w:val="24"/>
          <w:lang w:bidi="ar-DZ"/>
        </w:rPr>
        <w:t>region</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under</w:t>
      </w:r>
      <w:proofErr w:type="spellEnd"/>
      <w:r>
        <w:rPr>
          <w:rFonts w:ascii="Traditional Arabic" w:hAnsi="Traditional Arabic" w:cs="Traditional Arabic"/>
          <w:sz w:val="24"/>
          <w:szCs w:val="24"/>
          <w:lang w:bidi="ar-DZ"/>
        </w:rPr>
        <w:t xml:space="preserve"> the </w:t>
      </w:r>
      <w:proofErr w:type="spellStart"/>
      <w:r>
        <w:rPr>
          <w:rFonts w:ascii="Traditional Arabic" w:hAnsi="Traditional Arabic" w:cs="Traditional Arabic"/>
          <w:sz w:val="24"/>
          <w:szCs w:val="24"/>
          <w:lang w:bidi="ar-DZ"/>
        </w:rPr>
        <w:t>various</w:t>
      </w:r>
      <w:proofErr w:type="spellEnd"/>
      <w:r>
        <w:rPr>
          <w:rFonts w:ascii="Traditional Arabic" w:hAnsi="Traditional Arabic" w:cs="Traditional Arabic"/>
          <w:sz w:val="24"/>
          <w:szCs w:val="24"/>
          <w:lang w:bidi="ar-DZ"/>
        </w:rPr>
        <w:t xml:space="preserve"> challenges </w:t>
      </w:r>
      <w:proofErr w:type="spellStart"/>
      <w:r>
        <w:rPr>
          <w:rFonts w:ascii="Traditional Arabic" w:hAnsi="Traditional Arabic" w:cs="Traditional Arabic"/>
          <w:sz w:val="24"/>
          <w:szCs w:val="24"/>
          <w:lang w:bidi="ar-DZ"/>
        </w:rPr>
        <w:t>associated</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with</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identity</w:t>
      </w:r>
      <w:proofErr w:type="spellEnd"/>
      <w:r>
        <w:rPr>
          <w:rFonts w:ascii="Traditional Arabic" w:hAnsi="Traditional Arabic" w:cs="Traditional Arabic"/>
          <w:sz w:val="24"/>
          <w:szCs w:val="24"/>
          <w:lang w:bidi="ar-DZ"/>
        </w:rPr>
        <w:t xml:space="preserve"> and the intensification of </w:t>
      </w:r>
      <w:proofErr w:type="spellStart"/>
      <w:r>
        <w:rPr>
          <w:rFonts w:ascii="Traditional Arabic" w:hAnsi="Traditional Arabic" w:cs="Traditional Arabic"/>
          <w:sz w:val="24"/>
          <w:szCs w:val="24"/>
          <w:lang w:bidi="ar-DZ"/>
        </w:rPr>
        <w:t>narrow</w:t>
      </w:r>
      <w:proofErr w:type="spellEnd"/>
      <w:r>
        <w:rPr>
          <w:rFonts w:ascii="Traditional Arabic" w:hAnsi="Traditional Arabic" w:cs="Traditional Arabic"/>
          <w:sz w:val="24"/>
          <w:szCs w:val="24"/>
          <w:lang w:bidi="ar-DZ"/>
        </w:rPr>
        <w:t xml:space="preserve"> and </w:t>
      </w:r>
      <w:proofErr w:type="spellStart"/>
      <w:r>
        <w:rPr>
          <w:rFonts w:ascii="Traditional Arabic" w:hAnsi="Traditional Arabic" w:cs="Traditional Arabic"/>
          <w:sz w:val="24"/>
          <w:szCs w:val="24"/>
          <w:lang w:bidi="ar-DZ"/>
        </w:rPr>
        <w:t>sub</w:t>
      </w:r>
      <w:proofErr w:type="spellEnd"/>
      <w:r>
        <w:rPr>
          <w:rFonts w:ascii="Traditional Arabic" w:hAnsi="Traditional Arabic" w:cs="Traditional Arabic"/>
          <w:sz w:val="24"/>
          <w:szCs w:val="24"/>
          <w:lang w:bidi="ar-DZ"/>
        </w:rPr>
        <w:t xml:space="preserve">-national </w:t>
      </w:r>
      <w:proofErr w:type="spellStart"/>
      <w:r>
        <w:rPr>
          <w:rFonts w:ascii="Traditional Arabic" w:hAnsi="Traditional Arabic" w:cs="Traditional Arabic"/>
          <w:sz w:val="24"/>
          <w:szCs w:val="24"/>
          <w:lang w:bidi="ar-DZ"/>
        </w:rPr>
        <w:t>loyalties</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which</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paved</w:t>
      </w:r>
      <w:proofErr w:type="spellEnd"/>
      <w:r>
        <w:rPr>
          <w:rFonts w:ascii="Traditional Arabic" w:hAnsi="Traditional Arabic" w:cs="Traditional Arabic"/>
          <w:sz w:val="24"/>
          <w:szCs w:val="24"/>
          <w:lang w:bidi="ar-DZ"/>
        </w:rPr>
        <w:t xml:space="preserve"> the </w:t>
      </w:r>
      <w:proofErr w:type="spellStart"/>
      <w:r>
        <w:rPr>
          <w:rFonts w:ascii="Traditional Arabic" w:hAnsi="Traditional Arabic" w:cs="Traditional Arabic"/>
          <w:sz w:val="24"/>
          <w:szCs w:val="24"/>
          <w:lang w:bidi="ar-DZ"/>
        </w:rPr>
        <w:t>way</w:t>
      </w:r>
      <w:proofErr w:type="spellEnd"/>
      <w:r>
        <w:rPr>
          <w:rFonts w:ascii="Traditional Arabic" w:hAnsi="Traditional Arabic" w:cs="Traditional Arabic"/>
          <w:sz w:val="24"/>
          <w:szCs w:val="24"/>
          <w:lang w:bidi="ar-DZ"/>
        </w:rPr>
        <w:t xml:space="preserve"> for </w:t>
      </w:r>
      <w:proofErr w:type="spellStart"/>
      <w:r>
        <w:rPr>
          <w:rFonts w:ascii="Traditional Arabic" w:hAnsi="Traditional Arabic" w:cs="Traditional Arabic"/>
          <w:sz w:val="24"/>
          <w:szCs w:val="24"/>
          <w:lang w:bidi="ar-DZ"/>
        </w:rPr>
        <w:t>it</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after</w:t>
      </w:r>
      <w:proofErr w:type="spellEnd"/>
      <w:r>
        <w:rPr>
          <w:rFonts w:ascii="Traditional Arabic" w:hAnsi="Traditional Arabic" w:cs="Traditional Arabic"/>
          <w:sz w:val="24"/>
          <w:szCs w:val="24"/>
          <w:lang w:bidi="ar-DZ"/>
        </w:rPr>
        <w:t xml:space="preserve"> long stages of national </w:t>
      </w:r>
      <w:proofErr w:type="spellStart"/>
      <w:r>
        <w:rPr>
          <w:rFonts w:ascii="Traditional Arabic" w:hAnsi="Traditional Arabic" w:cs="Traditional Arabic"/>
          <w:sz w:val="24"/>
          <w:szCs w:val="24"/>
          <w:lang w:bidi="ar-DZ"/>
        </w:rPr>
        <w:t>failure</w:t>
      </w:r>
      <w:proofErr w:type="spellEnd"/>
      <w:r>
        <w:rPr>
          <w:rFonts w:ascii="Traditional Arabic" w:hAnsi="Traditional Arabic" w:cs="Traditional Arabic"/>
          <w:sz w:val="24"/>
          <w:szCs w:val="24"/>
          <w:lang w:bidi="ar-DZ"/>
        </w:rPr>
        <w:t xml:space="preserve"> on the </w:t>
      </w:r>
      <w:proofErr w:type="spellStart"/>
      <w:r>
        <w:rPr>
          <w:rFonts w:ascii="Traditional Arabic" w:hAnsi="Traditional Arabic" w:cs="Traditional Arabic"/>
          <w:sz w:val="24"/>
          <w:szCs w:val="24"/>
          <w:lang w:bidi="ar-DZ"/>
        </w:rPr>
        <w:t>levels</w:t>
      </w:r>
      <w:proofErr w:type="spellEnd"/>
      <w:r>
        <w:rPr>
          <w:rFonts w:ascii="Traditional Arabic" w:hAnsi="Traditional Arabic" w:cs="Traditional Arabic"/>
          <w:sz w:val="24"/>
          <w:szCs w:val="24"/>
          <w:lang w:bidi="ar-DZ"/>
        </w:rPr>
        <w:t xml:space="preserve"> of </w:t>
      </w:r>
      <w:proofErr w:type="spellStart"/>
      <w:r>
        <w:rPr>
          <w:rFonts w:ascii="Traditional Arabic" w:hAnsi="Traditional Arabic" w:cs="Traditional Arabic"/>
          <w:sz w:val="24"/>
          <w:szCs w:val="24"/>
          <w:lang w:bidi="ar-DZ"/>
        </w:rPr>
        <w:t>development</w:t>
      </w:r>
      <w:proofErr w:type="spellEnd"/>
      <w:r>
        <w:rPr>
          <w:rFonts w:ascii="Traditional Arabic" w:hAnsi="Traditional Arabic" w:cs="Traditional Arabic"/>
          <w:sz w:val="24"/>
          <w:szCs w:val="24"/>
          <w:lang w:bidi="ar-DZ"/>
        </w:rPr>
        <w:t xml:space="preserve">, social justice and social </w:t>
      </w:r>
      <w:proofErr w:type="spellStart"/>
      <w:r>
        <w:rPr>
          <w:rFonts w:ascii="Traditional Arabic" w:hAnsi="Traditional Arabic" w:cs="Traditional Arabic"/>
          <w:sz w:val="24"/>
          <w:szCs w:val="24"/>
          <w:lang w:bidi="ar-DZ"/>
        </w:rPr>
        <w:t>security</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After</w:t>
      </w:r>
      <w:proofErr w:type="spellEnd"/>
      <w:r>
        <w:rPr>
          <w:rFonts w:ascii="Traditional Arabic" w:hAnsi="Traditional Arabic" w:cs="Traditional Arabic"/>
          <w:sz w:val="24"/>
          <w:szCs w:val="24"/>
          <w:lang w:bidi="ar-DZ"/>
        </w:rPr>
        <w:t xml:space="preserve"> the Arab countries </w:t>
      </w:r>
      <w:proofErr w:type="spellStart"/>
      <w:r>
        <w:rPr>
          <w:rFonts w:ascii="Traditional Arabic" w:hAnsi="Traditional Arabic" w:cs="Traditional Arabic"/>
          <w:sz w:val="24"/>
          <w:szCs w:val="24"/>
          <w:lang w:bidi="ar-DZ"/>
        </w:rPr>
        <w:t>reached</w:t>
      </w:r>
      <w:proofErr w:type="spellEnd"/>
      <w:r>
        <w:rPr>
          <w:rFonts w:ascii="Traditional Arabic" w:hAnsi="Traditional Arabic" w:cs="Traditional Arabic"/>
          <w:sz w:val="24"/>
          <w:szCs w:val="24"/>
          <w:lang w:bidi="ar-DZ"/>
        </w:rPr>
        <w:t xml:space="preserve"> the </w:t>
      </w:r>
      <w:proofErr w:type="spellStart"/>
      <w:r>
        <w:rPr>
          <w:rFonts w:ascii="Traditional Arabic" w:hAnsi="Traditional Arabic" w:cs="Traditional Arabic"/>
          <w:sz w:val="24"/>
          <w:szCs w:val="24"/>
          <w:lang w:bidi="ar-DZ"/>
        </w:rPr>
        <w:t>advanced</w:t>
      </w:r>
      <w:proofErr w:type="spellEnd"/>
      <w:r>
        <w:rPr>
          <w:rFonts w:ascii="Traditional Arabic" w:hAnsi="Traditional Arabic" w:cs="Traditional Arabic"/>
          <w:sz w:val="24"/>
          <w:szCs w:val="24"/>
          <w:lang w:bidi="ar-DZ"/>
        </w:rPr>
        <w:t xml:space="preserve"> stages of the </w:t>
      </w:r>
      <w:proofErr w:type="spellStart"/>
      <w:r>
        <w:rPr>
          <w:rFonts w:ascii="Traditional Arabic" w:hAnsi="Traditional Arabic" w:cs="Traditional Arabic"/>
          <w:sz w:val="24"/>
          <w:szCs w:val="24"/>
          <w:lang w:bidi="ar-DZ"/>
        </w:rPr>
        <w:t>identity</w:t>
      </w:r>
      <w:proofErr w:type="spellEnd"/>
      <w:r>
        <w:rPr>
          <w:rFonts w:ascii="Traditional Arabic" w:hAnsi="Traditional Arabic" w:cs="Traditional Arabic"/>
          <w:sz w:val="24"/>
          <w:szCs w:val="24"/>
          <w:lang w:bidi="ar-DZ"/>
        </w:rPr>
        <w:t xml:space="preserve"> struggle </w:t>
      </w:r>
      <w:proofErr w:type="spellStart"/>
      <w:r>
        <w:rPr>
          <w:rFonts w:ascii="Traditional Arabic" w:hAnsi="Traditional Arabic" w:cs="Traditional Arabic"/>
          <w:sz w:val="24"/>
          <w:szCs w:val="24"/>
          <w:lang w:bidi="ar-DZ"/>
        </w:rPr>
        <w:t>reached</w:t>
      </w:r>
      <w:proofErr w:type="spellEnd"/>
      <w:r>
        <w:rPr>
          <w:rFonts w:ascii="Traditional Arabic" w:hAnsi="Traditional Arabic" w:cs="Traditional Arabic"/>
          <w:sz w:val="24"/>
          <w:szCs w:val="24"/>
          <w:lang w:bidi="ar-DZ"/>
        </w:rPr>
        <w:t xml:space="preserve"> the stage of the </w:t>
      </w:r>
      <w:proofErr w:type="spellStart"/>
      <w:r>
        <w:rPr>
          <w:rFonts w:ascii="Traditional Arabic" w:hAnsi="Traditional Arabic" w:cs="Traditional Arabic"/>
          <w:sz w:val="24"/>
          <w:szCs w:val="24"/>
          <w:lang w:bidi="ar-DZ"/>
        </w:rPr>
        <w:t>community</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security</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dilemma</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similar</w:t>
      </w:r>
      <w:proofErr w:type="spellEnd"/>
      <w:r>
        <w:rPr>
          <w:rFonts w:ascii="Traditional Arabic" w:hAnsi="Traditional Arabic" w:cs="Traditional Arabic"/>
          <w:sz w:val="24"/>
          <w:szCs w:val="24"/>
          <w:lang w:bidi="ar-DZ"/>
        </w:rPr>
        <w:t xml:space="preserve"> to </w:t>
      </w:r>
      <w:proofErr w:type="spellStart"/>
      <w:r>
        <w:rPr>
          <w:rFonts w:ascii="Traditional Arabic" w:hAnsi="Traditional Arabic" w:cs="Traditional Arabic"/>
          <w:sz w:val="24"/>
          <w:szCs w:val="24"/>
          <w:lang w:bidi="ar-DZ"/>
        </w:rPr>
        <w:t>what</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happened</w:t>
      </w:r>
      <w:proofErr w:type="spellEnd"/>
      <w:r>
        <w:rPr>
          <w:rFonts w:ascii="Traditional Arabic" w:hAnsi="Traditional Arabic" w:cs="Traditional Arabic"/>
          <w:sz w:val="24"/>
          <w:szCs w:val="24"/>
          <w:lang w:bidi="ar-DZ"/>
        </w:rPr>
        <w:t xml:space="preserve"> in </w:t>
      </w:r>
      <w:proofErr w:type="spellStart"/>
      <w:r>
        <w:rPr>
          <w:rFonts w:ascii="Traditional Arabic" w:hAnsi="Traditional Arabic" w:cs="Traditional Arabic"/>
          <w:sz w:val="24"/>
          <w:szCs w:val="24"/>
          <w:lang w:bidi="ar-DZ"/>
        </w:rPr>
        <w:t>Sudan</w:t>
      </w:r>
      <w:proofErr w:type="spellEnd"/>
      <w:r>
        <w:rPr>
          <w:rFonts w:ascii="Traditional Arabic" w:hAnsi="Traditional Arabic" w:cs="Traditional Arabic"/>
          <w:sz w:val="24"/>
          <w:szCs w:val="24"/>
          <w:lang w:bidi="ar-DZ"/>
        </w:rPr>
        <w:t xml:space="preserve"> and the </w:t>
      </w:r>
      <w:proofErr w:type="spellStart"/>
      <w:r>
        <w:rPr>
          <w:rFonts w:ascii="Traditional Arabic" w:hAnsi="Traditional Arabic" w:cs="Traditional Arabic"/>
          <w:sz w:val="24"/>
          <w:szCs w:val="24"/>
          <w:lang w:bidi="ar-DZ"/>
        </w:rPr>
        <w:t>separation</w:t>
      </w:r>
      <w:proofErr w:type="spellEnd"/>
      <w:r>
        <w:rPr>
          <w:rFonts w:ascii="Traditional Arabic" w:hAnsi="Traditional Arabic" w:cs="Traditional Arabic"/>
          <w:sz w:val="24"/>
          <w:szCs w:val="24"/>
          <w:lang w:bidi="ar-DZ"/>
        </w:rPr>
        <w:t xml:space="preserve"> of the </w:t>
      </w:r>
      <w:proofErr w:type="spellStart"/>
      <w:r>
        <w:rPr>
          <w:rFonts w:ascii="Traditional Arabic" w:hAnsi="Traditional Arabic" w:cs="Traditional Arabic"/>
          <w:sz w:val="24"/>
          <w:szCs w:val="24"/>
          <w:lang w:bidi="ar-DZ"/>
        </w:rPr>
        <w:t>south</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from</w:t>
      </w:r>
      <w:proofErr w:type="spellEnd"/>
      <w:r>
        <w:rPr>
          <w:rFonts w:ascii="Traditional Arabic" w:hAnsi="Traditional Arabic" w:cs="Traditional Arabic"/>
          <w:sz w:val="24"/>
          <w:szCs w:val="24"/>
          <w:lang w:bidi="ar-DZ"/>
        </w:rPr>
        <w:t xml:space="preserve"> the national state, and </w:t>
      </w:r>
      <w:proofErr w:type="spellStart"/>
      <w:r>
        <w:rPr>
          <w:rFonts w:ascii="Traditional Arabic" w:hAnsi="Traditional Arabic" w:cs="Traditional Arabic"/>
          <w:sz w:val="24"/>
          <w:szCs w:val="24"/>
          <w:lang w:bidi="ar-DZ"/>
        </w:rPr>
        <w:t>occurs</w:t>
      </w:r>
      <w:proofErr w:type="spellEnd"/>
      <w:r>
        <w:rPr>
          <w:rFonts w:ascii="Traditional Arabic" w:hAnsi="Traditional Arabic" w:cs="Traditional Arabic"/>
          <w:sz w:val="24"/>
          <w:szCs w:val="24"/>
          <w:lang w:bidi="ar-DZ"/>
        </w:rPr>
        <w:t xml:space="preserve"> in Iraq at the </w:t>
      </w:r>
      <w:proofErr w:type="spellStart"/>
      <w:r>
        <w:rPr>
          <w:rFonts w:ascii="Traditional Arabic" w:hAnsi="Traditional Arabic" w:cs="Traditional Arabic"/>
          <w:sz w:val="24"/>
          <w:szCs w:val="24"/>
          <w:lang w:bidi="ar-DZ"/>
        </w:rPr>
        <w:t>level</w:t>
      </w:r>
      <w:proofErr w:type="spellEnd"/>
      <w:r>
        <w:rPr>
          <w:rFonts w:ascii="Traditional Arabic" w:hAnsi="Traditional Arabic" w:cs="Traditional Arabic"/>
          <w:sz w:val="24"/>
          <w:szCs w:val="24"/>
          <w:lang w:bidi="ar-DZ"/>
        </w:rPr>
        <w:t xml:space="preserve"> of </w:t>
      </w:r>
      <w:proofErr w:type="spellStart"/>
      <w:r>
        <w:rPr>
          <w:rFonts w:ascii="Traditional Arabic" w:hAnsi="Traditional Arabic" w:cs="Traditional Arabic"/>
          <w:sz w:val="24"/>
          <w:szCs w:val="24"/>
          <w:lang w:bidi="ar-DZ"/>
        </w:rPr>
        <w:t>some</w:t>
      </w:r>
      <w:proofErr w:type="spellEnd"/>
      <w:r>
        <w:rPr>
          <w:rFonts w:ascii="Traditional Arabic" w:hAnsi="Traditional Arabic" w:cs="Traditional Arabic"/>
          <w:sz w:val="24"/>
          <w:szCs w:val="24"/>
          <w:lang w:bidi="ar-DZ"/>
        </w:rPr>
        <w:t xml:space="preserve"> areas </w:t>
      </w:r>
      <w:proofErr w:type="spellStart"/>
      <w:r>
        <w:rPr>
          <w:rFonts w:ascii="Traditional Arabic" w:hAnsi="Traditional Arabic" w:cs="Traditional Arabic"/>
          <w:sz w:val="24"/>
          <w:szCs w:val="24"/>
          <w:lang w:bidi="ar-DZ"/>
        </w:rPr>
        <w:t>such</w:t>
      </w:r>
      <w:proofErr w:type="spellEnd"/>
      <w:r>
        <w:rPr>
          <w:rFonts w:ascii="Traditional Arabic" w:hAnsi="Traditional Arabic" w:cs="Traditional Arabic"/>
          <w:sz w:val="24"/>
          <w:szCs w:val="24"/>
          <w:lang w:bidi="ar-DZ"/>
        </w:rPr>
        <w:t xml:space="preserve"> as the Kurdistan </w:t>
      </w:r>
      <w:proofErr w:type="spellStart"/>
      <w:r>
        <w:rPr>
          <w:rFonts w:ascii="Traditional Arabic" w:hAnsi="Traditional Arabic" w:cs="Traditional Arabic"/>
          <w:sz w:val="24"/>
          <w:szCs w:val="24"/>
          <w:lang w:bidi="ar-DZ"/>
        </w:rPr>
        <w:t>region</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so</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many</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researchers</w:t>
      </w:r>
      <w:proofErr w:type="spellEnd"/>
      <w:r>
        <w:rPr>
          <w:rFonts w:ascii="Traditional Arabic" w:hAnsi="Traditional Arabic" w:cs="Traditional Arabic"/>
          <w:sz w:val="24"/>
          <w:szCs w:val="24"/>
          <w:lang w:bidi="ar-DZ"/>
        </w:rPr>
        <w:t xml:space="preserve"> and </w:t>
      </w:r>
      <w:proofErr w:type="spellStart"/>
      <w:r>
        <w:rPr>
          <w:rFonts w:ascii="Traditional Arabic" w:hAnsi="Traditional Arabic" w:cs="Traditional Arabic"/>
          <w:sz w:val="24"/>
          <w:szCs w:val="24"/>
          <w:lang w:bidi="ar-DZ"/>
        </w:rPr>
        <w:t>Thinking</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that</w:t>
      </w:r>
      <w:proofErr w:type="spellEnd"/>
      <w:r>
        <w:rPr>
          <w:rFonts w:ascii="Traditional Arabic" w:hAnsi="Traditional Arabic" w:cs="Traditional Arabic"/>
          <w:sz w:val="24"/>
          <w:szCs w:val="24"/>
          <w:lang w:bidi="ar-DZ"/>
        </w:rPr>
        <w:t xml:space="preserve"> the future of the national state in the Arab </w:t>
      </w:r>
      <w:proofErr w:type="spellStart"/>
      <w:r>
        <w:rPr>
          <w:rFonts w:ascii="Traditional Arabic" w:hAnsi="Traditional Arabic" w:cs="Traditional Arabic"/>
          <w:sz w:val="24"/>
          <w:szCs w:val="24"/>
          <w:lang w:bidi="ar-DZ"/>
        </w:rPr>
        <w:t>region</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is</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fundamentally</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linked</w:t>
      </w:r>
      <w:proofErr w:type="spellEnd"/>
      <w:r>
        <w:rPr>
          <w:rFonts w:ascii="Traditional Arabic" w:hAnsi="Traditional Arabic" w:cs="Traditional Arabic"/>
          <w:sz w:val="24"/>
          <w:szCs w:val="24"/>
          <w:lang w:bidi="ar-DZ"/>
        </w:rPr>
        <w:t xml:space="preserve"> to the proof of </w:t>
      </w:r>
      <w:proofErr w:type="spellStart"/>
      <w:r>
        <w:rPr>
          <w:rFonts w:ascii="Traditional Arabic" w:hAnsi="Traditional Arabic" w:cs="Traditional Arabic"/>
          <w:sz w:val="24"/>
          <w:szCs w:val="24"/>
          <w:lang w:bidi="ar-DZ"/>
        </w:rPr>
        <w:t>citizenship</w:t>
      </w:r>
      <w:proofErr w:type="spellEnd"/>
      <w:r>
        <w:rPr>
          <w:rFonts w:ascii="Traditional Arabic" w:hAnsi="Traditional Arabic" w:cs="Traditional Arabic"/>
          <w:sz w:val="24"/>
          <w:szCs w:val="24"/>
          <w:lang w:bidi="ar-DZ"/>
        </w:rPr>
        <w:t xml:space="preserve"> and </w:t>
      </w:r>
      <w:proofErr w:type="spellStart"/>
      <w:r>
        <w:rPr>
          <w:rFonts w:ascii="Traditional Arabic" w:hAnsi="Traditional Arabic" w:cs="Traditional Arabic"/>
          <w:sz w:val="24"/>
          <w:szCs w:val="24"/>
          <w:lang w:bidi="ar-DZ"/>
        </w:rPr>
        <w:t>its</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lofty</w:t>
      </w:r>
      <w:proofErr w:type="spellEnd"/>
      <w:r>
        <w:rPr>
          <w:rFonts w:ascii="Traditional Arabic" w:hAnsi="Traditional Arabic" w:cs="Traditional Arabic"/>
          <w:sz w:val="24"/>
          <w:szCs w:val="24"/>
          <w:lang w:bidi="ar-DZ"/>
        </w:rPr>
        <w:t xml:space="preserve"> values </w:t>
      </w:r>
      <w:r>
        <w:rPr>
          <w:rFonts w:ascii="Times New Roman" w:hAnsi="Times New Roman" w:cs="Times New Roman"/>
          <w:sz w:val="24"/>
          <w:szCs w:val="24"/>
          <w:lang w:bidi="ar-DZ"/>
        </w:rPr>
        <w:t>​​</w:t>
      </w:r>
      <w:proofErr w:type="spellStart"/>
      <w:r>
        <w:rPr>
          <w:rFonts w:ascii="Traditional Arabic" w:hAnsi="Traditional Arabic" w:cs="Traditional Arabic"/>
          <w:sz w:val="24"/>
          <w:szCs w:val="24"/>
          <w:lang w:bidi="ar-DZ"/>
        </w:rPr>
        <w:t>such</w:t>
      </w:r>
      <w:proofErr w:type="spellEnd"/>
      <w:r>
        <w:rPr>
          <w:rFonts w:ascii="Traditional Arabic" w:hAnsi="Traditional Arabic" w:cs="Traditional Arabic"/>
          <w:sz w:val="24"/>
          <w:szCs w:val="24"/>
          <w:lang w:bidi="ar-DZ"/>
        </w:rPr>
        <w:t xml:space="preserve"> as </w:t>
      </w:r>
      <w:proofErr w:type="spellStart"/>
      <w:r>
        <w:rPr>
          <w:rFonts w:ascii="Traditional Arabic" w:hAnsi="Traditional Arabic" w:cs="Traditional Arabic"/>
          <w:sz w:val="24"/>
          <w:szCs w:val="24"/>
          <w:lang w:bidi="ar-DZ"/>
        </w:rPr>
        <w:t>equality</w:t>
      </w:r>
      <w:proofErr w:type="spellEnd"/>
      <w:r>
        <w:rPr>
          <w:rFonts w:ascii="Traditional Arabic" w:hAnsi="Traditional Arabic" w:cs="Traditional Arabic"/>
          <w:sz w:val="24"/>
          <w:szCs w:val="24"/>
          <w:lang w:bidi="ar-DZ"/>
        </w:rPr>
        <w:t xml:space="preserve">, justice, </w:t>
      </w:r>
      <w:proofErr w:type="spellStart"/>
      <w:r>
        <w:rPr>
          <w:rFonts w:ascii="Traditional Arabic" w:hAnsi="Traditional Arabic" w:cs="Traditional Arabic"/>
          <w:sz w:val="24"/>
          <w:szCs w:val="24"/>
          <w:lang w:bidi="ar-DZ"/>
        </w:rPr>
        <w:t>freedom</w:t>
      </w:r>
      <w:proofErr w:type="spellEnd"/>
      <w:r>
        <w:rPr>
          <w:rFonts w:ascii="Traditional Arabic" w:hAnsi="Traditional Arabic" w:cs="Traditional Arabic"/>
          <w:sz w:val="24"/>
          <w:szCs w:val="24"/>
          <w:lang w:bidi="ar-DZ"/>
        </w:rPr>
        <w:t xml:space="preserve"> and </w:t>
      </w:r>
      <w:proofErr w:type="spellStart"/>
      <w:r>
        <w:rPr>
          <w:rFonts w:ascii="Traditional Arabic" w:hAnsi="Traditional Arabic" w:cs="Traditional Arabic"/>
          <w:sz w:val="24"/>
          <w:szCs w:val="24"/>
          <w:lang w:bidi="ar-DZ"/>
        </w:rPr>
        <w:t>individuality</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These</w:t>
      </w:r>
      <w:proofErr w:type="spellEnd"/>
      <w:r>
        <w:rPr>
          <w:rFonts w:ascii="Traditional Arabic" w:hAnsi="Traditional Arabic" w:cs="Traditional Arabic"/>
          <w:sz w:val="24"/>
          <w:szCs w:val="24"/>
          <w:lang w:bidi="ar-DZ"/>
        </w:rPr>
        <w:t xml:space="preserve"> values </w:t>
      </w:r>
      <w:r>
        <w:rPr>
          <w:rFonts w:ascii="Times New Roman" w:hAnsi="Times New Roman" w:cs="Times New Roman"/>
          <w:sz w:val="24"/>
          <w:szCs w:val="24"/>
          <w:lang w:bidi="ar-DZ"/>
        </w:rPr>
        <w:t>​​</w:t>
      </w:r>
      <w:proofErr w:type="spellStart"/>
      <w:r>
        <w:rPr>
          <w:rFonts w:ascii="Traditional Arabic" w:hAnsi="Traditional Arabic" w:cs="Traditional Arabic"/>
          <w:sz w:val="24"/>
          <w:szCs w:val="24"/>
          <w:lang w:bidi="ar-DZ"/>
        </w:rPr>
        <w:t>define</w:t>
      </w:r>
      <w:proofErr w:type="spellEnd"/>
      <w:r>
        <w:rPr>
          <w:rFonts w:ascii="Traditional Arabic" w:hAnsi="Traditional Arabic" w:cs="Traditional Arabic"/>
          <w:sz w:val="24"/>
          <w:szCs w:val="24"/>
          <w:lang w:bidi="ar-DZ"/>
        </w:rPr>
        <w:t xml:space="preserve"> the </w:t>
      </w:r>
      <w:proofErr w:type="spellStart"/>
      <w:r>
        <w:rPr>
          <w:rFonts w:ascii="Traditional Arabic" w:hAnsi="Traditional Arabic" w:cs="Traditional Arabic"/>
          <w:sz w:val="24"/>
          <w:szCs w:val="24"/>
          <w:lang w:bidi="ar-DZ"/>
        </w:rPr>
        <w:t>rights</w:t>
      </w:r>
      <w:proofErr w:type="spellEnd"/>
      <w:r>
        <w:rPr>
          <w:rFonts w:ascii="Traditional Arabic" w:hAnsi="Traditional Arabic" w:cs="Traditional Arabic"/>
          <w:sz w:val="24"/>
          <w:szCs w:val="24"/>
          <w:lang w:bidi="ar-DZ"/>
        </w:rPr>
        <w:t xml:space="preserve"> and </w:t>
      </w:r>
      <w:proofErr w:type="spellStart"/>
      <w:r>
        <w:rPr>
          <w:rFonts w:ascii="Traditional Arabic" w:hAnsi="Traditional Arabic" w:cs="Traditional Arabic"/>
          <w:sz w:val="24"/>
          <w:szCs w:val="24"/>
          <w:lang w:bidi="ar-DZ"/>
        </w:rPr>
        <w:t>duties</w:t>
      </w:r>
      <w:proofErr w:type="spellEnd"/>
      <w:r>
        <w:rPr>
          <w:rFonts w:ascii="Traditional Arabic" w:hAnsi="Traditional Arabic" w:cs="Traditional Arabic"/>
          <w:sz w:val="24"/>
          <w:szCs w:val="24"/>
          <w:lang w:bidi="ar-DZ"/>
        </w:rPr>
        <w:t xml:space="preserve"> of </w:t>
      </w:r>
      <w:proofErr w:type="spellStart"/>
      <w:r>
        <w:rPr>
          <w:rFonts w:ascii="Traditional Arabic" w:hAnsi="Traditional Arabic" w:cs="Traditional Arabic"/>
          <w:sz w:val="24"/>
          <w:szCs w:val="24"/>
          <w:lang w:bidi="ar-DZ"/>
        </w:rPr>
        <w:t>citizens</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away</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from</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their</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sexual</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ethnic</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linguistic</w:t>
      </w:r>
      <w:proofErr w:type="spellEnd"/>
      <w:r>
        <w:rPr>
          <w:rFonts w:ascii="Traditional Arabic" w:hAnsi="Traditional Arabic" w:cs="Traditional Arabic"/>
          <w:sz w:val="24"/>
          <w:szCs w:val="24"/>
          <w:lang w:bidi="ar-DZ"/>
        </w:rPr>
        <w:t xml:space="preserve"> or </w:t>
      </w:r>
      <w:proofErr w:type="spellStart"/>
      <w:r>
        <w:rPr>
          <w:rFonts w:ascii="Traditional Arabic" w:hAnsi="Traditional Arabic" w:cs="Traditional Arabic"/>
          <w:sz w:val="24"/>
          <w:szCs w:val="24"/>
          <w:lang w:bidi="ar-DZ"/>
        </w:rPr>
        <w:t>sectarian</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identity</w:t>
      </w:r>
      <w:proofErr w:type="spellEnd"/>
      <w:r>
        <w:rPr>
          <w:rFonts w:ascii="Traditional Arabic" w:hAnsi="Traditional Arabic" w:cs="Traditional Arabic"/>
          <w:sz w:val="24"/>
          <w:szCs w:val="24"/>
          <w:lang w:bidi="ar-DZ"/>
        </w:rPr>
        <w:t xml:space="preserve">. On all </w:t>
      </w:r>
      <w:proofErr w:type="spellStart"/>
      <w:r>
        <w:rPr>
          <w:rFonts w:ascii="Traditional Arabic" w:hAnsi="Traditional Arabic" w:cs="Traditional Arabic"/>
          <w:sz w:val="24"/>
          <w:szCs w:val="24"/>
          <w:lang w:bidi="ar-DZ"/>
        </w:rPr>
        <w:t>separatist</w:t>
      </w:r>
      <w:proofErr w:type="spellEnd"/>
      <w:r>
        <w:rPr>
          <w:rFonts w:ascii="Traditional Arabic" w:hAnsi="Traditional Arabic" w:cs="Traditional Arabic"/>
          <w:sz w:val="24"/>
          <w:szCs w:val="24"/>
          <w:lang w:bidi="ar-DZ"/>
        </w:rPr>
        <w:t xml:space="preserve"> </w:t>
      </w:r>
      <w:proofErr w:type="spellStart"/>
      <w:r>
        <w:rPr>
          <w:rFonts w:ascii="Traditional Arabic" w:hAnsi="Traditional Arabic" w:cs="Traditional Arabic"/>
          <w:sz w:val="24"/>
          <w:szCs w:val="24"/>
          <w:lang w:bidi="ar-DZ"/>
        </w:rPr>
        <w:t>voices</w:t>
      </w:r>
      <w:proofErr w:type="spellEnd"/>
      <w:r>
        <w:rPr>
          <w:rFonts w:ascii="Traditional Arabic" w:hAnsi="Traditional Arabic" w:cs="Traditional Arabic"/>
          <w:sz w:val="24"/>
          <w:szCs w:val="24"/>
          <w:lang w:bidi="ar-DZ"/>
        </w:rPr>
        <w:t>.</w:t>
      </w:r>
    </w:p>
    <w:p w14:paraId="61ECDD8C" w14:textId="4E97A513" w:rsidR="00B90459" w:rsidRPr="00EB6FC9" w:rsidRDefault="002D42AA" w:rsidP="00832D08">
      <w:pPr>
        <w:shd w:val="clear" w:color="auto" w:fill="BFBFBF" w:themeFill="background1" w:themeFillShade="BF"/>
        <w:tabs>
          <w:tab w:val="left" w:pos="5821"/>
        </w:tabs>
        <w:spacing w:after="0" w:line="240" w:lineRule="auto"/>
        <w:jc w:val="both"/>
        <w:rPr>
          <w:rFonts w:ascii="Traditional Arabic" w:hAnsi="Traditional Arabic" w:cs="Traditional Arabic"/>
          <w:sz w:val="24"/>
          <w:szCs w:val="24"/>
          <w:rtl/>
          <w:lang w:bidi="ar-DZ"/>
        </w:rPr>
      </w:pPr>
      <w:proofErr w:type="gramStart"/>
      <w:r>
        <w:rPr>
          <w:rFonts w:ascii="Traditional Arabic" w:hAnsi="Traditional Arabic" w:cs="Traditional Arabic"/>
          <w:b/>
          <w:bCs/>
          <w:sz w:val="24"/>
          <w:szCs w:val="24"/>
          <w:lang w:bidi="ar-DZ"/>
        </w:rPr>
        <w:t>Keywords:</w:t>
      </w:r>
      <w:proofErr w:type="gramEnd"/>
      <w:r>
        <w:rPr>
          <w:rFonts w:ascii="Traditional Arabic" w:hAnsi="Traditional Arabic" w:cs="Traditional Arabic"/>
          <w:sz w:val="24"/>
          <w:szCs w:val="24"/>
          <w:lang w:bidi="ar-DZ"/>
        </w:rPr>
        <w:t xml:space="preserve"> National State - Arab </w:t>
      </w:r>
      <w:proofErr w:type="spellStart"/>
      <w:r>
        <w:rPr>
          <w:rFonts w:ascii="Traditional Arabic" w:hAnsi="Traditional Arabic" w:cs="Traditional Arabic"/>
          <w:sz w:val="24"/>
          <w:szCs w:val="24"/>
          <w:lang w:bidi="ar-DZ"/>
        </w:rPr>
        <w:t>Region</w:t>
      </w:r>
      <w:proofErr w:type="spellEnd"/>
      <w:r>
        <w:rPr>
          <w:rFonts w:ascii="Traditional Arabic" w:hAnsi="Traditional Arabic" w:cs="Traditional Arabic"/>
          <w:sz w:val="24"/>
          <w:szCs w:val="24"/>
          <w:lang w:bidi="ar-DZ"/>
        </w:rPr>
        <w:t xml:space="preserve"> - Identity - Citizenship.</w:t>
      </w:r>
    </w:p>
    <w:p w14:paraId="11C594AE" w14:textId="77777777" w:rsidR="00024F74" w:rsidRDefault="00024F74" w:rsidP="00F076DD">
      <w:pPr>
        <w:spacing w:line="276" w:lineRule="auto"/>
        <w:rPr>
          <w:rtl/>
          <w:lang w:bidi="ar-DZ"/>
        </w:rPr>
      </w:pPr>
    </w:p>
    <w:p w14:paraId="139C9FA3" w14:textId="2AA18F27" w:rsidR="00C30CD2" w:rsidRPr="00D83E31" w:rsidRDefault="00C30CD2" w:rsidP="00BC6FCD">
      <w:pPr>
        <w:bidi/>
        <w:spacing w:before="240" w:line="276" w:lineRule="auto"/>
        <w:jc w:val="both"/>
        <w:rPr>
          <w:rFonts w:ascii="Simplified Arabic" w:hAnsi="Simplified Arabic" w:cs="Simplified Arabic"/>
          <w:b/>
          <w:bCs/>
          <w:sz w:val="28"/>
          <w:szCs w:val="28"/>
          <w:rtl/>
          <w:lang w:bidi="ar-DZ"/>
        </w:rPr>
      </w:pPr>
      <w:r w:rsidRPr="00D83E31">
        <w:rPr>
          <w:rFonts w:ascii="Simplified Arabic" w:hAnsi="Simplified Arabic" w:cs="Simplified Arabic" w:hint="cs"/>
          <w:b/>
          <w:bCs/>
          <w:sz w:val="28"/>
          <w:szCs w:val="28"/>
          <w:rtl/>
          <w:lang w:bidi="ar-DZ"/>
        </w:rPr>
        <w:lastRenderedPageBreak/>
        <w:t>مقدمة:</w:t>
      </w:r>
    </w:p>
    <w:p w14:paraId="17DC0309" w14:textId="77777777" w:rsidR="003772D4" w:rsidRDefault="00C30CD2"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المتتبع لواقع الدولة في المجال السياسي العربي </w:t>
      </w:r>
      <w:r w:rsidR="00B90459">
        <w:rPr>
          <w:rFonts w:ascii="Simplified Arabic" w:hAnsi="Simplified Arabic" w:cs="Simplified Arabic" w:hint="cs"/>
          <w:sz w:val="28"/>
          <w:szCs w:val="28"/>
          <w:rtl/>
          <w:lang w:bidi="ar-DZ"/>
        </w:rPr>
        <w:t>منذ نشأتها</w:t>
      </w:r>
      <w:r w:rsidR="001F132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يدرك جيدا حجم </w:t>
      </w:r>
      <w:r w:rsidR="00B90459">
        <w:rPr>
          <w:rFonts w:ascii="Simplified Arabic" w:hAnsi="Simplified Arabic" w:cs="Simplified Arabic" w:hint="cs"/>
          <w:sz w:val="28"/>
          <w:szCs w:val="28"/>
          <w:rtl/>
          <w:lang w:bidi="ar-DZ"/>
        </w:rPr>
        <w:t xml:space="preserve">الإشكاليات </w:t>
      </w:r>
      <w:r w:rsidR="00D070BE">
        <w:rPr>
          <w:rFonts w:ascii="Simplified Arabic" w:hAnsi="Simplified Arabic" w:cs="Simplified Arabic" w:hint="cs"/>
          <w:sz w:val="28"/>
          <w:szCs w:val="28"/>
          <w:rtl/>
          <w:lang w:bidi="ar-DZ"/>
        </w:rPr>
        <w:t xml:space="preserve">الاجتماعية والثقافية </w:t>
      </w:r>
      <w:r w:rsidR="00B90459">
        <w:rPr>
          <w:rFonts w:ascii="Simplified Arabic" w:hAnsi="Simplified Arabic" w:cs="Simplified Arabic" w:hint="cs"/>
          <w:sz w:val="28"/>
          <w:szCs w:val="28"/>
          <w:rtl/>
          <w:lang w:bidi="ar-DZ"/>
        </w:rPr>
        <w:t xml:space="preserve">التي </w:t>
      </w:r>
      <w:r w:rsidR="003772D4">
        <w:rPr>
          <w:rFonts w:ascii="Simplified Arabic" w:hAnsi="Simplified Arabic" w:cs="Simplified Arabic" w:hint="cs"/>
          <w:sz w:val="28"/>
          <w:szCs w:val="28"/>
          <w:rtl/>
          <w:lang w:bidi="ar-DZ"/>
        </w:rPr>
        <w:t>عملت لعقود طويلة على إعاقة</w:t>
      </w:r>
      <w:r w:rsidR="00D070BE">
        <w:rPr>
          <w:rFonts w:ascii="Simplified Arabic" w:hAnsi="Simplified Arabic" w:cs="Simplified Arabic" w:hint="cs"/>
          <w:sz w:val="28"/>
          <w:szCs w:val="28"/>
          <w:rtl/>
          <w:lang w:bidi="ar-DZ"/>
        </w:rPr>
        <w:t xml:space="preserve"> عملية الإنتقال من النظم القبلية التقليدية إلى دولة المؤسسات، هذه الإشكالية التي لازالت تبعاتها </w:t>
      </w:r>
      <w:r w:rsidR="003772D4">
        <w:rPr>
          <w:rFonts w:ascii="Simplified Arabic" w:hAnsi="Simplified Arabic" w:cs="Simplified Arabic" w:hint="cs"/>
          <w:sz w:val="28"/>
          <w:szCs w:val="28"/>
          <w:rtl/>
          <w:lang w:bidi="ar-DZ"/>
        </w:rPr>
        <w:t>لليوم</w:t>
      </w:r>
      <w:r w:rsidR="00D070BE">
        <w:rPr>
          <w:rFonts w:ascii="Simplified Arabic" w:hAnsi="Simplified Arabic" w:cs="Simplified Arabic" w:hint="cs"/>
          <w:sz w:val="28"/>
          <w:szCs w:val="28"/>
          <w:rtl/>
          <w:lang w:bidi="ar-DZ"/>
        </w:rPr>
        <w:t xml:space="preserve"> </w:t>
      </w:r>
      <w:r w:rsidR="003772D4">
        <w:rPr>
          <w:rFonts w:ascii="Simplified Arabic" w:hAnsi="Simplified Arabic" w:cs="Simplified Arabic" w:hint="cs"/>
          <w:sz w:val="28"/>
          <w:szCs w:val="28"/>
          <w:rtl/>
          <w:lang w:bidi="ar-DZ"/>
        </w:rPr>
        <w:t>تتجلى في العديد من الأزمات المختلفة كأزمة الهوية والإندماج.</w:t>
      </w:r>
    </w:p>
    <w:p w14:paraId="36EE737A" w14:textId="77777777" w:rsidR="00B65390" w:rsidRDefault="003772D4"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تعرف جميع الدول العربية على مستوى الاجتماعي صراعات كبيرة بين مختلف مكونات</w:t>
      </w:r>
      <w:r w:rsidR="005468AC">
        <w:rPr>
          <w:rFonts w:ascii="Simplified Arabic" w:hAnsi="Simplified Arabic" w:cs="Simplified Arabic" w:hint="cs"/>
          <w:sz w:val="28"/>
          <w:szCs w:val="28"/>
          <w:rtl/>
          <w:lang w:bidi="ar-DZ"/>
        </w:rPr>
        <w:t>ها</w:t>
      </w:r>
      <w:r>
        <w:rPr>
          <w:rFonts w:ascii="Simplified Arabic" w:hAnsi="Simplified Arabic" w:cs="Simplified Arabic" w:hint="cs"/>
          <w:sz w:val="28"/>
          <w:szCs w:val="28"/>
          <w:rtl/>
          <w:lang w:bidi="ar-DZ"/>
        </w:rPr>
        <w:t xml:space="preserve"> الاجتماعية</w:t>
      </w:r>
      <w:r w:rsidR="005468AC">
        <w:rPr>
          <w:rFonts w:ascii="Simplified Arabic" w:hAnsi="Simplified Arabic" w:cs="Simplified Arabic" w:hint="cs"/>
          <w:sz w:val="28"/>
          <w:szCs w:val="28"/>
          <w:rtl/>
          <w:lang w:bidi="ar-DZ"/>
        </w:rPr>
        <w:t>، هذه الصراعات التي يحاول علماء</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الإجتماع</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تفسير</w:t>
      </w:r>
      <w:r w:rsidR="005468AC">
        <w:rPr>
          <w:rFonts w:ascii="Simplified Arabic" w:hAnsi="Simplified Arabic" w:cs="Simplified Arabic" w:hint="cs"/>
          <w:sz w:val="28"/>
          <w:szCs w:val="28"/>
          <w:rtl/>
          <w:lang w:bidi="ar-DZ"/>
        </w:rPr>
        <w:t>ها من خلال التركيز على</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تعاظم</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حدة</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أزمة</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الهوية</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في</w:t>
      </w:r>
      <w:r w:rsidRPr="003772D4">
        <w:rPr>
          <w:rFonts w:ascii="Simplified Arabic" w:hAnsi="Simplified Arabic" w:cs="Simplified Arabic"/>
          <w:sz w:val="28"/>
          <w:szCs w:val="28"/>
          <w:rtl/>
          <w:lang w:bidi="ar-DZ"/>
        </w:rPr>
        <w:t xml:space="preserve"> </w:t>
      </w:r>
      <w:r w:rsidR="005468AC">
        <w:rPr>
          <w:rFonts w:ascii="Simplified Arabic" w:hAnsi="Simplified Arabic" w:cs="Simplified Arabic" w:hint="cs"/>
          <w:sz w:val="28"/>
          <w:szCs w:val="28"/>
          <w:rtl/>
          <w:lang w:bidi="ar-DZ"/>
        </w:rPr>
        <w:t>هذه المجتمعات</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ذات</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البناء</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الفسيفسائي</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المتنوع</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من</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حيث</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الأقليات</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العرقية</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والعشائرية</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واللغوية</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والدينية</w:t>
      </w:r>
      <w:r w:rsidRPr="003772D4">
        <w:rPr>
          <w:rFonts w:ascii="Simplified Arabic" w:hAnsi="Simplified Arabic" w:cs="Simplified Arabic"/>
          <w:sz w:val="28"/>
          <w:szCs w:val="28"/>
          <w:rtl/>
          <w:lang w:bidi="ar-DZ"/>
        </w:rPr>
        <w:t xml:space="preserve"> </w:t>
      </w:r>
      <w:r w:rsidRPr="003772D4">
        <w:rPr>
          <w:rFonts w:ascii="Simplified Arabic" w:hAnsi="Simplified Arabic" w:cs="Simplified Arabic" w:hint="eastAsia"/>
          <w:sz w:val="28"/>
          <w:szCs w:val="28"/>
          <w:rtl/>
          <w:lang w:bidi="ar-DZ"/>
        </w:rPr>
        <w:t>والطائفية</w:t>
      </w:r>
      <w:r w:rsidR="00B65390">
        <w:rPr>
          <w:rFonts w:ascii="Simplified Arabic" w:hAnsi="Simplified Arabic" w:cs="Simplified Arabic" w:hint="cs"/>
          <w:sz w:val="28"/>
          <w:szCs w:val="28"/>
          <w:rtl/>
          <w:lang w:bidi="ar-DZ"/>
        </w:rPr>
        <w:t xml:space="preserve"> بالدرجة الأولى</w:t>
      </w:r>
      <w:r w:rsidR="005468AC">
        <w:rPr>
          <w:rFonts w:ascii="Simplified Arabic" w:hAnsi="Simplified Arabic" w:cs="Simplified Arabic" w:hint="cs"/>
          <w:sz w:val="28"/>
          <w:szCs w:val="28"/>
          <w:rtl/>
          <w:lang w:bidi="ar-DZ"/>
        </w:rPr>
        <w:t>، وربط هذه الأزمة بالولاء والانتماء لكيانات مختلفة، قد تكون أكبر أو أصغر من الدولة الوطنية</w:t>
      </w:r>
      <w:r w:rsidR="00B65390">
        <w:rPr>
          <w:rFonts w:ascii="Simplified Arabic" w:hAnsi="Simplified Arabic" w:cs="Simplified Arabic" w:hint="cs"/>
          <w:sz w:val="28"/>
          <w:szCs w:val="28"/>
          <w:rtl/>
          <w:lang w:bidi="ar-DZ"/>
        </w:rPr>
        <w:t xml:space="preserve"> بدرجة أخرى</w:t>
      </w:r>
      <w:r w:rsidR="005468AC">
        <w:rPr>
          <w:rFonts w:ascii="Simplified Arabic" w:hAnsi="Simplified Arabic" w:cs="Simplified Arabic" w:hint="cs"/>
          <w:sz w:val="28"/>
          <w:szCs w:val="28"/>
          <w:rtl/>
          <w:lang w:bidi="ar-DZ"/>
        </w:rPr>
        <w:t xml:space="preserve">، </w:t>
      </w:r>
      <w:r w:rsidR="00C50F83">
        <w:rPr>
          <w:rFonts w:ascii="Simplified Arabic" w:hAnsi="Simplified Arabic" w:cs="Simplified Arabic" w:hint="cs"/>
          <w:sz w:val="28"/>
          <w:szCs w:val="28"/>
          <w:rtl/>
          <w:lang w:bidi="ar-DZ"/>
        </w:rPr>
        <w:t>حيث أن أغلبية هذه الأقليات في المنطقة العربية تحاول تعزيز هويتها الخاصة في مقابل مختلف الهويات الأخرى التي تعتبرها مصدر تهديد وخطر</w:t>
      </w:r>
      <w:r w:rsidR="00B65390">
        <w:rPr>
          <w:rFonts w:ascii="Simplified Arabic" w:hAnsi="Simplified Arabic" w:cs="Simplified Arabic" w:hint="cs"/>
          <w:sz w:val="28"/>
          <w:szCs w:val="28"/>
          <w:rtl/>
          <w:lang w:bidi="ar-DZ"/>
        </w:rPr>
        <w:t>.</w:t>
      </w:r>
    </w:p>
    <w:p w14:paraId="362CAB30" w14:textId="3895C3BE" w:rsidR="00714638" w:rsidRDefault="005468AC"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هذا الوضع المتدهور يحيلنا كباحثين في علم السياسة إلى </w:t>
      </w:r>
      <w:r w:rsidR="00B65390">
        <w:rPr>
          <w:rFonts w:ascii="Simplified Arabic" w:hAnsi="Simplified Arabic" w:cs="Simplified Arabic" w:hint="cs"/>
          <w:sz w:val="28"/>
          <w:szCs w:val="28"/>
          <w:rtl/>
          <w:lang w:bidi="ar-DZ"/>
        </w:rPr>
        <w:t xml:space="preserve">محاولة </w:t>
      </w:r>
      <w:r>
        <w:rPr>
          <w:rFonts w:ascii="Simplified Arabic" w:hAnsi="Simplified Arabic" w:cs="Simplified Arabic" w:hint="cs"/>
          <w:sz w:val="28"/>
          <w:szCs w:val="28"/>
          <w:rtl/>
          <w:lang w:bidi="ar-DZ"/>
        </w:rPr>
        <w:t xml:space="preserve">استشراف خطر تعاظم هذه الأزمة على مستقبل </w:t>
      </w:r>
      <w:r w:rsidR="00B65390">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كينونة الدولة الوطنية في المنطقة العربية</w:t>
      </w:r>
      <w:r w:rsidR="00B65390">
        <w:rPr>
          <w:rFonts w:ascii="Simplified Arabic" w:hAnsi="Simplified Arabic" w:cs="Simplified Arabic" w:hint="cs"/>
          <w:sz w:val="28"/>
          <w:szCs w:val="28"/>
          <w:rtl/>
          <w:lang w:bidi="ar-DZ"/>
        </w:rPr>
        <w:t xml:space="preserve">، </w:t>
      </w:r>
      <w:r w:rsidR="00714638">
        <w:rPr>
          <w:rFonts w:ascii="Simplified Arabic" w:hAnsi="Simplified Arabic" w:cs="Simplified Arabic" w:hint="cs"/>
          <w:sz w:val="28"/>
          <w:szCs w:val="28"/>
          <w:rtl/>
          <w:lang w:bidi="ar-DZ"/>
        </w:rPr>
        <w:t>خاصة مع تراجع قيمة</w:t>
      </w:r>
      <w:r w:rsidR="00C50F83">
        <w:rPr>
          <w:rFonts w:ascii="Simplified Arabic" w:hAnsi="Simplified Arabic" w:cs="Simplified Arabic" w:hint="cs"/>
          <w:sz w:val="28"/>
          <w:szCs w:val="28"/>
          <w:rtl/>
          <w:lang w:bidi="ar-DZ"/>
        </w:rPr>
        <w:t xml:space="preserve"> المواطنة </w:t>
      </w:r>
      <w:r w:rsidR="00714638">
        <w:rPr>
          <w:rFonts w:ascii="Simplified Arabic" w:hAnsi="Simplified Arabic" w:cs="Simplified Arabic" w:hint="cs"/>
          <w:sz w:val="28"/>
          <w:szCs w:val="28"/>
          <w:rtl/>
          <w:lang w:bidi="ar-DZ"/>
        </w:rPr>
        <w:t>و</w:t>
      </w:r>
      <w:r w:rsidR="00C50F83">
        <w:rPr>
          <w:rFonts w:ascii="Simplified Arabic" w:hAnsi="Simplified Arabic" w:cs="Simplified Arabic" w:hint="cs"/>
          <w:sz w:val="28"/>
          <w:szCs w:val="28"/>
          <w:rtl/>
          <w:lang w:bidi="ar-DZ"/>
        </w:rPr>
        <w:t>ما تحمله من قيم سامية</w:t>
      </w:r>
      <w:r w:rsidR="00B65390">
        <w:rPr>
          <w:rFonts w:ascii="Simplified Arabic" w:hAnsi="Simplified Arabic" w:cs="Simplified Arabic" w:hint="cs"/>
          <w:sz w:val="28"/>
          <w:szCs w:val="28"/>
          <w:rtl/>
          <w:lang w:bidi="ar-DZ"/>
        </w:rPr>
        <w:t xml:space="preserve"> كالمساواة والحرية والفردانية والمشاركة، هذه القيم التي يمكن من خلالها معالجة كل الاختلالات في</w:t>
      </w:r>
      <w:r w:rsidR="00714638">
        <w:rPr>
          <w:rFonts w:ascii="Simplified Arabic" w:hAnsi="Simplified Arabic" w:cs="Simplified Arabic" w:hint="cs"/>
          <w:sz w:val="28"/>
          <w:szCs w:val="28"/>
          <w:rtl/>
          <w:lang w:bidi="ar-DZ"/>
        </w:rPr>
        <w:t xml:space="preserve"> هيكل</w:t>
      </w:r>
      <w:r w:rsidR="00B65390">
        <w:rPr>
          <w:rFonts w:ascii="Simplified Arabic" w:hAnsi="Simplified Arabic" w:cs="Simplified Arabic" w:hint="cs"/>
          <w:sz w:val="28"/>
          <w:szCs w:val="28"/>
          <w:rtl/>
          <w:lang w:bidi="ar-DZ"/>
        </w:rPr>
        <w:t xml:space="preserve"> الدولة الوطنية، والناجمة عن </w:t>
      </w:r>
      <w:r w:rsidR="00714638">
        <w:rPr>
          <w:rFonts w:ascii="Simplified Arabic" w:hAnsi="Simplified Arabic" w:cs="Simplified Arabic" w:hint="cs"/>
          <w:sz w:val="28"/>
          <w:szCs w:val="28"/>
          <w:rtl/>
          <w:lang w:bidi="ar-DZ"/>
        </w:rPr>
        <w:t>مختلف الأزمات التي عانت منها كالهوية والإنتماء وغيرهما.</w:t>
      </w:r>
      <w:r>
        <w:rPr>
          <w:rFonts w:ascii="Simplified Arabic" w:hAnsi="Simplified Arabic" w:cs="Simplified Arabic" w:hint="cs"/>
          <w:sz w:val="28"/>
          <w:szCs w:val="28"/>
          <w:rtl/>
          <w:lang w:bidi="ar-DZ"/>
        </w:rPr>
        <w:t xml:space="preserve">  </w:t>
      </w:r>
    </w:p>
    <w:p w14:paraId="369D3664" w14:textId="700C212B" w:rsidR="00714638" w:rsidRPr="00D83E31" w:rsidRDefault="00714638" w:rsidP="00BC6FCD">
      <w:pPr>
        <w:bidi/>
        <w:spacing w:before="240" w:line="276" w:lineRule="auto"/>
        <w:jc w:val="both"/>
        <w:rPr>
          <w:rFonts w:ascii="Simplified Arabic" w:hAnsi="Simplified Arabic" w:cs="Simplified Arabic"/>
          <w:b/>
          <w:bCs/>
          <w:sz w:val="28"/>
          <w:szCs w:val="28"/>
          <w:rtl/>
          <w:lang w:bidi="ar-DZ"/>
        </w:rPr>
      </w:pPr>
      <w:r w:rsidRPr="00D83E31">
        <w:rPr>
          <w:rFonts w:ascii="Simplified Arabic" w:hAnsi="Simplified Arabic" w:cs="Simplified Arabic" w:hint="cs"/>
          <w:b/>
          <w:bCs/>
          <w:sz w:val="28"/>
          <w:szCs w:val="28"/>
          <w:rtl/>
          <w:lang w:bidi="ar-DZ"/>
        </w:rPr>
        <w:t xml:space="preserve">الإشكالية: </w:t>
      </w:r>
    </w:p>
    <w:p w14:paraId="1C61660F" w14:textId="4AC89B6F" w:rsidR="00714638" w:rsidRDefault="00714638" w:rsidP="00BC6FCD">
      <w:pPr>
        <w:bidi/>
        <w:spacing w:before="240" w:line="276" w:lineRule="auto"/>
        <w:ind w:firstLine="708"/>
        <w:jc w:val="both"/>
        <w:rPr>
          <w:rFonts w:ascii="Simplified Arabic" w:hAnsi="Simplified Arabic" w:cs="Simplified Arabic"/>
          <w:sz w:val="28"/>
          <w:szCs w:val="28"/>
          <w:rtl/>
          <w:lang w:bidi="ar-DZ"/>
        </w:rPr>
      </w:pPr>
      <w:r w:rsidRPr="00714638">
        <w:rPr>
          <w:rFonts w:ascii="Simplified Arabic" w:hAnsi="Simplified Arabic" w:cs="Simplified Arabic" w:hint="eastAsia"/>
          <w:sz w:val="28"/>
          <w:szCs w:val="28"/>
          <w:rtl/>
          <w:lang w:bidi="ar-DZ"/>
        </w:rPr>
        <w:t>تحاول</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هذه</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الدراسة</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الإجابة</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على</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تساؤل</w:t>
      </w:r>
      <w:r w:rsidRPr="0071463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رئيسي</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مفاده،</w:t>
      </w:r>
      <w:r w:rsidRPr="00714638">
        <w:rPr>
          <w:rFonts w:ascii="Simplified Arabic" w:hAnsi="Simplified Arabic" w:cs="Simplified Arabic"/>
          <w:sz w:val="28"/>
          <w:szCs w:val="28"/>
          <w:rtl/>
          <w:lang w:bidi="ar-DZ"/>
        </w:rPr>
        <w:t xml:space="preserve"> </w:t>
      </w:r>
      <w:r>
        <w:rPr>
          <w:rFonts w:ascii="Simplified Arabic" w:hAnsi="Simplified Arabic" w:cs="Simplified Arabic" w:hint="cs"/>
          <w:b/>
          <w:bCs/>
          <w:sz w:val="28"/>
          <w:szCs w:val="28"/>
          <w:rtl/>
          <w:lang w:bidi="ar-DZ"/>
        </w:rPr>
        <w:t xml:space="preserve">ما هو مستقبل الدولة الوطنية في ظل تعاظم حدة أزمة الهوية وتراجع قيمة المواطنة داخل مختلف المجتمعات العربية؟ </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وهو</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م</w:t>
      </w:r>
      <w:r w:rsidR="00C96FBE">
        <w:rPr>
          <w:rFonts w:ascii="Simplified Arabic" w:hAnsi="Simplified Arabic" w:cs="Simplified Arabic" w:hint="cs"/>
          <w:sz w:val="28"/>
          <w:szCs w:val="28"/>
          <w:rtl/>
          <w:lang w:bidi="ar-DZ"/>
        </w:rPr>
        <w:t>ــــ</w:t>
      </w:r>
      <w:r w:rsidRPr="00714638">
        <w:rPr>
          <w:rFonts w:ascii="Simplified Arabic" w:hAnsi="Simplified Arabic" w:cs="Simplified Arabic" w:hint="eastAsia"/>
          <w:sz w:val="28"/>
          <w:szCs w:val="28"/>
          <w:rtl/>
          <w:lang w:bidi="ar-DZ"/>
        </w:rPr>
        <w:t>ا</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يعني</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التساؤل</w:t>
      </w:r>
      <w:r w:rsidRPr="0071463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عن مستقب</w:t>
      </w:r>
      <w:r w:rsidR="00C96FBE">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ل الدولة الوطنية في ظل</w:t>
      </w:r>
      <w:r w:rsidR="00D83E3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تغذية النزاع</w:t>
      </w:r>
      <w:r w:rsidR="00C96FBE">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ات القائمة</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على</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الأسس</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الطائفية</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والعرقية،</w:t>
      </w:r>
      <w:r w:rsidRPr="00714638">
        <w:rPr>
          <w:rFonts w:ascii="Simplified Arabic" w:hAnsi="Simplified Arabic" w:cs="Simplified Arabic"/>
          <w:sz w:val="28"/>
          <w:szCs w:val="28"/>
          <w:rtl/>
          <w:lang w:bidi="ar-DZ"/>
        </w:rPr>
        <w:t xml:space="preserve"> </w:t>
      </w:r>
      <w:r w:rsidRPr="00714638">
        <w:rPr>
          <w:rFonts w:ascii="Simplified Arabic" w:hAnsi="Simplified Arabic" w:cs="Simplified Arabic" w:hint="eastAsia"/>
          <w:sz w:val="28"/>
          <w:szCs w:val="28"/>
          <w:rtl/>
          <w:lang w:bidi="ar-DZ"/>
        </w:rPr>
        <w:t>وم</w:t>
      </w:r>
      <w:r w:rsidR="00C96FBE">
        <w:rPr>
          <w:rFonts w:ascii="Simplified Arabic" w:hAnsi="Simplified Arabic" w:cs="Simplified Arabic" w:hint="cs"/>
          <w:sz w:val="28"/>
          <w:szCs w:val="28"/>
          <w:rtl/>
          <w:lang w:bidi="ar-DZ"/>
        </w:rPr>
        <w:t>ـــ</w:t>
      </w:r>
      <w:r w:rsidRPr="00714638">
        <w:rPr>
          <w:rFonts w:ascii="Simplified Arabic" w:hAnsi="Simplified Arabic" w:cs="Simplified Arabic" w:hint="eastAsia"/>
          <w:sz w:val="28"/>
          <w:szCs w:val="28"/>
          <w:rtl/>
          <w:lang w:bidi="ar-DZ"/>
        </w:rPr>
        <w:t>ا</w:t>
      </w:r>
      <w:r w:rsidRPr="0071463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يترتب عن ذلك من تراجع لقيم المواطنة والولاء والإنتماء للدولة الوطنية في المجال السياسي العربي</w:t>
      </w:r>
      <w:r w:rsidR="00D83E31">
        <w:rPr>
          <w:rFonts w:ascii="Simplified Arabic" w:hAnsi="Simplified Arabic" w:cs="Simplified Arabic" w:hint="cs"/>
          <w:sz w:val="28"/>
          <w:szCs w:val="28"/>
          <w:rtl/>
          <w:lang w:bidi="ar-DZ"/>
        </w:rPr>
        <w:t>.</w:t>
      </w:r>
    </w:p>
    <w:p w14:paraId="3632A3AE" w14:textId="17F55D91" w:rsidR="00D83E31" w:rsidRPr="00D83E31" w:rsidRDefault="00D83E31" w:rsidP="00BC6FCD">
      <w:pPr>
        <w:bidi/>
        <w:spacing w:before="240" w:line="276" w:lineRule="auto"/>
        <w:jc w:val="both"/>
        <w:rPr>
          <w:rFonts w:ascii="Simplified Arabic" w:hAnsi="Simplified Arabic" w:cs="Simplified Arabic"/>
          <w:b/>
          <w:bCs/>
          <w:sz w:val="28"/>
          <w:szCs w:val="28"/>
          <w:rtl/>
          <w:lang w:bidi="ar-DZ"/>
        </w:rPr>
      </w:pPr>
      <w:r w:rsidRPr="00D83E31">
        <w:rPr>
          <w:rFonts w:ascii="Simplified Arabic" w:hAnsi="Simplified Arabic" w:cs="Simplified Arabic" w:hint="cs"/>
          <w:b/>
          <w:bCs/>
          <w:sz w:val="28"/>
          <w:szCs w:val="28"/>
          <w:rtl/>
          <w:lang w:bidi="ar-DZ"/>
        </w:rPr>
        <w:t>فرضيات الدراسة:</w:t>
      </w:r>
    </w:p>
    <w:p w14:paraId="3B13508E" w14:textId="147ABD09" w:rsidR="00D83E31" w:rsidRDefault="00D83E31" w:rsidP="00BC6FCD">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تفترض هذه الدراسة أن الدولة الوطنية في المجال السياسي العربي تعاني من العديد من الأزمات التي أعاقت عملية تطورها، ومن ثمة الإنتقال من البناء القبلي التقليدي إلى البناء المؤسساتي الحديث، تتبلور أهم هذه الأزمات وأخطرها في أزمة الهوية باعتبارها أقرب الأزمات إلى المجتمع وإشكالية المأسسة، بالإضافة إلى إشكالية أخرى وجدت بالأساس للقضاء على الأزمة الأولى وهي المواطنة، هذه الأخيرة التي أدى تراجعها إلى </w:t>
      </w:r>
      <w:r>
        <w:rPr>
          <w:rFonts w:ascii="Simplified Arabic" w:hAnsi="Simplified Arabic" w:cs="Simplified Arabic" w:hint="cs"/>
          <w:sz w:val="28"/>
          <w:szCs w:val="28"/>
          <w:rtl/>
          <w:lang w:bidi="ar-DZ"/>
        </w:rPr>
        <w:lastRenderedPageBreak/>
        <w:t>تع</w:t>
      </w:r>
      <w:r w:rsidR="00C96FBE">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اظم الأزمة الأول</w:t>
      </w:r>
      <w:r w:rsidR="00C96FBE">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ى</w:t>
      </w:r>
      <w:r w:rsidR="00433BC1">
        <w:rPr>
          <w:rFonts w:ascii="Simplified Arabic" w:hAnsi="Simplified Arabic" w:cs="Simplified Arabic" w:hint="cs"/>
          <w:sz w:val="28"/>
          <w:szCs w:val="28"/>
          <w:rtl/>
          <w:lang w:bidi="ar-DZ"/>
        </w:rPr>
        <w:t>، وفي كل الأحوال فإننا سنحاول من خلال هذه الدراسة إثبات أو نفي صحة هذه الفرضي</w:t>
      </w:r>
      <w:r w:rsidR="00C96FBE">
        <w:rPr>
          <w:rFonts w:ascii="Simplified Arabic" w:hAnsi="Simplified Arabic" w:cs="Simplified Arabic" w:hint="cs"/>
          <w:sz w:val="28"/>
          <w:szCs w:val="28"/>
          <w:rtl/>
          <w:lang w:bidi="ar-DZ"/>
        </w:rPr>
        <w:t>ــ</w:t>
      </w:r>
      <w:r w:rsidR="00433BC1">
        <w:rPr>
          <w:rFonts w:ascii="Simplified Arabic" w:hAnsi="Simplified Arabic" w:cs="Simplified Arabic" w:hint="cs"/>
          <w:sz w:val="28"/>
          <w:szCs w:val="28"/>
          <w:rtl/>
          <w:lang w:bidi="ar-DZ"/>
        </w:rPr>
        <w:t>ات التالية:</w:t>
      </w:r>
    </w:p>
    <w:p w14:paraId="35D5B2D5" w14:textId="1E9D9393" w:rsidR="00433BC1" w:rsidRDefault="00433BC1" w:rsidP="00BC6FCD">
      <w:pPr>
        <w:pStyle w:val="Paragraphedeliste"/>
        <w:numPr>
          <w:ilvl w:val="0"/>
          <w:numId w:val="1"/>
        </w:numPr>
        <w:bidi/>
        <w:spacing w:before="24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غياب أو تراجع قيمة المواطنة في المجتمعات العربية، يؤدي بالضرورة إلى تعاظم حدة أزمة الهوية في هذه المجتمعات.</w:t>
      </w:r>
    </w:p>
    <w:p w14:paraId="7B73A568" w14:textId="356F7861" w:rsidR="00433BC1" w:rsidRDefault="00433BC1" w:rsidP="00BC6FCD">
      <w:pPr>
        <w:pStyle w:val="Paragraphedeliste"/>
        <w:numPr>
          <w:ilvl w:val="0"/>
          <w:numId w:val="1"/>
        </w:numPr>
        <w:bidi/>
        <w:spacing w:before="24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تعاظم أزمة الهوية داخل المجتمعات العربية، يؤدي بالضرورة إلى فشل مشروع الدولة الوطنية وعملية المأسسة والانتقال من النظم القبلية إلى دولة المؤسسات.</w:t>
      </w:r>
    </w:p>
    <w:p w14:paraId="1069FC0E" w14:textId="63A984EE" w:rsidR="00433BC1" w:rsidRDefault="00EB6FC9" w:rsidP="00BC6FCD">
      <w:pPr>
        <w:pStyle w:val="Paragraphedeliste"/>
        <w:numPr>
          <w:ilvl w:val="0"/>
          <w:numId w:val="1"/>
        </w:numPr>
        <w:bidi/>
        <w:spacing w:before="24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مستقبل الدولة الوطنية في المنطقة العربية يرتبط بشكل مباشر بقدرة الأنظمة السياسية الحاكمة على إيجاد حلول جذرية لمختلف النزاعات ذات الطابع الهوياتي داخل مجتمعاتها.</w:t>
      </w:r>
    </w:p>
    <w:p w14:paraId="795D78AC" w14:textId="02710919" w:rsidR="00EB6FC9" w:rsidRPr="00EB6FC9" w:rsidRDefault="00EB6FC9" w:rsidP="00BC6FCD">
      <w:pPr>
        <w:bidi/>
        <w:spacing w:before="240" w:line="276" w:lineRule="auto"/>
        <w:jc w:val="both"/>
        <w:rPr>
          <w:rFonts w:ascii="Simplified Arabic" w:hAnsi="Simplified Arabic" w:cs="Simplified Arabic"/>
          <w:b/>
          <w:bCs/>
          <w:sz w:val="28"/>
          <w:szCs w:val="28"/>
          <w:rtl/>
          <w:lang w:bidi="ar-DZ"/>
        </w:rPr>
      </w:pPr>
      <w:r w:rsidRPr="00EB6FC9">
        <w:rPr>
          <w:rFonts w:ascii="Simplified Arabic" w:hAnsi="Simplified Arabic" w:cs="Simplified Arabic" w:hint="cs"/>
          <w:b/>
          <w:bCs/>
          <w:sz w:val="28"/>
          <w:szCs w:val="28"/>
          <w:rtl/>
          <w:lang w:bidi="ar-DZ"/>
        </w:rPr>
        <w:t>منهجية الدراسة:</w:t>
      </w:r>
    </w:p>
    <w:p w14:paraId="43C3A047" w14:textId="176D3A25" w:rsidR="00B13576" w:rsidRPr="00B13576" w:rsidRDefault="00EB6FC9" w:rsidP="00BC6FCD">
      <w:pPr>
        <w:bidi/>
        <w:spacing w:before="240" w:line="276" w:lineRule="auto"/>
        <w:ind w:firstLine="708"/>
        <w:jc w:val="both"/>
        <w:rPr>
          <w:rFonts w:ascii="Simplified Arabic" w:hAnsi="Simplified Arabic" w:cs="Simplified Arabic"/>
          <w:sz w:val="28"/>
          <w:szCs w:val="28"/>
          <w:rtl/>
          <w:lang w:bidi="ar-DZ"/>
        </w:rPr>
      </w:pPr>
      <w:r w:rsidRPr="009B5E94">
        <w:rPr>
          <w:rFonts w:ascii="Simplified Arabic" w:hAnsi="Simplified Arabic" w:cs="Simplified Arabic" w:hint="eastAsia"/>
          <w:sz w:val="28"/>
          <w:szCs w:val="28"/>
          <w:rtl/>
          <w:lang w:bidi="ar-DZ"/>
        </w:rPr>
        <w:t>سنحاول</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التطرق</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نظريا</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إلى</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العديد</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من</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الإشكاليات</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المرتبطة</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بواقع</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cs"/>
          <w:sz w:val="28"/>
          <w:szCs w:val="28"/>
          <w:rtl/>
          <w:lang w:bidi="ar-DZ"/>
        </w:rPr>
        <w:t xml:space="preserve">الدولة في المنطقة العربية </w:t>
      </w:r>
      <w:r w:rsidRPr="009B5E94">
        <w:rPr>
          <w:rFonts w:ascii="Simplified Arabic" w:hAnsi="Simplified Arabic" w:cs="Simplified Arabic" w:hint="eastAsia"/>
          <w:sz w:val="28"/>
          <w:szCs w:val="28"/>
          <w:rtl/>
          <w:lang w:bidi="ar-DZ"/>
        </w:rPr>
        <w:t>في</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ظل</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cs"/>
          <w:sz w:val="28"/>
          <w:szCs w:val="28"/>
          <w:rtl/>
          <w:lang w:bidi="ar-DZ"/>
        </w:rPr>
        <w:t>تعاظم التحديات المرتبطة بالهوية بمختلف تجلياتها ورهانات المواطنة كقيمة جوهرية مطلوبة في هذه المنطقة العربية</w:t>
      </w:r>
      <w:r w:rsidR="009B5E94" w:rsidRPr="009B5E94">
        <w:rPr>
          <w:rFonts w:ascii="Simplified Arabic" w:hAnsi="Simplified Arabic" w:cs="Simplified Arabic" w:hint="cs"/>
          <w:sz w:val="28"/>
          <w:szCs w:val="28"/>
          <w:rtl/>
          <w:lang w:bidi="ar-DZ"/>
        </w:rPr>
        <w:t>،</w:t>
      </w:r>
      <w:r w:rsidRPr="009B5E94">
        <w:rPr>
          <w:rFonts w:ascii="Simplified Arabic" w:hAnsi="Simplified Arabic" w:cs="Simplified Arabic" w:hint="cs"/>
          <w:sz w:val="28"/>
          <w:szCs w:val="28"/>
          <w:rtl/>
          <w:lang w:bidi="ar-DZ"/>
        </w:rPr>
        <w:t xml:space="preserve"> </w:t>
      </w:r>
      <w:r w:rsidRPr="009B5E94">
        <w:rPr>
          <w:rFonts w:ascii="Simplified Arabic" w:hAnsi="Simplified Arabic" w:cs="Simplified Arabic" w:hint="eastAsia"/>
          <w:sz w:val="28"/>
          <w:szCs w:val="28"/>
          <w:rtl/>
          <w:lang w:bidi="ar-DZ"/>
        </w:rPr>
        <w:t>وهو</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ما</w:t>
      </w:r>
      <w:r w:rsidRPr="009B5E94">
        <w:rPr>
          <w:rFonts w:ascii="Simplified Arabic" w:hAnsi="Simplified Arabic" w:cs="Simplified Arabic"/>
          <w:sz w:val="28"/>
          <w:szCs w:val="28"/>
          <w:rtl/>
          <w:lang w:bidi="ar-DZ"/>
        </w:rPr>
        <w:t xml:space="preserve"> </w:t>
      </w:r>
      <w:r w:rsidR="009B5E94" w:rsidRPr="009B5E94">
        <w:rPr>
          <w:rFonts w:ascii="Simplified Arabic" w:hAnsi="Simplified Arabic" w:cs="Simplified Arabic" w:hint="cs"/>
          <w:sz w:val="28"/>
          <w:szCs w:val="28"/>
          <w:rtl/>
          <w:lang w:bidi="ar-DZ"/>
        </w:rPr>
        <w:t>يفرض</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علينا</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التقيد</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بمستوى</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التحليل</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الخاص</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بالدولة،</w:t>
      </w:r>
      <w:r w:rsidRPr="009B5E94">
        <w:rPr>
          <w:rFonts w:ascii="Simplified Arabic" w:hAnsi="Simplified Arabic" w:cs="Simplified Arabic"/>
          <w:sz w:val="28"/>
          <w:szCs w:val="28"/>
          <w:rtl/>
          <w:lang w:bidi="ar-DZ"/>
        </w:rPr>
        <w:t xml:space="preserve"> </w:t>
      </w:r>
      <w:r w:rsidR="009B5E94" w:rsidRPr="009B5E94">
        <w:rPr>
          <w:rFonts w:ascii="Simplified Arabic" w:hAnsi="Simplified Arabic" w:cs="Simplified Arabic" w:hint="cs"/>
          <w:sz w:val="28"/>
          <w:szCs w:val="28"/>
          <w:rtl/>
          <w:lang w:bidi="ar-DZ"/>
        </w:rPr>
        <w:t>انطلاقا</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من</w:t>
      </w:r>
      <w:r w:rsidRPr="009B5E94">
        <w:rPr>
          <w:rFonts w:ascii="Simplified Arabic" w:hAnsi="Simplified Arabic" w:cs="Simplified Arabic"/>
          <w:sz w:val="28"/>
          <w:szCs w:val="28"/>
          <w:rtl/>
          <w:lang w:bidi="ar-DZ"/>
        </w:rPr>
        <w:t xml:space="preserve"> </w:t>
      </w:r>
      <w:r w:rsidR="009B5E94" w:rsidRPr="009B5E94">
        <w:rPr>
          <w:rFonts w:ascii="Simplified Arabic" w:hAnsi="Simplified Arabic" w:cs="Simplified Arabic" w:hint="cs"/>
          <w:sz w:val="28"/>
          <w:szCs w:val="28"/>
          <w:rtl/>
          <w:lang w:bidi="ar-DZ"/>
        </w:rPr>
        <w:t>الاعتماد</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على</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جملة</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من</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المقاربات</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النظرية،</w:t>
      </w:r>
      <w:r w:rsidRPr="009B5E94">
        <w:rPr>
          <w:rFonts w:ascii="Simplified Arabic" w:hAnsi="Simplified Arabic" w:cs="Simplified Arabic"/>
          <w:sz w:val="28"/>
          <w:szCs w:val="28"/>
          <w:rtl/>
          <w:lang w:bidi="ar-DZ"/>
        </w:rPr>
        <w:t xml:space="preserve">  </w:t>
      </w:r>
      <w:r w:rsidR="007A74FF">
        <w:rPr>
          <w:rFonts w:ascii="Simplified Arabic" w:hAnsi="Simplified Arabic" w:cs="Simplified Arabic" w:hint="cs"/>
          <w:sz w:val="28"/>
          <w:szCs w:val="28"/>
          <w:rtl/>
          <w:lang w:bidi="ar-DZ"/>
        </w:rPr>
        <w:t>ي</w:t>
      </w:r>
      <w:r w:rsidRPr="009B5E94">
        <w:rPr>
          <w:rFonts w:ascii="Simplified Arabic" w:hAnsi="Simplified Arabic" w:cs="Simplified Arabic" w:hint="eastAsia"/>
          <w:sz w:val="28"/>
          <w:szCs w:val="28"/>
          <w:rtl/>
          <w:lang w:bidi="ar-DZ"/>
        </w:rPr>
        <w:t>أتي</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في</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مقدمتها</w:t>
      </w:r>
      <w:r w:rsidRPr="009B5E94">
        <w:rPr>
          <w:rFonts w:ascii="Simplified Arabic" w:hAnsi="Simplified Arabic" w:cs="Simplified Arabic"/>
          <w:sz w:val="28"/>
          <w:szCs w:val="28"/>
          <w:rtl/>
          <w:lang w:bidi="ar-DZ"/>
        </w:rPr>
        <w:t xml:space="preserve"> </w:t>
      </w:r>
      <w:r w:rsidR="009B5E94" w:rsidRPr="007A74FF">
        <w:rPr>
          <w:rFonts w:ascii="Simplified Arabic" w:hAnsi="Simplified Arabic" w:cs="Simplified Arabic" w:hint="cs"/>
          <w:b/>
          <w:bCs/>
          <w:sz w:val="28"/>
          <w:szCs w:val="28"/>
          <w:rtl/>
          <w:lang w:bidi="ar-DZ"/>
        </w:rPr>
        <w:t>اقتراب</w:t>
      </w:r>
      <w:r w:rsidRPr="007A74FF">
        <w:rPr>
          <w:rFonts w:ascii="Simplified Arabic" w:hAnsi="Simplified Arabic" w:cs="Simplified Arabic"/>
          <w:b/>
          <w:bCs/>
          <w:sz w:val="28"/>
          <w:szCs w:val="28"/>
          <w:rtl/>
          <w:lang w:bidi="ar-DZ"/>
        </w:rPr>
        <w:t xml:space="preserve"> </w:t>
      </w:r>
      <w:r w:rsidRPr="007A74FF">
        <w:rPr>
          <w:rFonts w:ascii="Simplified Arabic" w:hAnsi="Simplified Arabic" w:cs="Simplified Arabic" w:hint="eastAsia"/>
          <w:b/>
          <w:bCs/>
          <w:sz w:val="28"/>
          <w:szCs w:val="28"/>
          <w:rtl/>
          <w:lang w:bidi="ar-DZ"/>
        </w:rPr>
        <w:t>علاقة</w:t>
      </w:r>
      <w:r w:rsidRPr="007A74FF">
        <w:rPr>
          <w:rFonts w:ascii="Simplified Arabic" w:hAnsi="Simplified Arabic" w:cs="Simplified Arabic"/>
          <w:b/>
          <w:bCs/>
          <w:sz w:val="28"/>
          <w:szCs w:val="28"/>
          <w:rtl/>
          <w:lang w:bidi="ar-DZ"/>
        </w:rPr>
        <w:t xml:space="preserve"> </w:t>
      </w:r>
      <w:r w:rsidRPr="007A74FF">
        <w:rPr>
          <w:rFonts w:ascii="Simplified Arabic" w:hAnsi="Simplified Arabic" w:cs="Simplified Arabic" w:hint="eastAsia"/>
          <w:b/>
          <w:bCs/>
          <w:sz w:val="28"/>
          <w:szCs w:val="28"/>
          <w:rtl/>
          <w:lang w:bidi="ar-DZ"/>
        </w:rPr>
        <w:t>الدولة</w:t>
      </w:r>
      <w:r w:rsidRPr="007A74FF">
        <w:rPr>
          <w:rFonts w:ascii="Simplified Arabic" w:hAnsi="Simplified Arabic" w:cs="Simplified Arabic"/>
          <w:b/>
          <w:bCs/>
          <w:sz w:val="28"/>
          <w:szCs w:val="28"/>
          <w:rtl/>
          <w:lang w:bidi="ar-DZ"/>
        </w:rPr>
        <w:t xml:space="preserve"> </w:t>
      </w:r>
      <w:r w:rsidRPr="007A74FF">
        <w:rPr>
          <w:rFonts w:ascii="Simplified Arabic" w:hAnsi="Simplified Arabic" w:cs="Simplified Arabic" w:hint="eastAsia"/>
          <w:b/>
          <w:bCs/>
          <w:sz w:val="28"/>
          <w:szCs w:val="28"/>
          <w:rtl/>
          <w:lang w:bidi="ar-DZ"/>
        </w:rPr>
        <w:t>والمجتمع</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الذي</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سنحاول</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من</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خلاله</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تقديم</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تفسيرات</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نظرية</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لطبيعة</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العلاقة</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بين</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الدولة</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ومختلف</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الجماعات</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داخل</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المجتمع،</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ومحاولة</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الإعتماد</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أيضا</w:t>
      </w:r>
      <w:r w:rsidRPr="009B5E94">
        <w:rPr>
          <w:rFonts w:ascii="Simplified Arabic" w:hAnsi="Simplified Arabic" w:cs="Simplified Arabic"/>
          <w:sz w:val="28"/>
          <w:szCs w:val="28"/>
          <w:rtl/>
          <w:lang w:bidi="ar-DZ"/>
        </w:rPr>
        <w:t xml:space="preserve"> </w:t>
      </w:r>
      <w:r w:rsidRPr="009B5E94">
        <w:rPr>
          <w:rFonts w:ascii="Simplified Arabic" w:hAnsi="Simplified Arabic" w:cs="Simplified Arabic" w:hint="eastAsia"/>
          <w:sz w:val="28"/>
          <w:szCs w:val="28"/>
          <w:rtl/>
          <w:lang w:bidi="ar-DZ"/>
        </w:rPr>
        <w:t>على</w:t>
      </w:r>
      <w:r w:rsidRPr="009B5E94">
        <w:rPr>
          <w:rFonts w:ascii="Simplified Arabic" w:hAnsi="Simplified Arabic" w:cs="Simplified Arabic"/>
          <w:sz w:val="28"/>
          <w:szCs w:val="28"/>
          <w:rtl/>
          <w:lang w:bidi="ar-DZ"/>
        </w:rPr>
        <w:t xml:space="preserve"> </w:t>
      </w:r>
      <w:r w:rsidR="009B5E94" w:rsidRPr="00DB22AB">
        <w:rPr>
          <w:rFonts w:ascii="Simplified Arabic" w:hAnsi="Simplified Arabic" w:cs="Simplified Arabic" w:hint="cs"/>
          <w:b/>
          <w:bCs/>
          <w:sz w:val="28"/>
          <w:szCs w:val="28"/>
          <w:rtl/>
          <w:lang w:bidi="ar-DZ"/>
        </w:rPr>
        <w:t>المقترب التاريخي</w:t>
      </w:r>
      <w:r w:rsidR="009B5E94" w:rsidRPr="009B5E94">
        <w:rPr>
          <w:rFonts w:ascii="Simplified Arabic" w:hAnsi="Simplified Arabic" w:cs="Simplified Arabic" w:hint="cs"/>
          <w:sz w:val="28"/>
          <w:szCs w:val="28"/>
          <w:rtl/>
          <w:lang w:bidi="ar-DZ"/>
        </w:rPr>
        <w:t xml:space="preserve"> الذي سيسمح لنا </w:t>
      </w:r>
      <w:r w:rsidR="009B5E94">
        <w:rPr>
          <w:rFonts w:ascii="Simplified Arabic" w:hAnsi="Simplified Arabic" w:cs="Simplified Arabic" w:hint="cs"/>
          <w:sz w:val="28"/>
          <w:szCs w:val="28"/>
          <w:rtl/>
          <w:lang w:bidi="ar-DZ"/>
        </w:rPr>
        <w:t>بالبحث الابستيمولوجي في تاريخية مفهوم الدولة في المنطقة العربية على مستوى النشأة والتطور.</w:t>
      </w:r>
    </w:p>
    <w:p w14:paraId="4D5BFF39" w14:textId="09F16B47" w:rsidR="00C30CD2" w:rsidRDefault="006657D7" w:rsidP="00BC6FCD">
      <w:pPr>
        <w:bidi/>
        <w:spacing w:before="240" w:line="276" w:lineRule="auto"/>
        <w:jc w:val="center"/>
        <w:rPr>
          <w:rFonts w:ascii="Simplified Arabic" w:hAnsi="Simplified Arabic" w:cs="Simplified Arabic"/>
          <w:b/>
          <w:bCs/>
          <w:sz w:val="32"/>
          <w:szCs w:val="32"/>
          <w:rtl/>
          <w:lang w:bidi="ar-DZ"/>
        </w:rPr>
      </w:pPr>
      <w:r w:rsidRPr="006657D7">
        <w:rPr>
          <w:rFonts w:ascii="Simplified Arabic" w:hAnsi="Simplified Arabic" w:cs="Simplified Arabic" w:hint="cs"/>
          <w:b/>
          <w:bCs/>
          <w:sz w:val="32"/>
          <w:szCs w:val="32"/>
          <w:rtl/>
          <w:lang w:bidi="ar-DZ"/>
        </w:rPr>
        <w:t xml:space="preserve">أولا: </w:t>
      </w:r>
      <w:r>
        <w:rPr>
          <w:rFonts w:ascii="Simplified Arabic" w:hAnsi="Simplified Arabic" w:cs="Simplified Arabic" w:hint="cs"/>
          <w:b/>
          <w:bCs/>
          <w:sz w:val="32"/>
          <w:szCs w:val="32"/>
          <w:rtl/>
          <w:lang w:bidi="ar-DZ"/>
        </w:rPr>
        <w:t>مدخل مفاهيمي لمحددات الدراسة.</w:t>
      </w:r>
    </w:p>
    <w:p w14:paraId="3A6E4AE6" w14:textId="0C388A2F" w:rsidR="006657D7" w:rsidRPr="007A74FF" w:rsidRDefault="006657D7" w:rsidP="00BC6FCD">
      <w:pPr>
        <w:pStyle w:val="Paragraphedeliste"/>
        <w:numPr>
          <w:ilvl w:val="0"/>
          <w:numId w:val="2"/>
        </w:numPr>
        <w:bidi/>
        <w:spacing w:before="240" w:line="276" w:lineRule="auto"/>
        <w:jc w:val="both"/>
        <w:rPr>
          <w:rFonts w:ascii="Simplified Arabic" w:hAnsi="Simplified Arabic" w:cs="Simplified Arabic"/>
          <w:b/>
          <w:bCs/>
          <w:sz w:val="28"/>
          <w:szCs w:val="28"/>
          <w:lang w:bidi="ar-DZ"/>
        </w:rPr>
      </w:pPr>
      <w:r w:rsidRPr="007A74FF">
        <w:rPr>
          <w:rFonts w:ascii="Simplified Arabic" w:hAnsi="Simplified Arabic" w:cs="Simplified Arabic" w:hint="cs"/>
          <w:b/>
          <w:bCs/>
          <w:sz w:val="28"/>
          <w:szCs w:val="28"/>
          <w:rtl/>
          <w:lang w:bidi="ar-DZ"/>
        </w:rPr>
        <w:t>مفهوم الدولة</w:t>
      </w:r>
      <w:r w:rsidR="00C92B23">
        <w:rPr>
          <w:rFonts w:ascii="Simplified Arabic" w:hAnsi="Simplified Arabic" w:cs="Simplified Arabic"/>
          <w:b/>
          <w:bCs/>
          <w:sz w:val="28"/>
          <w:szCs w:val="28"/>
          <w:lang w:bidi="ar-DZ"/>
        </w:rPr>
        <w:t xml:space="preserve"> </w:t>
      </w:r>
      <w:r w:rsidR="00C92B23">
        <w:rPr>
          <w:rFonts w:ascii="Simplified Arabic" w:hAnsi="Simplified Arabic" w:cs="Simplified Arabic" w:hint="cs"/>
          <w:b/>
          <w:bCs/>
          <w:sz w:val="28"/>
          <w:szCs w:val="28"/>
          <w:rtl/>
          <w:lang w:bidi="ar-DZ"/>
        </w:rPr>
        <w:t>الوطنية</w:t>
      </w:r>
      <w:r w:rsidRPr="007A74FF">
        <w:rPr>
          <w:rFonts w:ascii="Simplified Arabic" w:hAnsi="Simplified Arabic" w:cs="Simplified Arabic" w:hint="cs"/>
          <w:b/>
          <w:bCs/>
          <w:sz w:val="28"/>
          <w:szCs w:val="28"/>
          <w:rtl/>
          <w:lang w:bidi="ar-DZ"/>
        </w:rPr>
        <w:t>:</w:t>
      </w:r>
    </w:p>
    <w:p w14:paraId="117C65C6" w14:textId="12321DF6" w:rsidR="0066108B" w:rsidRDefault="00024F74" w:rsidP="00BC6FCD">
      <w:pPr>
        <w:bidi/>
        <w:spacing w:before="240" w:line="276" w:lineRule="auto"/>
        <w:ind w:firstLine="708"/>
        <w:jc w:val="both"/>
        <w:rPr>
          <w:rFonts w:ascii="Simplified Arabic" w:hAnsi="Simplified Arabic" w:cs="Simplified Arabic"/>
          <w:sz w:val="28"/>
          <w:szCs w:val="28"/>
          <w:vertAlign w:val="superscript"/>
          <w:rtl/>
          <w:lang w:bidi="ar-DZ"/>
        </w:rPr>
      </w:pPr>
      <w:r w:rsidRPr="007A74FF">
        <w:rPr>
          <w:rFonts w:ascii="Simplified Arabic" w:hAnsi="Simplified Arabic" w:cs="Simplified Arabic" w:hint="cs"/>
          <w:sz w:val="28"/>
          <w:szCs w:val="28"/>
          <w:rtl/>
          <w:lang w:bidi="ar-DZ"/>
        </w:rPr>
        <w:t>ي</w:t>
      </w:r>
      <w:r w:rsidR="007A74FF">
        <w:rPr>
          <w:rFonts w:ascii="Simplified Arabic" w:hAnsi="Simplified Arabic" w:cs="Simplified Arabic" w:hint="cs"/>
          <w:sz w:val="28"/>
          <w:szCs w:val="28"/>
          <w:rtl/>
          <w:lang w:bidi="ar-DZ"/>
        </w:rPr>
        <w:t>ـ</w:t>
      </w:r>
      <w:r w:rsidRPr="007A74FF">
        <w:rPr>
          <w:rFonts w:ascii="Simplified Arabic" w:hAnsi="Simplified Arabic" w:cs="Simplified Arabic" w:hint="cs"/>
          <w:sz w:val="28"/>
          <w:szCs w:val="28"/>
          <w:rtl/>
          <w:lang w:bidi="ar-DZ"/>
        </w:rPr>
        <w:t>دل مصطل</w:t>
      </w:r>
      <w:r w:rsidR="007A74FF">
        <w:rPr>
          <w:rFonts w:ascii="Simplified Arabic" w:hAnsi="Simplified Arabic" w:cs="Simplified Arabic" w:hint="cs"/>
          <w:sz w:val="28"/>
          <w:szCs w:val="28"/>
          <w:rtl/>
          <w:lang w:bidi="ar-DZ"/>
        </w:rPr>
        <w:t>ـــ</w:t>
      </w:r>
      <w:r w:rsidRPr="007A74FF">
        <w:rPr>
          <w:rFonts w:ascii="Simplified Arabic" w:hAnsi="Simplified Arabic" w:cs="Simplified Arabic" w:hint="cs"/>
          <w:sz w:val="28"/>
          <w:szCs w:val="28"/>
          <w:rtl/>
          <w:lang w:bidi="ar-DZ"/>
        </w:rPr>
        <w:t>ح الدول</w:t>
      </w:r>
      <w:r w:rsidR="007A74FF">
        <w:rPr>
          <w:rFonts w:ascii="Simplified Arabic" w:hAnsi="Simplified Arabic" w:cs="Simplified Arabic" w:hint="cs"/>
          <w:sz w:val="28"/>
          <w:szCs w:val="28"/>
          <w:rtl/>
          <w:lang w:bidi="ar-DZ"/>
        </w:rPr>
        <w:t>ـــ</w:t>
      </w:r>
      <w:r w:rsidRPr="007A74FF">
        <w:rPr>
          <w:rFonts w:ascii="Simplified Arabic" w:hAnsi="Simplified Arabic" w:cs="Simplified Arabic" w:hint="cs"/>
          <w:sz w:val="28"/>
          <w:szCs w:val="28"/>
          <w:rtl/>
          <w:lang w:bidi="ar-DZ"/>
        </w:rPr>
        <w:t>ة في اللغ</w:t>
      </w:r>
      <w:r w:rsidR="007A74FF">
        <w:rPr>
          <w:rFonts w:ascii="Simplified Arabic" w:hAnsi="Simplified Arabic" w:cs="Simplified Arabic" w:hint="cs"/>
          <w:sz w:val="28"/>
          <w:szCs w:val="28"/>
          <w:rtl/>
          <w:lang w:bidi="ar-DZ"/>
        </w:rPr>
        <w:t>ــ</w:t>
      </w:r>
      <w:r w:rsidRPr="007A74FF">
        <w:rPr>
          <w:rFonts w:ascii="Simplified Arabic" w:hAnsi="Simplified Arabic" w:cs="Simplified Arabic" w:hint="cs"/>
          <w:sz w:val="28"/>
          <w:szCs w:val="28"/>
          <w:rtl/>
          <w:lang w:bidi="ar-DZ"/>
        </w:rPr>
        <w:t xml:space="preserve">ة العربية على </w:t>
      </w:r>
      <w:r w:rsidR="007A74FF" w:rsidRPr="007A74FF">
        <w:rPr>
          <w:rFonts w:ascii="Simplified Arabic" w:hAnsi="Simplified Arabic" w:cs="Simplified Arabic" w:hint="cs"/>
          <w:sz w:val="28"/>
          <w:szCs w:val="28"/>
          <w:rtl/>
          <w:lang w:bidi="ar-DZ"/>
        </w:rPr>
        <w:t>الت</w:t>
      </w:r>
      <w:r w:rsidR="007A74FF">
        <w:rPr>
          <w:rFonts w:ascii="Simplified Arabic" w:hAnsi="Simplified Arabic" w:cs="Simplified Arabic" w:hint="cs"/>
          <w:sz w:val="28"/>
          <w:szCs w:val="28"/>
          <w:rtl/>
          <w:lang w:bidi="ar-DZ"/>
        </w:rPr>
        <w:t>ــ</w:t>
      </w:r>
      <w:r w:rsidR="007A74FF" w:rsidRPr="007A74FF">
        <w:rPr>
          <w:rFonts w:ascii="Simplified Arabic" w:hAnsi="Simplified Arabic" w:cs="Simplified Arabic" w:hint="cs"/>
          <w:sz w:val="28"/>
          <w:szCs w:val="28"/>
          <w:rtl/>
          <w:lang w:bidi="ar-DZ"/>
        </w:rPr>
        <w:t>داول والتغير، فق</w:t>
      </w:r>
      <w:r w:rsidR="007A74FF">
        <w:rPr>
          <w:rFonts w:ascii="Simplified Arabic" w:hAnsi="Simplified Arabic" w:cs="Simplified Arabic" w:hint="cs"/>
          <w:sz w:val="28"/>
          <w:szCs w:val="28"/>
          <w:rtl/>
          <w:lang w:bidi="ar-DZ"/>
        </w:rPr>
        <w:t>ــ</w:t>
      </w:r>
      <w:r w:rsidR="007A74FF" w:rsidRPr="007A74FF">
        <w:rPr>
          <w:rFonts w:ascii="Simplified Arabic" w:hAnsi="Simplified Arabic" w:cs="Simplified Arabic" w:hint="cs"/>
          <w:sz w:val="28"/>
          <w:szCs w:val="28"/>
          <w:rtl/>
          <w:lang w:bidi="ar-DZ"/>
        </w:rPr>
        <w:t>د ج</w:t>
      </w:r>
      <w:r w:rsidR="007A74FF">
        <w:rPr>
          <w:rFonts w:ascii="Simplified Arabic" w:hAnsi="Simplified Arabic" w:cs="Simplified Arabic" w:hint="cs"/>
          <w:sz w:val="28"/>
          <w:szCs w:val="28"/>
          <w:rtl/>
          <w:lang w:bidi="ar-DZ"/>
        </w:rPr>
        <w:t>ــ</w:t>
      </w:r>
      <w:r w:rsidR="007A74FF" w:rsidRPr="007A74FF">
        <w:rPr>
          <w:rFonts w:ascii="Simplified Arabic" w:hAnsi="Simplified Arabic" w:cs="Simplified Arabic" w:hint="cs"/>
          <w:sz w:val="28"/>
          <w:szCs w:val="28"/>
          <w:rtl/>
          <w:lang w:bidi="ar-DZ"/>
        </w:rPr>
        <w:t>اء في لس</w:t>
      </w:r>
      <w:r w:rsidR="007A74FF">
        <w:rPr>
          <w:rFonts w:ascii="Simplified Arabic" w:hAnsi="Simplified Arabic" w:cs="Simplified Arabic" w:hint="cs"/>
          <w:sz w:val="28"/>
          <w:szCs w:val="28"/>
          <w:rtl/>
          <w:lang w:bidi="ar-DZ"/>
        </w:rPr>
        <w:t>ــــ</w:t>
      </w:r>
      <w:r w:rsidR="007A74FF" w:rsidRPr="007A74FF">
        <w:rPr>
          <w:rFonts w:ascii="Simplified Arabic" w:hAnsi="Simplified Arabic" w:cs="Simplified Arabic" w:hint="cs"/>
          <w:sz w:val="28"/>
          <w:szCs w:val="28"/>
          <w:rtl/>
          <w:lang w:bidi="ar-DZ"/>
        </w:rPr>
        <w:t>ان العرب لاب</w:t>
      </w:r>
      <w:r w:rsidR="007A74FF">
        <w:rPr>
          <w:rFonts w:ascii="Simplified Arabic" w:hAnsi="Simplified Arabic" w:cs="Simplified Arabic" w:hint="cs"/>
          <w:sz w:val="28"/>
          <w:szCs w:val="28"/>
          <w:rtl/>
          <w:lang w:bidi="ar-DZ"/>
        </w:rPr>
        <w:t>ــ</w:t>
      </w:r>
      <w:r w:rsidR="007A74FF" w:rsidRPr="007A74FF">
        <w:rPr>
          <w:rFonts w:ascii="Simplified Arabic" w:hAnsi="Simplified Arabic" w:cs="Simplified Arabic" w:hint="cs"/>
          <w:sz w:val="28"/>
          <w:szCs w:val="28"/>
          <w:rtl/>
          <w:lang w:bidi="ar-DZ"/>
        </w:rPr>
        <w:t>ن منظ</w:t>
      </w:r>
      <w:r w:rsidR="007A74FF">
        <w:rPr>
          <w:rFonts w:ascii="Simplified Arabic" w:hAnsi="Simplified Arabic" w:cs="Simplified Arabic" w:hint="cs"/>
          <w:sz w:val="28"/>
          <w:szCs w:val="28"/>
          <w:rtl/>
          <w:lang w:bidi="ar-DZ"/>
        </w:rPr>
        <w:t>ـــ</w:t>
      </w:r>
      <w:r w:rsidR="007A74FF" w:rsidRPr="007A74FF">
        <w:rPr>
          <w:rFonts w:ascii="Simplified Arabic" w:hAnsi="Simplified Arabic" w:cs="Simplified Arabic" w:hint="cs"/>
          <w:sz w:val="28"/>
          <w:szCs w:val="28"/>
          <w:rtl/>
          <w:lang w:bidi="ar-DZ"/>
        </w:rPr>
        <w:t xml:space="preserve">ور: " والدولة الفعل والانتقال من حال الى حال ". غير أن هذا المفهوم لا يترجم حقيقة معنى كلمة </w:t>
      </w:r>
      <w:r w:rsidR="007A74FF" w:rsidRPr="00062E81">
        <w:rPr>
          <w:rFonts w:asciiTheme="majorBidi" w:hAnsiTheme="majorBidi" w:cstheme="majorBidi"/>
          <w:sz w:val="28"/>
          <w:szCs w:val="28"/>
          <w:lang w:bidi="ar-DZ"/>
        </w:rPr>
        <w:t>étet</w:t>
      </w:r>
      <w:r w:rsidR="007A74FF">
        <w:rPr>
          <w:rFonts w:ascii="Simplified Arabic" w:hAnsi="Simplified Arabic" w:cs="Simplified Arabic" w:hint="cs"/>
          <w:sz w:val="28"/>
          <w:szCs w:val="28"/>
          <w:rtl/>
          <w:lang w:bidi="ar-DZ"/>
        </w:rPr>
        <w:t xml:space="preserve"> </w:t>
      </w:r>
      <w:r w:rsidR="007A74FF" w:rsidRPr="007A74FF">
        <w:rPr>
          <w:rFonts w:ascii="Simplified Arabic" w:hAnsi="Simplified Arabic" w:cs="Simplified Arabic" w:hint="cs"/>
          <w:sz w:val="28"/>
          <w:szCs w:val="28"/>
          <w:rtl/>
          <w:lang w:bidi="ar-DZ"/>
        </w:rPr>
        <w:t xml:space="preserve">وكلمة </w:t>
      </w:r>
      <w:r w:rsidR="007A74FF" w:rsidRPr="00062E81">
        <w:rPr>
          <w:rFonts w:asciiTheme="majorBidi" w:hAnsiTheme="majorBidi" w:cstheme="majorBidi"/>
          <w:sz w:val="28"/>
          <w:szCs w:val="28"/>
          <w:lang w:bidi="ar-DZ"/>
        </w:rPr>
        <w:t>state</w:t>
      </w:r>
      <w:r w:rsidR="007A74FF" w:rsidRPr="007A74FF">
        <w:rPr>
          <w:rFonts w:ascii="Simplified Arabic" w:hAnsi="Simplified Arabic" w:cs="Simplified Arabic" w:hint="cs"/>
          <w:sz w:val="28"/>
          <w:szCs w:val="28"/>
          <w:rtl/>
          <w:lang w:bidi="ar-DZ"/>
        </w:rPr>
        <w:t xml:space="preserve"> في اللغتين الفرنسية والانجليزية، حيث ينحدر هذان اللفظان في كلتا اللغتين من الجذر اللاتيني </w:t>
      </w:r>
      <w:r w:rsidR="007A74FF" w:rsidRPr="00062E81">
        <w:rPr>
          <w:rFonts w:asciiTheme="majorBidi" w:hAnsiTheme="majorBidi" w:cstheme="majorBidi"/>
          <w:sz w:val="28"/>
          <w:szCs w:val="28"/>
          <w:lang w:bidi="ar-DZ"/>
        </w:rPr>
        <w:t>status</w:t>
      </w:r>
      <w:r w:rsidR="007A74FF" w:rsidRPr="007A74FF">
        <w:rPr>
          <w:rFonts w:ascii="Simplified Arabic" w:hAnsi="Simplified Arabic" w:cs="Simplified Arabic" w:hint="cs"/>
          <w:sz w:val="28"/>
          <w:szCs w:val="28"/>
          <w:rtl/>
          <w:lang w:bidi="ar-DZ"/>
        </w:rPr>
        <w:t xml:space="preserve"> الذي يدل على معنى الاستقرار والثبات.</w:t>
      </w:r>
      <w:r w:rsidR="007A74FF">
        <w:rPr>
          <w:rFonts w:ascii="Simplified Arabic" w:hAnsi="Simplified Arabic" w:cs="Simplified Arabic" w:hint="cs"/>
          <w:sz w:val="28"/>
          <w:szCs w:val="28"/>
          <w:rtl/>
          <w:lang w:bidi="ar-DZ"/>
        </w:rPr>
        <w:t xml:space="preserve"> </w:t>
      </w:r>
      <w:r w:rsidR="00DB22AB" w:rsidRPr="00DB22AB">
        <w:rPr>
          <w:rFonts w:ascii="Simplified Arabic" w:hAnsi="Simplified Arabic" w:cs="Simplified Arabic" w:hint="cs"/>
          <w:sz w:val="28"/>
          <w:szCs w:val="28"/>
          <w:vertAlign w:val="superscript"/>
          <w:rtl/>
          <w:lang w:bidi="ar-DZ"/>
        </w:rPr>
        <w:t>(</w:t>
      </w:r>
      <w:r w:rsidR="0066108B" w:rsidRPr="00DB22AB">
        <w:rPr>
          <w:rStyle w:val="Appeldenotedefin"/>
          <w:rFonts w:ascii="Simplified Arabic" w:hAnsi="Simplified Arabic" w:cs="Simplified Arabic"/>
          <w:sz w:val="28"/>
          <w:szCs w:val="28"/>
          <w:rtl/>
          <w:lang w:bidi="ar-DZ"/>
        </w:rPr>
        <w:endnoteReference w:id="1"/>
      </w:r>
      <w:r w:rsidR="0066108B" w:rsidRPr="00DB22AB">
        <w:rPr>
          <w:rFonts w:ascii="Simplified Arabic" w:hAnsi="Simplified Arabic" w:cs="Simplified Arabic" w:hint="cs"/>
          <w:sz w:val="28"/>
          <w:szCs w:val="28"/>
          <w:vertAlign w:val="superscript"/>
          <w:rtl/>
          <w:lang w:bidi="ar-DZ"/>
        </w:rPr>
        <w:t>)</w:t>
      </w:r>
    </w:p>
    <w:p w14:paraId="7A311DEC" w14:textId="0E7E16BE" w:rsidR="0066108B" w:rsidRDefault="0066108B"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تختلف</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العديد</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من</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الكتابات</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الأكاديمية</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والفلسفية</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النظرية</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في</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تحديد</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نشأة</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الدولة</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القومية</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الحديثة</w:t>
      </w:r>
      <w:r>
        <w:rPr>
          <w:rFonts w:ascii="Simplified Arabic" w:hAnsi="Simplified Arabic" w:cs="Simplified Arabic" w:hint="cs"/>
          <w:sz w:val="28"/>
          <w:szCs w:val="28"/>
          <w:rtl/>
          <w:lang w:bidi="ar-DZ"/>
        </w:rPr>
        <w:t>،</w:t>
      </w:r>
      <w:r w:rsidRPr="004B262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غير</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أن</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مصطلح</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الدولة</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بشكل</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عام</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لم</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يكن</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حديثا،</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بل</w:t>
      </w:r>
      <w:r w:rsidRPr="004B262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بداية الظهور الأولى</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بعد</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معاهدة</w:t>
      </w:r>
      <w:r w:rsidRPr="004B2622">
        <w:rPr>
          <w:rFonts w:ascii="Simplified Arabic" w:hAnsi="Simplified Arabic" w:cs="Simplified Arabic"/>
          <w:sz w:val="28"/>
          <w:szCs w:val="28"/>
          <w:rtl/>
          <w:lang w:bidi="ar-DZ"/>
        </w:rPr>
        <w:t xml:space="preserve"> </w:t>
      </w:r>
      <w:proofErr w:type="spellStart"/>
      <w:r w:rsidRPr="004B2622">
        <w:rPr>
          <w:rFonts w:ascii="Simplified Arabic" w:hAnsi="Simplified Arabic" w:cs="Simplified Arabic" w:hint="eastAsia"/>
          <w:sz w:val="28"/>
          <w:szCs w:val="28"/>
          <w:rtl/>
          <w:lang w:bidi="ar-DZ"/>
        </w:rPr>
        <w:t>ويستفاليا</w:t>
      </w:r>
      <w:proofErr w:type="spellEnd"/>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عام</w:t>
      </w:r>
      <w:r w:rsidRPr="004B2622">
        <w:rPr>
          <w:rFonts w:ascii="Simplified Arabic" w:hAnsi="Simplified Arabic" w:cs="Simplified Arabic"/>
          <w:sz w:val="28"/>
          <w:szCs w:val="28"/>
          <w:rtl/>
          <w:lang w:bidi="ar-DZ"/>
        </w:rPr>
        <w:t xml:space="preserve"> 1648 </w:t>
      </w:r>
      <w:r>
        <w:rPr>
          <w:rFonts w:ascii="Simplified Arabic" w:hAnsi="Simplified Arabic" w:cs="Simplified Arabic" w:hint="cs"/>
          <w:sz w:val="28"/>
          <w:szCs w:val="28"/>
          <w:rtl/>
          <w:lang w:bidi="ar-DZ"/>
        </w:rPr>
        <w:t xml:space="preserve">والتي </w:t>
      </w:r>
      <w:r>
        <w:rPr>
          <w:rFonts w:ascii="Simplified Arabic" w:hAnsi="Simplified Arabic" w:cs="Simplified Arabic" w:hint="cs"/>
          <w:sz w:val="28"/>
          <w:szCs w:val="28"/>
          <w:rtl/>
          <w:lang w:bidi="ar-DZ"/>
        </w:rPr>
        <w:lastRenderedPageBreak/>
        <w:t xml:space="preserve">أقيمت </w:t>
      </w:r>
      <w:r w:rsidRPr="004B2622">
        <w:rPr>
          <w:rFonts w:ascii="Simplified Arabic" w:hAnsi="Simplified Arabic" w:cs="Simplified Arabic" w:hint="eastAsia"/>
          <w:sz w:val="28"/>
          <w:szCs w:val="28"/>
          <w:rtl/>
          <w:lang w:bidi="ar-DZ"/>
        </w:rPr>
        <w:t>للصلح</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بين</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المجتمعات</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والإمبراطوريات</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الأوروبية</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المتناحرة</w:t>
      </w:r>
      <w:r>
        <w:rPr>
          <w:rFonts w:ascii="Simplified Arabic" w:hAnsi="Simplified Arabic" w:cs="Simplified Arabic" w:hint="cs"/>
          <w:sz w:val="28"/>
          <w:szCs w:val="28"/>
          <w:rtl/>
          <w:lang w:bidi="ar-DZ"/>
        </w:rPr>
        <w:t>،</w:t>
      </w:r>
      <w:r w:rsidRPr="004B262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حيث </w:t>
      </w:r>
      <w:r w:rsidRPr="004B2622">
        <w:rPr>
          <w:rFonts w:ascii="Simplified Arabic" w:hAnsi="Simplified Arabic" w:cs="Simplified Arabic" w:hint="eastAsia"/>
          <w:sz w:val="28"/>
          <w:szCs w:val="28"/>
          <w:rtl/>
          <w:lang w:bidi="ar-DZ"/>
        </w:rPr>
        <w:t>جاء</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ذلك</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المؤتمر</w:t>
      </w:r>
      <w:r w:rsidRPr="004B262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لوقف تلك </w:t>
      </w:r>
      <w:r w:rsidRPr="004B2622">
        <w:rPr>
          <w:rFonts w:ascii="Simplified Arabic" w:hAnsi="Simplified Arabic" w:cs="Simplified Arabic" w:hint="eastAsia"/>
          <w:sz w:val="28"/>
          <w:szCs w:val="28"/>
          <w:rtl/>
          <w:lang w:bidi="ar-DZ"/>
        </w:rPr>
        <w:t>الصراعات</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المسلحة</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التي</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أودت</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بحياة</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الكثير</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من</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البشر</w:t>
      </w:r>
      <w:r>
        <w:rPr>
          <w:rFonts w:ascii="Simplified Arabic" w:hAnsi="Simplified Arabic" w:cs="Simplified Arabic" w:hint="cs"/>
          <w:sz w:val="28"/>
          <w:szCs w:val="28"/>
          <w:rtl/>
          <w:lang w:bidi="ar-DZ"/>
        </w:rPr>
        <w:t>،</w:t>
      </w:r>
      <w:r w:rsidRPr="004B262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وقد </w:t>
      </w:r>
      <w:r w:rsidRPr="004B2622">
        <w:rPr>
          <w:rFonts w:ascii="Simplified Arabic" w:hAnsi="Simplified Arabic" w:cs="Simplified Arabic" w:hint="eastAsia"/>
          <w:sz w:val="28"/>
          <w:szCs w:val="28"/>
          <w:rtl/>
          <w:lang w:bidi="ar-DZ"/>
        </w:rPr>
        <w:t>تم</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الاتفاق</w:t>
      </w:r>
      <w:r>
        <w:rPr>
          <w:rFonts w:ascii="Simplified Arabic" w:hAnsi="Simplified Arabic" w:cs="Simplified Arabic" w:hint="cs"/>
          <w:sz w:val="28"/>
          <w:szCs w:val="28"/>
          <w:rtl/>
          <w:lang w:bidi="ar-DZ"/>
        </w:rPr>
        <w:t xml:space="preserve"> آنذاك</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على</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تعيين</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ما</w:t>
      </w:r>
      <w:r>
        <w:rPr>
          <w:rFonts w:ascii="Simplified Arabic" w:hAnsi="Simplified Arabic" w:cs="Simplified Arabic" w:hint="cs"/>
          <w:sz w:val="28"/>
          <w:szCs w:val="28"/>
          <w:rtl/>
          <w:lang w:bidi="ar-DZ"/>
        </w:rPr>
        <w:t xml:space="preserve"> </w:t>
      </w:r>
      <w:r w:rsidRPr="004B2622">
        <w:rPr>
          <w:rFonts w:ascii="Simplified Arabic" w:hAnsi="Simplified Arabic" w:cs="Simplified Arabic" w:hint="eastAsia"/>
          <w:sz w:val="28"/>
          <w:szCs w:val="28"/>
          <w:rtl/>
          <w:lang w:bidi="ar-DZ"/>
        </w:rPr>
        <w:t>ع</w:t>
      </w:r>
      <w:r>
        <w:rPr>
          <w:rFonts w:ascii="Simplified Arabic" w:hAnsi="Simplified Arabic" w:cs="Simplified Arabic" w:hint="cs"/>
          <w:sz w:val="28"/>
          <w:szCs w:val="28"/>
          <w:rtl/>
          <w:lang w:bidi="ar-DZ"/>
        </w:rPr>
        <w:t>ُ</w:t>
      </w:r>
      <w:r w:rsidRPr="004B2622">
        <w:rPr>
          <w:rFonts w:ascii="Simplified Arabic" w:hAnsi="Simplified Arabic" w:cs="Simplified Arabic" w:hint="eastAsia"/>
          <w:sz w:val="28"/>
          <w:szCs w:val="28"/>
          <w:rtl/>
          <w:lang w:bidi="ar-DZ"/>
        </w:rPr>
        <w:t>رف</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بعد</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ذلك</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بال</w:t>
      </w:r>
      <w:r>
        <w:rPr>
          <w:rFonts w:ascii="Simplified Arabic" w:hAnsi="Simplified Arabic" w:cs="Simplified Arabic" w:hint="cs"/>
          <w:sz w:val="28"/>
          <w:szCs w:val="28"/>
          <w:rtl/>
          <w:lang w:bidi="ar-DZ"/>
        </w:rPr>
        <w:t>ـــ:</w:t>
      </w:r>
      <w:r w:rsidRPr="004B2622">
        <w:rPr>
          <w:rFonts w:ascii="Simplified Arabic" w:hAnsi="Simplified Arabic" w:cs="Simplified Arabic"/>
          <w:sz w:val="28"/>
          <w:szCs w:val="28"/>
          <w:rtl/>
          <w:lang w:bidi="ar-DZ"/>
        </w:rPr>
        <w:t xml:space="preserve"> </w:t>
      </w:r>
      <w:r w:rsidRPr="004B2622">
        <w:rPr>
          <w:rFonts w:asciiTheme="majorBidi" w:hAnsiTheme="majorBidi" w:cstheme="majorBidi"/>
          <w:sz w:val="28"/>
          <w:szCs w:val="28"/>
          <w:lang w:bidi="ar-DZ"/>
        </w:rPr>
        <w:t>Nation State</w:t>
      </w:r>
      <w:r>
        <w:rPr>
          <w:rFonts w:ascii="Simplified Arabic" w:hAnsi="Simplified Arabic" w:cs="Simplified Arabic" w:hint="cs"/>
          <w:sz w:val="28"/>
          <w:szCs w:val="28"/>
          <w:rtl/>
          <w:lang w:bidi="ar-DZ"/>
        </w:rPr>
        <w:t xml:space="preserve"> </w:t>
      </w:r>
      <w:r w:rsidRPr="004B2622">
        <w:rPr>
          <w:rFonts w:ascii="Simplified Arabic" w:hAnsi="Simplified Arabic" w:cs="Simplified Arabic" w:hint="cs"/>
          <w:sz w:val="28"/>
          <w:szCs w:val="28"/>
          <w:rtl/>
          <w:lang w:bidi="ar-DZ"/>
        </w:rPr>
        <w:t>أو</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الدولة</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القومية</w:t>
      </w:r>
      <w:r>
        <w:rPr>
          <w:rFonts w:ascii="Simplified Arabic" w:hAnsi="Simplified Arabic" w:cs="Simplified Arabic" w:hint="cs"/>
          <w:sz w:val="28"/>
          <w:szCs w:val="28"/>
          <w:rtl/>
          <w:lang w:bidi="ar-DZ"/>
        </w:rPr>
        <w:t>/ الوطنية</w:t>
      </w:r>
      <w:r w:rsidRPr="004B2622">
        <w:rPr>
          <w:rFonts w:ascii="Simplified Arabic" w:hAnsi="Simplified Arabic" w:cs="Simplified Arabic" w:hint="eastAsia"/>
          <w:sz w:val="28"/>
          <w:szCs w:val="28"/>
          <w:rtl/>
          <w:lang w:bidi="ar-DZ"/>
        </w:rPr>
        <w:t>،</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والتي</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كانت</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تعني</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أن</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يتخذ</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كل</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مجموعة</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من</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الأعراق</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وأصحاب</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اللغات</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المتشابهة</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أرضا</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ويعينوا</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لها</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حدودا</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وتصبح</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بذلك</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دولتهم</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التي</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لا</w:t>
      </w:r>
      <w:r w:rsidRPr="004B262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ينازعهم</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ولا</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يشاركهم</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فيها</w:t>
      </w:r>
      <w:r w:rsidRPr="004B2622">
        <w:rPr>
          <w:rFonts w:ascii="Simplified Arabic" w:hAnsi="Simplified Arabic" w:cs="Simplified Arabic"/>
          <w:sz w:val="28"/>
          <w:szCs w:val="28"/>
          <w:rtl/>
          <w:lang w:bidi="ar-DZ"/>
        </w:rPr>
        <w:t xml:space="preserve"> </w:t>
      </w:r>
      <w:r w:rsidRPr="004B2622">
        <w:rPr>
          <w:rFonts w:ascii="Simplified Arabic" w:hAnsi="Simplified Arabic" w:cs="Simplified Arabic" w:hint="eastAsia"/>
          <w:sz w:val="28"/>
          <w:szCs w:val="28"/>
          <w:rtl/>
          <w:lang w:bidi="ar-DZ"/>
        </w:rPr>
        <w:t>أحد</w:t>
      </w:r>
      <w:r w:rsidRPr="004B2622">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233B05">
        <w:rPr>
          <w:rFonts w:ascii="Simplified Arabic" w:hAnsi="Simplified Arabic" w:cs="Simplified Arabic" w:hint="cs"/>
          <w:sz w:val="28"/>
          <w:szCs w:val="28"/>
          <w:vertAlign w:val="superscript"/>
          <w:rtl/>
          <w:lang w:bidi="ar-DZ"/>
        </w:rPr>
        <w:t>(</w:t>
      </w:r>
      <w:r w:rsidRPr="00233B05">
        <w:rPr>
          <w:rStyle w:val="Appeldenotedefin"/>
          <w:rFonts w:ascii="Simplified Arabic" w:hAnsi="Simplified Arabic" w:cs="Simplified Arabic"/>
          <w:sz w:val="28"/>
          <w:szCs w:val="28"/>
          <w:rtl/>
          <w:lang w:bidi="ar-DZ"/>
        </w:rPr>
        <w:endnoteReference w:id="2"/>
      </w:r>
      <w:r w:rsidRPr="00233B05">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vertAlign w:val="superscript"/>
          <w:rtl/>
          <w:lang w:bidi="ar-DZ"/>
        </w:rPr>
        <w:t xml:space="preserve"> </w:t>
      </w:r>
      <w:r>
        <w:rPr>
          <w:rFonts w:ascii="Simplified Arabic" w:hAnsi="Simplified Arabic" w:cs="Simplified Arabic" w:hint="cs"/>
          <w:sz w:val="28"/>
          <w:szCs w:val="28"/>
          <w:rtl/>
          <w:lang w:bidi="ar-DZ"/>
        </w:rPr>
        <w:t xml:space="preserve">وعليه فإن الدولة الوطنية هي وليدة معطيات تاريخية وظروف دولية استثنائية. </w:t>
      </w:r>
    </w:p>
    <w:p w14:paraId="7A77D887" w14:textId="3B766199" w:rsidR="00BC6FCD" w:rsidRPr="00F6644F" w:rsidRDefault="00BC6FCD" w:rsidP="00BC6FCD">
      <w:pPr>
        <w:pStyle w:val="Notedebasdepage"/>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فقد</w:t>
      </w:r>
      <w:r w:rsidRPr="00F6644F">
        <w:rPr>
          <w:rFonts w:ascii="Simplified Arabic" w:hAnsi="Simplified Arabic" w:cs="Simplified Arabic"/>
          <w:sz w:val="28"/>
          <w:szCs w:val="28"/>
          <w:rtl/>
          <w:lang w:bidi="ar-DZ"/>
        </w:rPr>
        <w:t xml:space="preserve"> شكل بناء الدولة القومية الحديثة في أوروبا </w:t>
      </w:r>
      <w:r>
        <w:rPr>
          <w:rFonts w:ascii="Simplified Arabic" w:hAnsi="Simplified Arabic" w:cs="Simplified Arabic" w:hint="cs"/>
          <w:sz w:val="28"/>
          <w:szCs w:val="28"/>
          <w:rtl/>
          <w:lang w:bidi="ar-DZ"/>
        </w:rPr>
        <w:t xml:space="preserve">- </w:t>
      </w:r>
      <w:r w:rsidRPr="00F6644F">
        <w:rPr>
          <w:rFonts w:ascii="Simplified Arabic" w:hAnsi="Simplified Arabic" w:cs="Simplified Arabic"/>
          <w:sz w:val="28"/>
          <w:szCs w:val="28"/>
          <w:rtl/>
          <w:lang w:bidi="ar-DZ"/>
        </w:rPr>
        <w:t>القرن 16</w:t>
      </w:r>
      <w:r>
        <w:rPr>
          <w:rFonts w:ascii="Simplified Arabic" w:hAnsi="Simplified Arabic" w:cs="Simplified Arabic" w:hint="cs"/>
          <w:sz w:val="28"/>
          <w:szCs w:val="28"/>
          <w:rtl/>
          <w:lang w:bidi="ar-DZ"/>
        </w:rPr>
        <w:t>-</w:t>
      </w:r>
      <w:r w:rsidRPr="00F6644F">
        <w:rPr>
          <w:rFonts w:ascii="Simplified Arabic" w:hAnsi="Simplified Arabic" w:cs="Simplified Arabic"/>
          <w:sz w:val="28"/>
          <w:szCs w:val="28"/>
          <w:rtl/>
          <w:lang w:bidi="ar-DZ"/>
        </w:rPr>
        <w:t xml:space="preserve"> تاريخا نوعيا على صعيد إعادة صياغة البنى المجتمعية العامة، فعلاوة على التطور الحاصل في الاقتصاد، وما ارتبط به من مفاهيم وآليات، نجح"</w:t>
      </w:r>
      <w:r>
        <w:rPr>
          <w:rFonts w:ascii="Simplified Arabic" w:hAnsi="Simplified Arabic" w:cs="Simplified Arabic" w:hint="cs"/>
          <w:sz w:val="28"/>
          <w:szCs w:val="28"/>
          <w:rtl/>
          <w:lang w:bidi="ar-DZ"/>
        </w:rPr>
        <w:t xml:space="preserve"> </w:t>
      </w:r>
      <w:r w:rsidRPr="00F6644F">
        <w:rPr>
          <w:rFonts w:ascii="Simplified Arabic" w:hAnsi="Simplified Arabic" w:cs="Simplified Arabic"/>
          <w:sz w:val="28"/>
          <w:szCs w:val="28"/>
          <w:rtl/>
          <w:lang w:bidi="ar-DZ"/>
        </w:rPr>
        <w:t>العقل" باستعادة مكانته المركزية في تنظيم حياة الناس وتدبير شؤونهم، ولم يعد لغيره من سلطان لاختراق وعيهم الجمعي، فبالعقل دشنت الدولة القومية الحديثة التفكير في السياسة بما هي فن تدبير المصالح وتسيير شروط العيش المشترك.</w:t>
      </w:r>
      <w:r w:rsidRPr="00F6644F">
        <w:rPr>
          <w:rFonts w:ascii="Simplified Arabic" w:hAnsi="Simplified Arabic" w:cs="Simplified Arabic"/>
          <w:sz w:val="28"/>
          <w:szCs w:val="28"/>
          <w:vertAlign w:val="superscript"/>
          <w:rtl/>
          <w:lang w:bidi="ar-DZ"/>
        </w:rPr>
        <w:t xml:space="preserve"> </w:t>
      </w:r>
      <w:r>
        <w:rPr>
          <w:rFonts w:ascii="Simplified Arabic" w:hAnsi="Simplified Arabic" w:cs="Simplified Arabic" w:hint="cs"/>
          <w:sz w:val="28"/>
          <w:szCs w:val="28"/>
          <w:vertAlign w:val="superscript"/>
          <w:rtl/>
          <w:lang w:bidi="ar-DZ"/>
        </w:rPr>
        <w:t>(</w:t>
      </w:r>
      <w:r>
        <w:rPr>
          <w:rStyle w:val="Appeldenotedefin"/>
          <w:rFonts w:ascii="Simplified Arabic" w:hAnsi="Simplified Arabic" w:cs="Simplified Arabic"/>
          <w:sz w:val="28"/>
          <w:szCs w:val="28"/>
          <w:rtl/>
          <w:lang w:bidi="ar-DZ"/>
        </w:rPr>
        <w:endnoteReference w:id="3"/>
      </w:r>
      <w:r>
        <w:rPr>
          <w:rFonts w:ascii="Simplified Arabic" w:hAnsi="Simplified Arabic" w:cs="Simplified Arabic" w:hint="cs"/>
          <w:sz w:val="28"/>
          <w:szCs w:val="28"/>
          <w:vertAlign w:val="superscript"/>
          <w:rtl/>
          <w:lang w:bidi="ar-DZ"/>
        </w:rPr>
        <w:t>)</w:t>
      </w:r>
    </w:p>
    <w:p w14:paraId="163B42A1" w14:textId="3342EE32" w:rsidR="00BC6FCD" w:rsidRPr="000934FC" w:rsidRDefault="00BC6FCD" w:rsidP="00BC6FCD">
      <w:pPr>
        <w:bidi/>
        <w:spacing w:after="0" w:line="276" w:lineRule="auto"/>
        <w:ind w:left="-1" w:firstLine="721"/>
        <w:jc w:val="both"/>
        <w:rPr>
          <w:rFonts w:ascii="Simplified Arabic" w:hAnsi="Simplified Arabic" w:cs="Simplified Arabic"/>
          <w:sz w:val="28"/>
          <w:szCs w:val="28"/>
          <w:rtl/>
          <w:lang w:bidi="ar-DZ"/>
        </w:rPr>
      </w:pPr>
      <w:r w:rsidRPr="00F6644F">
        <w:rPr>
          <w:rFonts w:ascii="Simplified Arabic" w:hAnsi="Simplified Arabic" w:cs="Simplified Arabic"/>
          <w:sz w:val="28"/>
          <w:szCs w:val="28"/>
          <w:rtl/>
          <w:lang w:bidi="ar-DZ"/>
        </w:rPr>
        <w:t>ولقد ذاع انتشار هذا الشكل السياسي المجدد الذي تمثل في الدولة الحديثة أو</w:t>
      </w:r>
      <w:r>
        <w:rPr>
          <w:rFonts w:ascii="Simplified Arabic" w:hAnsi="Simplified Arabic" w:cs="Simplified Arabic" w:hint="cs"/>
          <w:sz w:val="28"/>
          <w:szCs w:val="28"/>
          <w:rtl/>
          <w:lang w:bidi="ar-DZ"/>
        </w:rPr>
        <w:t xml:space="preserve"> </w:t>
      </w:r>
      <w:r w:rsidRPr="00F6644F">
        <w:rPr>
          <w:rFonts w:ascii="Simplified Arabic" w:hAnsi="Simplified Arabic" w:cs="Simplified Arabic"/>
          <w:sz w:val="28"/>
          <w:szCs w:val="28"/>
          <w:rtl/>
          <w:lang w:bidi="ar-DZ"/>
        </w:rPr>
        <w:t xml:space="preserve">الدولة القومية </w:t>
      </w:r>
      <w:r w:rsidRPr="00BC6FCD">
        <w:rPr>
          <w:rFonts w:asciiTheme="majorBidi" w:hAnsiTheme="majorBidi" w:cstheme="majorBidi"/>
          <w:sz w:val="28"/>
          <w:szCs w:val="28"/>
          <w:lang w:bidi="ar-DZ"/>
        </w:rPr>
        <w:t>Nation state</w:t>
      </w:r>
      <w:r w:rsidRPr="00BC6FCD">
        <w:rPr>
          <w:rFonts w:asciiTheme="majorBidi" w:hAnsiTheme="majorBidi" w:cstheme="majorBidi"/>
          <w:sz w:val="28"/>
          <w:szCs w:val="28"/>
          <w:rtl/>
          <w:lang w:bidi="ar-DZ"/>
        </w:rPr>
        <w:t xml:space="preserve"> </w:t>
      </w:r>
      <w:r w:rsidRPr="00F6644F">
        <w:rPr>
          <w:rFonts w:ascii="Simplified Arabic" w:hAnsi="Simplified Arabic" w:cs="Simplified Arabic"/>
          <w:sz w:val="28"/>
          <w:szCs w:val="28"/>
          <w:rtl/>
          <w:lang w:bidi="ar-DZ"/>
        </w:rPr>
        <w:t xml:space="preserve">في القرون الأربع الماضية بشكل طاغ على الساحة الأوروبية، ومنها انتشر خارج أوروبا حتى أصبح النمط السائد في النظام العالمي </w:t>
      </w:r>
      <w:r w:rsidRPr="00F6644F">
        <w:rPr>
          <w:rFonts w:ascii="Simplified Arabic" w:hAnsi="Simplified Arabic" w:cs="Simplified Arabic" w:hint="cs"/>
          <w:sz w:val="28"/>
          <w:szCs w:val="28"/>
          <w:rtl/>
          <w:lang w:bidi="ar-DZ"/>
        </w:rPr>
        <w:t>المعاصر.</w:t>
      </w:r>
      <w:r w:rsidRPr="00BC6FCD">
        <w:rPr>
          <w:rFonts w:ascii="Simplified Arabic" w:hAnsi="Simplified Arabic" w:cs="Simplified Arabic" w:hint="cs"/>
          <w:sz w:val="28"/>
          <w:szCs w:val="28"/>
          <w:vertAlign w:val="superscript"/>
          <w:rtl/>
          <w:lang w:bidi="ar-DZ"/>
        </w:rPr>
        <w:t xml:space="preserve"> </w:t>
      </w:r>
      <w:r w:rsidRPr="00BC6FCD">
        <w:rPr>
          <w:rFonts w:ascii="Simplified Arabic" w:hAnsi="Simplified Arabic" w:cs="Simplified Arabic"/>
          <w:sz w:val="28"/>
          <w:szCs w:val="28"/>
          <w:vertAlign w:val="superscript"/>
          <w:rtl/>
          <w:lang w:bidi="ar-DZ"/>
        </w:rPr>
        <w:t>(</w:t>
      </w:r>
      <w:r w:rsidRPr="00BC6FCD">
        <w:rPr>
          <w:rStyle w:val="Appeldenotedefin"/>
          <w:rFonts w:ascii="Simplified Arabic" w:hAnsi="Simplified Arabic" w:cs="Simplified Arabic"/>
          <w:sz w:val="28"/>
          <w:szCs w:val="28"/>
          <w:rtl/>
          <w:lang w:bidi="ar-DZ"/>
        </w:rPr>
        <w:endnoteReference w:id="4"/>
      </w:r>
      <w:r w:rsidRPr="00BC6FCD">
        <w:rPr>
          <w:rFonts w:ascii="Simplified Arabic" w:hAnsi="Simplified Arabic" w:cs="Simplified Arabic" w:hint="cs"/>
          <w:sz w:val="28"/>
          <w:szCs w:val="28"/>
          <w:vertAlign w:val="superscript"/>
          <w:rtl/>
          <w:lang w:bidi="ar-DZ"/>
        </w:rPr>
        <w:t>)</w:t>
      </w:r>
    </w:p>
    <w:p w14:paraId="27C783F6" w14:textId="18FA1052" w:rsidR="0066108B" w:rsidRPr="00E0698D" w:rsidRDefault="0066108B" w:rsidP="00BC6FCD">
      <w:pPr>
        <w:pStyle w:val="Paragraphedeliste"/>
        <w:numPr>
          <w:ilvl w:val="0"/>
          <w:numId w:val="2"/>
        </w:numPr>
        <w:bidi/>
        <w:spacing w:before="240" w:line="276" w:lineRule="auto"/>
        <w:jc w:val="both"/>
        <w:rPr>
          <w:rFonts w:ascii="Simplified Arabic" w:hAnsi="Simplified Arabic" w:cs="Simplified Arabic"/>
          <w:b/>
          <w:bCs/>
          <w:sz w:val="28"/>
          <w:szCs w:val="28"/>
          <w:lang w:bidi="ar-DZ"/>
        </w:rPr>
      </w:pPr>
      <w:r w:rsidRPr="00E0698D">
        <w:rPr>
          <w:rFonts w:ascii="Simplified Arabic" w:hAnsi="Simplified Arabic" w:cs="Simplified Arabic" w:hint="cs"/>
          <w:b/>
          <w:bCs/>
          <w:sz w:val="28"/>
          <w:szCs w:val="28"/>
          <w:rtl/>
          <w:lang w:bidi="ar-DZ"/>
        </w:rPr>
        <w:t>مفهوم الهوية:</w:t>
      </w:r>
    </w:p>
    <w:p w14:paraId="4C0871D8" w14:textId="20407C98" w:rsidR="0066108B" w:rsidRPr="00E0698D" w:rsidRDefault="0066108B" w:rsidP="00BC6FCD">
      <w:pPr>
        <w:bidi/>
        <w:spacing w:before="240" w:line="276" w:lineRule="auto"/>
        <w:ind w:firstLine="708"/>
        <w:jc w:val="both"/>
        <w:rPr>
          <w:rFonts w:ascii="Simplified Arabic" w:hAnsi="Simplified Arabic" w:cs="Simplified Arabic"/>
          <w:sz w:val="28"/>
          <w:szCs w:val="28"/>
          <w:rtl/>
          <w:lang w:bidi="ar-DZ"/>
        </w:rPr>
      </w:pPr>
      <w:r w:rsidRPr="00E0698D">
        <w:rPr>
          <w:rFonts w:ascii="Simplified Arabic" w:hAnsi="Simplified Arabic" w:cs="Simplified Arabic" w:hint="cs"/>
          <w:sz w:val="28"/>
          <w:szCs w:val="28"/>
          <w:rtl/>
          <w:lang w:bidi="ar-DZ"/>
        </w:rPr>
        <w:t>تكمن هوية الشيء في جملة السمات الجوهرية التي تحدد أنه هذا الشيء أو هذا النوع من الأشياء، وليس الأشياء الأخرى، وتميزه من الأشياء والأنواع الأخرى، غير أن الاعتماد على مسألة الإشارة إلى الاختلافات فقط ليس أمرا كافيا في سياق تحديد هوية الشيء، لأن الكثير من الاختلافات في العادة قد تكون طفيفة أو عادية، وهو ما يجعلها غير قادرة على تعريف الكيان الذي نحن بصدد معرفته.</w:t>
      </w:r>
      <w:r w:rsidRPr="00E0698D">
        <w:rPr>
          <w:rFonts w:ascii="Simplified Arabic" w:hAnsi="Simplified Arabic" w:cs="Simplified Arabic" w:hint="cs"/>
          <w:sz w:val="28"/>
          <w:szCs w:val="28"/>
          <w:vertAlign w:val="superscript"/>
          <w:rtl/>
          <w:lang w:bidi="ar-DZ"/>
        </w:rPr>
        <w:t xml:space="preserve"> </w:t>
      </w:r>
      <w:r w:rsidRPr="00E0698D">
        <w:rPr>
          <w:rFonts w:ascii="Simplified Arabic" w:hAnsi="Simplified Arabic" w:cs="Simplified Arabic"/>
          <w:sz w:val="28"/>
          <w:szCs w:val="28"/>
          <w:vertAlign w:val="superscript"/>
          <w:rtl/>
          <w:lang w:bidi="ar-DZ"/>
        </w:rPr>
        <w:t>(</w:t>
      </w:r>
      <w:r w:rsidRPr="000F0CDB">
        <w:rPr>
          <w:rStyle w:val="Appeldenotedefin"/>
          <w:rFonts w:ascii="Simplified Arabic" w:hAnsi="Simplified Arabic" w:cs="Simplified Arabic"/>
          <w:sz w:val="28"/>
          <w:szCs w:val="28"/>
          <w:rtl/>
          <w:lang w:bidi="ar-DZ"/>
        </w:rPr>
        <w:endnoteReference w:id="5"/>
      </w:r>
      <w:r w:rsidRPr="00E0698D">
        <w:rPr>
          <w:rFonts w:ascii="Simplified Arabic" w:hAnsi="Simplified Arabic" w:cs="Simplified Arabic" w:hint="cs"/>
          <w:sz w:val="28"/>
          <w:szCs w:val="28"/>
          <w:vertAlign w:val="superscript"/>
          <w:rtl/>
          <w:lang w:bidi="ar-DZ"/>
        </w:rPr>
        <w:t>)</w:t>
      </w:r>
    </w:p>
    <w:p w14:paraId="7B043B1D" w14:textId="77777777" w:rsidR="0066108B" w:rsidRPr="00E0698D" w:rsidRDefault="0066108B" w:rsidP="00BC6FCD">
      <w:pPr>
        <w:bidi/>
        <w:spacing w:before="240" w:line="276" w:lineRule="auto"/>
        <w:ind w:firstLine="708"/>
        <w:jc w:val="both"/>
        <w:rPr>
          <w:rFonts w:ascii="Simplified Arabic" w:hAnsi="Simplified Arabic" w:cs="Simplified Arabic"/>
          <w:sz w:val="28"/>
          <w:szCs w:val="28"/>
          <w:rtl/>
          <w:lang w:bidi="ar-DZ"/>
        </w:rPr>
      </w:pPr>
      <w:r w:rsidRPr="00E0698D">
        <w:rPr>
          <w:rFonts w:ascii="Simplified Arabic" w:hAnsi="Simplified Arabic" w:cs="Simplified Arabic" w:hint="cs"/>
          <w:sz w:val="28"/>
          <w:szCs w:val="28"/>
          <w:rtl/>
          <w:lang w:bidi="ar-DZ"/>
        </w:rPr>
        <w:t xml:space="preserve">وعلى هذا الأساس، فإن للهوية بعدين رئيسين مترابطين يمكن حصرهما في: </w:t>
      </w:r>
      <w:r w:rsidRPr="00E0698D">
        <w:rPr>
          <w:rFonts w:ascii="Simplified Arabic" w:hAnsi="Simplified Arabic" w:cs="Simplified Arabic" w:hint="cs"/>
          <w:sz w:val="28"/>
          <w:szCs w:val="28"/>
          <w:vertAlign w:val="superscript"/>
          <w:rtl/>
          <w:lang w:bidi="ar-DZ"/>
        </w:rPr>
        <w:t>(</w:t>
      </w:r>
      <w:r w:rsidRPr="000F0CDB">
        <w:rPr>
          <w:rStyle w:val="Appeldenotedefin"/>
          <w:rFonts w:ascii="Simplified Arabic" w:hAnsi="Simplified Arabic" w:cs="Simplified Arabic"/>
          <w:sz w:val="28"/>
          <w:szCs w:val="28"/>
          <w:rtl/>
          <w:lang w:bidi="ar-DZ"/>
        </w:rPr>
        <w:endnoteReference w:id="6"/>
      </w:r>
      <w:r w:rsidRPr="00E0698D">
        <w:rPr>
          <w:rFonts w:ascii="Simplified Arabic" w:hAnsi="Simplified Arabic" w:cs="Simplified Arabic" w:hint="cs"/>
          <w:sz w:val="28"/>
          <w:szCs w:val="28"/>
          <w:vertAlign w:val="superscript"/>
          <w:rtl/>
          <w:lang w:bidi="ar-DZ"/>
        </w:rPr>
        <w:t>)</w:t>
      </w:r>
    </w:p>
    <w:p w14:paraId="6C5CCAF5" w14:textId="77777777" w:rsidR="0066108B" w:rsidRPr="00E0698D" w:rsidRDefault="0066108B" w:rsidP="00BC6FCD">
      <w:pPr>
        <w:pStyle w:val="Paragraphedeliste"/>
        <w:numPr>
          <w:ilvl w:val="0"/>
          <w:numId w:val="3"/>
        </w:numPr>
        <w:bidi/>
        <w:spacing w:before="240" w:line="276" w:lineRule="auto"/>
        <w:jc w:val="both"/>
        <w:rPr>
          <w:rFonts w:ascii="Simplified Arabic" w:hAnsi="Simplified Arabic" w:cs="Simplified Arabic"/>
          <w:sz w:val="28"/>
          <w:szCs w:val="28"/>
          <w:rtl/>
          <w:lang w:bidi="ar-DZ"/>
        </w:rPr>
      </w:pPr>
      <w:r w:rsidRPr="00E0698D">
        <w:rPr>
          <w:rFonts w:ascii="Simplified Arabic" w:hAnsi="Simplified Arabic" w:cs="Simplified Arabic" w:hint="cs"/>
          <w:b/>
          <w:bCs/>
          <w:sz w:val="28"/>
          <w:szCs w:val="28"/>
          <w:rtl/>
          <w:lang w:bidi="ar-DZ"/>
        </w:rPr>
        <w:t>البعد الأول:</w:t>
      </w:r>
      <w:r w:rsidRPr="00E0698D">
        <w:rPr>
          <w:rFonts w:ascii="Simplified Arabic" w:hAnsi="Simplified Arabic" w:cs="Simplified Arabic" w:hint="cs"/>
          <w:sz w:val="28"/>
          <w:szCs w:val="28"/>
          <w:rtl/>
          <w:lang w:bidi="ar-DZ"/>
        </w:rPr>
        <w:t xml:space="preserve"> المرتبط بالهوية الشخصية؛ حيث أن الكائنات البشرية عبارة عن مجموعة أفراد متفردين، يملكون مراكز مميزة للإحساس بالذات، وأجساما وتفاصيل ذاتية مختلفة، وحياة داخلية لا يمكن إقصائها، وشعور قوي بالكيان الشخصي والأفكار والآراء الخاصة.</w:t>
      </w:r>
    </w:p>
    <w:p w14:paraId="3EE309EC" w14:textId="7AFEC5A6" w:rsidR="0066108B" w:rsidRPr="00E0698D" w:rsidRDefault="0066108B" w:rsidP="00BC6FCD">
      <w:pPr>
        <w:pStyle w:val="Paragraphedeliste"/>
        <w:numPr>
          <w:ilvl w:val="0"/>
          <w:numId w:val="3"/>
        </w:numPr>
        <w:bidi/>
        <w:spacing w:before="240" w:line="276" w:lineRule="auto"/>
        <w:jc w:val="both"/>
        <w:rPr>
          <w:rFonts w:ascii="Simplified Arabic" w:hAnsi="Simplified Arabic" w:cs="Simplified Arabic"/>
          <w:sz w:val="28"/>
          <w:szCs w:val="28"/>
          <w:rtl/>
          <w:lang w:bidi="ar-DZ"/>
        </w:rPr>
      </w:pPr>
      <w:r w:rsidRPr="00E0698D">
        <w:rPr>
          <w:rFonts w:ascii="Simplified Arabic" w:hAnsi="Simplified Arabic" w:cs="Simplified Arabic" w:hint="cs"/>
          <w:b/>
          <w:bCs/>
          <w:sz w:val="28"/>
          <w:szCs w:val="28"/>
          <w:rtl/>
          <w:lang w:bidi="ar-DZ"/>
        </w:rPr>
        <w:t>البعد الثاني:</w:t>
      </w:r>
      <w:r w:rsidRPr="00E0698D">
        <w:rPr>
          <w:rFonts w:ascii="Simplified Arabic" w:hAnsi="Simplified Arabic" w:cs="Simplified Arabic" w:hint="cs"/>
          <w:sz w:val="28"/>
          <w:szCs w:val="28"/>
          <w:rtl/>
          <w:lang w:bidi="ar-DZ"/>
        </w:rPr>
        <w:t xml:space="preserve"> المرتبط بالهوية الاجتماعية؛ والتي تتميز بالتداخل والتماسك الاجتماعي، فالناس جماعات عرقية أو دينية أو ثقافية أو مهنية أو قومية أو غيرها من الجماعات المختلفة، وترتبط هذه الجماعات بالآخرين بطرق رسمية وغير رسمية عديدة.</w:t>
      </w:r>
    </w:p>
    <w:p w14:paraId="27007263" w14:textId="5E856BEA" w:rsidR="0066108B" w:rsidRDefault="0066108B" w:rsidP="00BC6FCD">
      <w:pPr>
        <w:bidi/>
        <w:spacing w:before="240" w:line="276" w:lineRule="auto"/>
        <w:ind w:firstLine="708"/>
        <w:jc w:val="both"/>
        <w:rPr>
          <w:rFonts w:ascii="Simplified Arabic" w:hAnsi="Simplified Arabic" w:cs="Simplified Arabic"/>
          <w:sz w:val="28"/>
          <w:szCs w:val="28"/>
          <w:rtl/>
          <w:lang w:bidi="ar-DZ"/>
        </w:rPr>
      </w:pPr>
      <w:r w:rsidRPr="00E0698D">
        <w:rPr>
          <w:rFonts w:ascii="Simplified Arabic" w:hAnsi="Simplified Arabic" w:cs="Simplified Arabic" w:hint="cs"/>
          <w:sz w:val="28"/>
          <w:szCs w:val="28"/>
          <w:rtl/>
          <w:lang w:bidi="ar-DZ"/>
        </w:rPr>
        <w:lastRenderedPageBreak/>
        <w:t>ولعل أهم ما يمكن التوصل إليه من خلال هاذين البعدين، هو انقسام هوية الأفراد بين الفردية التي يتم</w:t>
      </w:r>
      <w:r>
        <w:rPr>
          <w:rFonts w:ascii="Simplified Arabic" w:hAnsi="Simplified Arabic" w:cs="Simplified Arabic" w:hint="cs"/>
          <w:sz w:val="28"/>
          <w:szCs w:val="28"/>
          <w:rtl/>
          <w:lang w:bidi="ar-DZ"/>
        </w:rPr>
        <w:t>ا</w:t>
      </w:r>
      <w:r w:rsidRPr="00E0698D">
        <w:rPr>
          <w:rFonts w:ascii="Simplified Arabic" w:hAnsi="Simplified Arabic" w:cs="Simplified Arabic" w:hint="cs"/>
          <w:sz w:val="28"/>
          <w:szCs w:val="28"/>
          <w:rtl/>
          <w:lang w:bidi="ar-DZ"/>
        </w:rPr>
        <w:t>يز كل فرد من خلالها بما يشكل بنيته الفيزيولوجية من جهة، والنفسية من جهة أخرى، وبين هوية اجتماعية تقسم التواجد البشري على الأرض إلى عرقيات متنوعة، أو طوائف مختلفة، أو أقليات متماثلة، ويعتبر هذا البعد الأخير بمثابة وحدة التحليل الرئيسية للدراسة، لذلك سنحاول تحديد معنى أهم المصطلحات ذات الصلة في هذا السياق المعرفي.</w:t>
      </w:r>
    </w:p>
    <w:p w14:paraId="020727DA" w14:textId="106C3F02" w:rsidR="0066108B" w:rsidRDefault="0066108B" w:rsidP="00BC6FCD">
      <w:pPr>
        <w:pStyle w:val="Paragraphedeliste"/>
        <w:numPr>
          <w:ilvl w:val="0"/>
          <w:numId w:val="2"/>
        </w:numPr>
        <w:bidi/>
        <w:spacing w:before="240" w:line="276" w:lineRule="auto"/>
        <w:jc w:val="both"/>
        <w:rPr>
          <w:rFonts w:ascii="Simplified Arabic" w:hAnsi="Simplified Arabic" w:cs="Simplified Arabic"/>
          <w:b/>
          <w:bCs/>
          <w:sz w:val="28"/>
          <w:szCs w:val="28"/>
          <w:lang w:bidi="ar-DZ"/>
        </w:rPr>
      </w:pPr>
      <w:r w:rsidRPr="00062E81">
        <w:rPr>
          <w:rFonts w:ascii="Simplified Arabic" w:hAnsi="Simplified Arabic" w:cs="Simplified Arabic" w:hint="cs"/>
          <w:b/>
          <w:bCs/>
          <w:sz w:val="28"/>
          <w:szCs w:val="28"/>
          <w:rtl/>
          <w:lang w:bidi="ar-DZ"/>
        </w:rPr>
        <w:t>مفهوم المواطنة</w:t>
      </w:r>
      <w:r>
        <w:rPr>
          <w:rFonts w:ascii="Simplified Arabic" w:hAnsi="Simplified Arabic" w:cs="Simplified Arabic" w:hint="cs"/>
          <w:b/>
          <w:bCs/>
          <w:sz w:val="28"/>
          <w:szCs w:val="28"/>
          <w:rtl/>
          <w:lang w:bidi="ar-DZ"/>
        </w:rPr>
        <w:t>:</w:t>
      </w:r>
      <w:r w:rsidRPr="00062E81">
        <w:rPr>
          <w:rFonts w:ascii="Simplified Arabic" w:hAnsi="Simplified Arabic" w:cs="Simplified Arabic" w:hint="cs"/>
          <w:b/>
          <w:bCs/>
          <w:sz w:val="28"/>
          <w:szCs w:val="28"/>
          <w:rtl/>
          <w:lang w:bidi="ar-DZ"/>
        </w:rPr>
        <w:t xml:space="preserve"> </w:t>
      </w:r>
    </w:p>
    <w:p w14:paraId="07686977" w14:textId="27AEE644" w:rsidR="0066108B" w:rsidRDefault="0066108B" w:rsidP="00BC6FCD">
      <w:pPr>
        <w:bidi/>
        <w:spacing w:before="240" w:line="276" w:lineRule="auto"/>
        <w:ind w:firstLine="708"/>
        <w:jc w:val="both"/>
        <w:rPr>
          <w:rFonts w:ascii="Simplified Arabic" w:hAnsi="Simplified Arabic" w:cs="Simplified Arabic"/>
          <w:sz w:val="28"/>
          <w:szCs w:val="28"/>
          <w:lang w:bidi="ar-DZ"/>
        </w:rPr>
      </w:pPr>
      <w:r w:rsidRPr="00062E81">
        <w:rPr>
          <w:rFonts w:ascii="Simplified Arabic" w:hAnsi="Simplified Arabic" w:cs="Simplified Arabic"/>
          <w:sz w:val="28"/>
          <w:szCs w:val="28"/>
          <w:rtl/>
          <w:lang w:bidi="ar-DZ"/>
        </w:rPr>
        <w:t xml:space="preserve">يرجع أصل كلمة المواطنة إلى الكلمة اللاتينية القديمة </w:t>
      </w:r>
      <w:r w:rsidRPr="00062E81">
        <w:rPr>
          <w:rFonts w:asciiTheme="majorBidi" w:hAnsiTheme="majorBidi" w:cstheme="majorBidi"/>
          <w:sz w:val="28"/>
          <w:szCs w:val="28"/>
          <w:lang w:bidi="ar-DZ"/>
        </w:rPr>
        <w:t>Polis</w:t>
      </w:r>
      <w:r w:rsidRPr="00062E81">
        <w:rPr>
          <w:rFonts w:ascii="Simplified Arabic" w:hAnsi="Simplified Arabic" w:cs="Simplified Arabic"/>
          <w:sz w:val="28"/>
          <w:szCs w:val="28"/>
          <w:rtl/>
          <w:lang w:bidi="ar-DZ"/>
        </w:rPr>
        <w:t xml:space="preserve"> التي تعني المدينة </w:t>
      </w:r>
      <w:r w:rsidRPr="00062E81">
        <w:rPr>
          <w:rFonts w:ascii="Simplified Arabic" w:hAnsi="Simplified Arabic" w:cs="Simplified Arabic"/>
          <w:sz w:val="28"/>
          <w:szCs w:val="28"/>
          <w:vertAlign w:val="superscript"/>
          <w:rtl/>
          <w:lang w:bidi="ar-DZ"/>
        </w:rPr>
        <w:t>(</w:t>
      </w:r>
      <w:r w:rsidRPr="00AB2E20">
        <w:rPr>
          <w:rStyle w:val="Appeldenotedefin"/>
          <w:rFonts w:ascii="Simplified Arabic" w:hAnsi="Simplified Arabic" w:cs="Simplified Arabic"/>
          <w:sz w:val="28"/>
          <w:szCs w:val="28"/>
          <w:rtl/>
          <w:lang w:bidi="ar-DZ"/>
        </w:rPr>
        <w:endnoteReference w:id="7"/>
      </w:r>
      <w:r w:rsidRPr="00062E81">
        <w:rPr>
          <w:rFonts w:ascii="Simplified Arabic" w:hAnsi="Simplified Arabic" w:cs="Simplified Arabic"/>
          <w:sz w:val="28"/>
          <w:szCs w:val="28"/>
          <w:vertAlign w:val="superscript"/>
          <w:rtl/>
          <w:lang w:bidi="ar-DZ"/>
        </w:rPr>
        <w:t>)</w:t>
      </w:r>
      <w:r w:rsidRPr="00062E81">
        <w:rPr>
          <w:rFonts w:ascii="Simplified Arabic" w:hAnsi="Simplified Arabic" w:cs="Simplified Arabic"/>
          <w:sz w:val="28"/>
          <w:szCs w:val="28"/>
          <w:rtl/>
          <w:lang w:bidi="ar-DZ"/>
        </w:rPr>
        <w:t>. ويعود مدلولها إلى الحضارة اليونانية القديمة،</w:t>
      </w:r>
      <w:r w:rsidRPr="00062E81">
        <w:rPr>
          <w:rFonts w:ascii="Simplified Arabic" w:hAnsi="Simplified Arabic" w:cs="Simplified Arabic" w:hint="cs"/>
          <w:sz w:val="28"/>
          <w:szCs w:val="28"/>
          <w:rtl/>
          <w:lang w:bidi="ar-DZ"/>
        </w:rPr>
        <w:t> و</w:t>
      </w:r>
      <w:r w:rsidRPr="00062E81">
        <w:rPr>
          <w:rFonts w:ascii="Simplified Arabic" w:hAnsi="Simplified Arabic" w:cs="Simplified Arabic"/>
          <w:sz w:val="28"/>
          <w:szCs w:val="28"/>
          <w:rtl/>
          <w:lang w:bidi="ar-DZ"/>
        </w:rPr>
        <w:t xml:space="preserve">تستعمل كلمة المواطنة كترجمة للكلمة الإنجليزية </w:t>
      </w:r>
      <w:proofErr w:type="spellStart"/>
      <w:r w:rsidRPr="00062E81">
        <w:rPr>
          <w:rFonts w:asciiTheme="majorBidi" w:hAnsiTheme="majorBidi" w:cstheme="majorBidi"/>
          <w:sz w:val="28"/>
          <w:szCs w:val="28"/>
          <w:lang w:bidi="ar-DZ"/>
        </w:rPr>
        <w:t>Citizenship</w:t>
      </w:r>
      <w:proofErr w:type="spellEnd"/>
      <w:r w:rsidRPr="00062E81">
        <w:rPr>
          <w:rFonts w:ascii="Simplified Arabic" w:hAnsi="Simplified Arabic" w:cs="Simplified Arabic"/>
          <w:sz w:val="28"/>
          <w:szCs w:val="28"/>
          <w:rtl/>
          <w:lang w:bidi="ar-DZ"/>
        </w:rPr>
        <w:t xml:space="preserve"> وهي كلمة مشتقة من كلمة </w:t>
      </w:r>
      <w:r w:rsidRPr="00062E81">
        <w:rPr>
          <w:rFonts w:ascii="Simplified Arabic" w:hAnsi="Simplified Arabic" w:cs="Simplified Arabic"/>
          <w:sz w:val="28"/>
          <w:szCs w:val="28"/>
          <w:lang w:bidi="ar-DZ"/>
        </w:rPr>
        <w:t>City</w:t>
      </w:r>
      <w:r w:rsidRPr="00062E81">
        <w:rPr>
          <w:rFonts w:ascii="Simplified Arabic" w:hAnsi="Simplified Arabic" w:cs="Simplified Arabic"/>
          <w:sz w:val="28"/>
          <w:szCs w:val="28"/>
          <w:rtl/>
          <w:lang w:bidi="ar-DZ"/>
        </w:rPr>
        <w:t xml:space="preserve"> والتي تعني المدينة </w:t>
      </w:r>
      <w:r w:rsidRPr="00062E81">
        <w:rPr>
          <w:rFonts w:ascii="Simplified Arabic" w:hAnsi="Simplified Arabic" w:cs="Simplified Arabic"/>
          <w:sz w:val="28"/>
          <w:szCs w:val="28"/>
          <w:vertAlign w:val="superscript"/>
          <w:rtl/>
          <w:lang w:bidi="ar-DZ"/>
        </w:rPr>
        <w:t>(</w:t>
      </w:r>
      <w:r w:rsidRPr="00AB2E20">
        <w:rPr>
          <w:rStyle w:val="Appeldenotedefin"/>
          <w:rFonts w:ascii="Simplified Arabic" w:hAnsi="Simplified Arabic" w:cs="Simplified Arabic"/>
          <w:sz w:val="28"/>
          <w:szCs w:val="28"/>
          <w:rtl/>
          <w:lang w:bidi="ar-DZ"/>
        </w:rPr>
        <w:endnoteReference w:id="8"/>
      </w:r>
      <w:r w:rsidRPr="00062E81">
        <w:rPr>
          <w:rFonts w:ascii="Simplified Arabic" w:hAnsi="Simplified Arabic" w:cs="Simplified Arabic"/>
          <w:sz w:val="28"/>
          <w:szCs w:val="28"/>
          <w:vertAlign w:val="superscript"/>
          <w:rtl/>
          <w:lang w:bidi="ar-DZ"/>
        </w:rPr>
        <w:t>)</w:t>
      </w:r>
      <w:r w:rsidRPr="00062E81">
        <w:rPr>
          <w:rFonts w:ascii="Simplified Arabic" w:hAnsi="Simplified Arabic" w:cs="Simplified Arabic"/>
          <w:sz w:val="28"/>
          <w:szCs w:val="28"/>
          <w:rtl/>
          <w:lang w:bidi="ar-DZ"/>
        </w:rPr>
        <w:t xml:space="preserve">. وما يقابلها في اللغة الفرنسية من </w:t>
      </w:r>
      <w:r w:rsidRPr="00062E81">
        <w:rPr>
          <w:rFonts w:ascii="Simplified Arabic" w:hAnsi="Simplified Arabic" w:cs="Simplified Arabic" w:hint="cs"/>
          <w:sz w:val="28"/>
          <w:szCs w:val="28"/>
          <w:rtl/>
          <w:lang w:bidi="ar-DZ"/>
        </w:rPr>
        <w:t xml:space="preserve">كلمة </w:t>
      </w:r>
      <w:r>
        <w:rPr>
          <w:rFonts w:ascii="Simplified Arabic" w:hAnsi="Simplified Arabic" w:cs="Simplified Arabic" w:hint="cs"/>
          <w:sz w:val="28"/>
          <w:szCs w:val="28"/>
          <w:lang w:bidi="ar-DZ"/>
        </w:rPr>
        <w:t>Citoyenneté</w:t>
      </w:r>
      <w:r>
        <w:rPr>
          <w:rFonts w:ascii="Simplified Arabic" w:hAnsi="Simplified Arabic" w:cs="Simplified Arabic" w:hint="cs"/>
          <w:sz w:val="28"/>
          <w:szCs w:val="28"/>
          <w:rtl/>
          <w:lang w:bidi="ar-DZ"/>
        </w:rPr>
        <w:t xml:space="preserve"> ال</w:t>
      </w:r>
      <w:r w:rsidRPr="00062E81">
        <w:rPr>
          <w:rFonts w:ascii="Simplified Arabic" w:hAnsi="Simplified Arabic" w:cs="Simplified Arabic" w:hint="cs"/>
          <w:sz w:val="28"/>
          <w:szCs w:val="28"/>
          <w:rtl/>
          <w:lang w:bidi="ar-DZ"/>
        </w:rPr>
        <w:t>مشتقة</w:t>
      </w:r>
      <w:r w:rsidRPr="00062E81">
        <w:rPr>
          <w:rFonts w:ascii="Simplified Arabic" w:hAnsi="Simplified Arabic" w:cs="Simplified Arabic"/>
          <w:sz w:val="28"/>
          <w:szCs w:val="28"/>
          <w:rtl/>
          <w:lang w:bidi="ar-DZ"/>
        </w:rPr>
        <w:t xml:space="preserve"> من كلمة </w:t>
      </w:r>
      <w:r w:rsidRPr="00062E81">
        <w:rPr>
          <w:rFonts w:asciiTheme="majorBidi" w:hAnsiTheme="majorBidi" w:cstheme="majorBidi"/>
          <w:sz w:val="28"/>
          <w:szCs w:val="28"/>
          <w:lang w:bidi="ar-DZ"/>
        </w:rPr>
        <w:t>Cité</w:t>
      </w:r>
      <w:r w:rsidRPr="00062E81">
        <w:rPr>
          <w:rFonts w:ascii="Simplified Arabic" w:hAnsi="Simplified Arabic" w:cs="Simplified Arabic"/>
          <w:sz w:val="28"/>
          <w:szCs w:val="28"/>
          <w:rtl/>
          <w:lang w:bidi="ar-DZ"/>
        </w:rPr>
        <w:t xml:space="preserve"> و</w:t>
      </w:r>
      <w:r w:rsidRPr="00062E81">
        <w:rPr>
          <w:rFonts w:ascii="Simplified Arabic" w:hAnsi="Simplified Arabic" w:cs="Simplified Arabic" w:hint="cs"/>
          <w:sz w:val="28"/>
          <w:szCs w:val="28"/>
          <w:rtl/>
          <w:lang w:bidi="ar-DZ"/>
        </w:rPr>
        <w:t xml:space="preserve">التي </w:t>
      </w:r>
      <w:r w:rsidRPr="00062E81">
        <w:rPr>
          <w:rFonts w:ascii="Simplified Arabic" w:hAnsi="Simplified Arabic" w:cs="Simplified Arabic"/>
          <w:sz w:val="28"/>
          <w:szCs w:val="28"/>
          <w:rtl/>
          <w:lang w:bidi="ar-DZ"/>
        </w:rPr>
        <w:t xml:space="preserve">تعني المدينة </w:t>
      </w:r>
      <w:r w:rsidRPr="00062E81">
        <w:rPr>
          <w:rFonts w:ascii="Simplified Arabic" w:hAnsi="Simplified Arabic" w:cs="Simplified Arabic"/>
          <w:sz w:val="28"/>
          <w:szCs w:val="28"/>
          <w:vertAlign w:val="superscript"/>
          <w:rtl/>
          <w:lang w:bidi="ar-DZ"/>
        </w:rPr>
        <w:t>(</w:t>
      </w:r>
      <w:r w:rsidRPr="00AB2E20">
        <w:rPr>
          <w:rStyle w:val="Appeldenotedefin"/>
          <w:rFonts w:ascii="Simplified Arabic" w:hAnsi="Simplified Arabic" w:cs="Simplified Arabic"/>
          <w:sz w:val="28"/>
          <w:szCs w:val="28"/>
          <w:rtl/>
          <w:lang w:bidi="ar-DZ"/>
        </w:rPr>
        <w:endnoteReference w:id="9"/>
      </w:r>
      <w:r w:rsidRPr="00062E81">
        <w:rPr>
          <w:rFonts w:ascii="Simplified Arabic" w:hAnsi="Simplified Arabic" w:cs="Simplified Arabic"/>
          <w:sz w:val="28"/>
          <w:szCs w:val="28"/>
          <w:vertAlign w:val="superscript"/>
          <w:rtl/>
          <w:lang w:bidi="ar-DZ"/>
        </w:rPr>
        <w:t>)</w:t>
      </w:r>
      <w:r w:rsidRPr="00062E81">
        <w:rPr>
          <w:rFonts w:ascii="Simplified Arabic" w:hAnsi="Simplified Arabic" w:cs="Simplified Arabic"/>
          <w:sz w:val="28"/>
          <w:szCs w:val="28"/>
          <w:rtl/>
          <w:lang w:bidi="ar-DZ"/>
        </w:rPr>
        <w:t>.</w:t>
      </w:r>
    </w:p>
    <w:p w14:paraId="66177A7D" w14:textId="7CF0867F" w:rsidR="0066108B" w:rsidRDefault="0066108B" w:rsidP="00BC6FCD">
      <w:pPr>
        <w:bidi/>
        <w:spacing w:before="240"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أما في اللغة العربية ف</w:t>
      </w:r>
      <w:r w:rsidRPr="00AB2E20">
        <w:rPr>
          <w:rFonts w:ascii="Simplified Arabic" w:hAnsi="Simplified Arabic" w:cs="Simplified Arabic"/>
          <w:sz w:val="28"/>
          <w:szCs w:val="28"/>
          <w:rtl/>
          <w:lang w:bidi="ar-DZ"/>
        </w:rPr>
        <w:t xml:space="preserve">يذهب معجم الأغلاط اللغوية المعاصرة إلى أن لفظة المواطنة مشتقة من الفعل (واطن) لا من الفعل (وطّن) كما هو شائع، إذ أن واطن تعني وافق، فنقول واطنت فلانا أي بمعنى وافقت مراده، وهو ما سار عليه الكثير من أهل اللغة في بناء دلالة مقاربة للمفهوم المعاصر، وذلك من خلال ربط الموافقة بالمسايرة والمعايشة، فنجد لفظ واطن فلان فلانا، بمعنى عاش معه في وطن </w:t>
      </w:r>
      <w:r w:rsidRPr="00AB2E20">
        <w:rPr>
          <w:rFonts w:ascii="Simplified Arabic" w:hAnsi="Simplified Arabic" w:cs="Simplified Arabic" w:hint="cs"/>
          <w:sz w:val="28"/>
          <w:szCs w:val="28"/>
          <w:rtl/>
          <w:lang w:bidi="ar-DZ"/>
        </w:rPr>
        <w:t>واحد.</w:t>
      </w:r>
      <w:r w:rsidRPr="00AB2E20">
        <w:rPr>
          <w:rFonts w:ascii="Simplified Arabic" w:hAnsi="Simplified Arabic" w:cs="Simplified Arabic" w:hint="cs"/>
          <w:sz w:val="28"/>
          <w:szCs w:val="28"/>
          <w:vertAlign w:val="superscript"/>
          <w:rtl/>
          <w:lang w:bidi="ar-DZ"/>
        </w:rPr>
        <w:t xml:space="preserve"> </w:t>
      </w:r>
      <w:r w:rsidRPr="00AB2E20">
        <w:rPr>
          <w:rFonts w:ascii="Simplified Arabic" w:hAnsi="Simplified Arabic" w:cs="Simplified Arabic"/>
          <w:sz w:val="28"/>
          <w:szCs w:val="28"/>
          <w:vertAlign w:val="superscript"/>
          <w:rtl/>
          <w:lang w:bidi="ar-DZ"/>
        </w:rPr>
        <w:t>(</w:t>
      </w:r>
      <w:r w:rsidRPr="00AB2E20">
        <w:rPr>
          <w:rStyle w:val="Appeldenotedefin"/>
          <w:rFonts w:ascii="Simplified Arabic" w:hAnsi="Simplified Arabic" w:cs="Simplified Arabic"/>
          <w:sz w:val="28"/>
          <w:szCs w:val="28"/>
          <w:rtl/>
          <w:lang w:bidi="ar-DZ"/>
        </w:rPr>
        <w:endnoteReference w:id="10"/>
      </w:r>
      <w:r w:rsidRPr="00AB2E20">
        <w:rPr>
          <w:rFonts w:ascii="Simplified Arabic" w:hAnsi="Simplified Arabic" w:cs="Simplified Arabic"/>
          <w:sz w:val="28"/>
          <w:szCs w:val="28"/>
          <w:vertAlign w:val="superscript"/>
          <w:rtl/>
          <w:lang w:bidi="ar-DZ"/>
        </w:rPr>
        <w:t>)</w:t>
      </w:r>
    </w:p>
    <w:p w14:paraId="7C60D3D0" w14:textId="77777777" w:rsidR="0066108B" w:rsidRDefault="0066108B"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تعرف </w:t>
      </w:r>
      <w:r w:rsidRPr="00AB2E20">
        <w:rPr>
          <w:rFonts w:ascii="Simplified Arabic" w:hAnsi="Simplified Arabic" w:cs="Simplified Arabic"/>
          <w:sz w:val="28"/>
          <w:szCs w:val="28"/>
          <w:rtl/>
          <w:lang w:bidi="ar-DZ"/>
        </w:rPr>
        <w:t xml:space="preserve">دائرة المعارف البريطانية المواطنة: " بأنها علاقة بين فرد ودولة كما يحددها قانون تلك الدولة، وبما تتضمنه تلك العلاقة من واجبات وحقوق في تلك الدولة، والمواطنة تدل ضمنا على مرتبة من الحرية مع ما يصاحبها من مسؤوليات " </w:t>
      </w:r>
      <w:r w:rsidRPr="00AB2E20">
        <w:rPr>
          <w:rFonts w:ascii="Simplified Arabic" w:hAnsi="Simplified Arabic" w:cs="Simplified Arabic"/>
          <w:sz w:val="28"/>
          <w:szCs w:val="28"/>
          <w:vertAlign w:val="superscript"/>
          <w:rtl/>
          <w:lang w:bidi="ar-DZ"/>
        </w:rPr>
        <w:t>(</w:t>
      </w:r>
      <w:r w:rsidRPr="00AB2E20">
        <w:rPr>
          <w:rStyle w:val="Appeldenotedefin"/>
          <w:rFonts w:ascii="Simplified Arabic" w:hAnsi="Simplified Arabic" w:cs="Simplified Arabic"/>
          <w:sz w:val="28"/>
          <w:szCs w:val="28"/>
          <w:rtl/>
          <w:lang w:bidi="ar-DZ"/>
        </w:rPr>
        <w:endnoteReference w:id="11"/>
      </w:r>
      <w:r w:rsidRPr="00AB2E20">
        <w:rPr>
          <w:rFonts w:ascii="Simplified Arabic" w:hAnsi="Simplified Arabic" w:cs="Simplified Arabic"/>
          <w:sz w:val="28"/>
          <w:szCs w:val="28"/>
          <w:vertAlign w:val="superscript"/>
          <w:rtl/>
          <w:lang w:bidi="ar-DZ"/>
        </w:rPr>
        <w:t>)</w:t>
      </w:r>
      <w:r w:rsidRPr="00AB2E20">
        <w:rPr>
          <w:rFonts w:ascii="Simplified Arabic" w:hAnsi="Simplified Arabic" w:cs="Simplified Arabic"/>
          <w:sz w:val="28"/>
          <w:szCs w:val="28"/>
          <w:rtl/>
          <w:lang w:bidi="ar-DZ"/>
        </w:rPr>
        <w:t>. المواطنة هي نتاج لتطور العلاقة بين الفرد والدولة، فهي تقوم على الحرية الملزمة للخضوع لحماية القانون.</w:t>
      </w:r>
    </w:p>
    <w:p w14:paraId="561D1F7B" w14:textId="47F246B5" w:rsidR="0066108B" w:rsidRDefault="0066108B"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بينما ي</w:t>
      </w:r>
      <w:r w:rsidRPr="00AB2E20">
        <w:rPr>
          <w:rFonts w:ascii="Simplified Arabic" w:hAnsi="Simplified Arabic" w:cs="Simplified Arabic"/>
          <w:sz w:val="28"/>
          <w:szCs w:val="28"/>
          <w:rtl/>
          <w:lang w:bidi="ar-DZ"/>
        </w:rPr>
        <w:t>ذهب الدكتور علي خليفة الكواري إلى أن " المواطنة هي بالأساس علاقة الفرد بدولته وفق الدستور السائد فيها، والقوانين التي تنظم العلاقة بينها من حيث الحقوق والواجبات "</w:t>
      </w:r>
      <w:r>
        <w:rPr>
          <w:rFonts w:ascii="Simplified Arabic" w:hAnsi="Simplified Arabic" w:cs="Simplified Arabic" w:hint="cs"/>
          <w:sz w:val="28"/>
          <w:szCs w:val="28"/>
          <w:rtl/>
          <w:lang w:bidi="ar-DZ"/>
        </w:rPr>
        <w:t xml:space="preserve"> </w:t>
      </w:r>
      <w:r w:rsidRPr="00AB2E20">
        <w:rPr>
          <w:rFonts w:ascii="Simplified Arabic" w:hAnsi="Simplified Arabic" w:cs="Simplified Arabic"/>
          <w:sz w:val="28"/>
          <w:szCs w:val="28"/>
          <w:vertAlign w:val="superscript"/>
          <w:rtl/>
          <w:lang w:bidi="ar-DZ"/>
        </w:rPr>
        <w:t>(</w:t>
      </w:r>
      <w:r w:rsidRPr="00AB2E20">
        <w:rPr>
          <w:rStyle w:val="Appeldenotedefin"/>
          <w:rFonts w:ascii="Simplified Arabic" w:hAnsi="Simplified Arabic" w:cs="Simplified Arabic"/>
          <w:sz w:val="28"/>
          <w:szCs w:val="28"/>
          <w:rtl/>
          <w:lang w:bidi="ar-DZ"/>
        </w:rPr>
        <w:endnoteReference w:id="12"/>
      </w:r>
      <w:r w:rsidRPr="00AB2E20">
        <w:rPr>
          <w:rFonts w:ascii="Simplified Arabic" w:hAnsi="Simplified Arabic" w:cs="Simplified Arabic"/>
          <w:sz w:val="28"/>
          <w:szCs w:val="28"/>
          <w:vertAlign w:val="superscript"/>
          <w:rtl/>
          <w:lang w:bidi="ar-DZ"/>
        </w:rPr>
        <w:t>)</w:t>
      </w:r>
      <w:r w:rsidRPr="00AB2E20">
        <w:rPr>
          <w:rFonts w:ascii="Simplified Arabic" w:hAnsi="Simplified Arabic" w:cs="Simplified Arabic"/>
          <w:sz w:val="28"/>
          <w:szCs w:val="28"/>
          <w:rtl/>
          <w:lang w:bidi="ar-DZ"/>
        </w:rPr>
        <w:t>. ويتضح لنا من خلال هذا التعريف مجموعة القواعد القانونية التي توضح العلاقة بين المواطن والدولة، هي أحد أهم متطلبــات المواطنـــة بمفهومها الحضاري.</w:t>
      </w:r>
    </w:p>
    <w:p w14:paraId="54670A7F" w14:textId="7ADA7C2A" w:rsidR="0066108B" w:rsidRDefault="0066108B" w:rsidP="00BC6FCD">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w:t>
      </w:r>
      <w:r w:rsidRPr="00AB2E20">
        <w:rPr>
          <w:rFonts w:ascii="Simplified Arabic" w:hAnsi="Simplified Arabic" w:cs="Simplified Arabic"/>
          <w:sz w:val="28"/>
          <w:szCs w:val="28"/>
          <w:rtl/>
          <w:lang w:bidi="ar-DZ"/>
        </w:rPr>
        <w:t xml:space="preserve">المواطنة هي </w:t>
      </w:r>
      <w:r>
        <w:rPr>
          <w:rFonts w:ascii="Simplified Arabic" w:hAnsi="Simplified Arabic" w:cs="Simplified Arabic" w:hint="cs"/>
          <w:sz w:val="28"/>
          <w:szCs w:val="28"/>
          <w:rtl/>
          <w:lang w:bidi="ar-DZ"/>
        </w:rPr>
        <w:t xml:space="preserve">بالأساس </w:t>
      </w:r>
      <w:r w:rsidRPr="00AB2E20">
        <w:rPr>
          <w:rFonts w:ascii="Simplified Arabic" w:hAnsi="Simplified Arabic" w:cs="Simplified Arabic"/>
          <w:sz w:val="28"/>
          <w:szCs w:val="28"/>
          <w:rtl/>
          <w:lang w:bidi="ar-DZ"/>
        </w:rPr>
        <w:t>علاقة مقدسة تحمل في طياتها قيما روحية و</w:t>
      </w:r>
      <w:r>
        <w:rPr>
          <w:rFonts w:ascii="Simplified Arabic" w:hAnsi="Simplified Arabic" w:cs="Simplified Arabic"/>
          <w:sz w:val="28"/>
          <w:szCs w:val="28"/>
          <w:rtl/>
          <w:lang w:bidi="ar-DZ"/>
        </w:rPr>
        <w:t>أخلاقية و</w:t>
      </w:r>
      <w:r w:rsidRPr="00AB2E20">
        <w:rPr>
          <w:rFonts w:ascii="Simplified Arabic" w:hAnsi="Simplified Arabic" w:cs="Simplified Arabic"/>
          <w:sz w:val="28"/>
          <w:szCs w:val="28"/>
          <w:rtl/>
          <w:lang w:bidi="ar-DZ"/>
        </w:rPr>
        <w:t>قانونية سامية، تنطلق من تحقيق المساواة بين الأفراد</w:t>
      </w:r>
      <w:r>
        <w:rPr>
          <w:rFonts w:ascii="Simplified Arabic" w:hAnsi="Simplified Arabic" w:cs="Simplified Arabic"/>
          <w:sz w:val="28"/>
          <w:szCs w:val="28"/>
          <w:rtl/>
          <w:lang w:bidi="ar-DZ"/>
        </w:rPr>
        <w:t>، و</w:t>
      </w:r>
      <w:r w:rsidRPr="00AB2E20">
        <w:rPr>
          <w:rFonts w:ascii="Simplified Arabic" w:hAnsi="Simplified Arabic" w:cs="Simplified Arabic"/>
          <w:sz w:val="28"/>
          <w:szCs w:val="28"/>
          <w:rtl/>
          <w:lang w:bidi="ar-DZ"/>
        </w:rPr>
        <w:t xml:space="preserve">حصولهم على حقوقهم كاملة غير منقوصة، وما يقابل ذلك من </w:t>
      </w:r>
      <w:r>
        <w:rPr>
          <w:rFonts w:ascii="Simplified Arabic" w:hAnsi="Simplified Arabic" w:cs="Simplified Arabic" w:hint="cs"/>
          <w:sz w:val="28"/>
          <w:szCs w:val="28"/>
          <w:rtl/>
          <w:lang w:bidi="ar-DZ"/>
        </w:rPr>
        <w:t>ا</w:t>
      </w:r>
      <w:r w:rsidRPr="00AB2E20">
        <w:rPr>
          <w:rFonts w:ascii="Simplified Arabic" w:hAnsi="Simplified Arabic" w:cs="Simplified Arabic"/>
          <w:sz w:val="28"/>
          <w:szCs w:val="28"/>
          <w:rtl/>
          <w:lang w:bidi="ar-DZ"/>
        </w:rPr>
        <w:t xml:space="preserve">لتزامهم بأداء </w:t>
      </w:r>
      <w:r w:rsidRPr="00AB2E20">
        <w:rPr>
          <w:rFonts w:ascii="Simplified Arabic" w:hAnsi="Simplified Arabic" w:cs="Simplified Arabic"/>
          <w:sz w:val="28"/>
          <w:szCs w:val="28"/>
          <w:rtl/>
          <w:lang w:bidi="ar-DZ"/>
        </w:rPr>
        <w:lastRenderedPageBreak/>
        <w:t xml:space="preserve">واجباتهم، وفق ما ينص عليه القانون وما تقتضيه المصلحة العامة، وتنتهي هذه العلاقة مع بناء إحساس متين </w:t>
      </w:r>
      <w:r w:rsidRPr="00AB2E20">
        <w:rPr>
          <w:rFonts w:ascii="Simplified Arabic" w:hAnsi="Simplified Arabic" w:cs="Simplified Arabic" w:hint="cs"/>
          <w:sz w:val="28"/>
          <w:szCs w:val="28"/>
          <w:rtl/>
          <w:lang w:bidi="ar-DZ"/>
        </w:rPr>
        <w:t>بالانتماء</w:t>
      </w:r>
      <w:r w:rsidRPr="00AB2E20">
        <w:rPr>
          <w:rFonts w:ascii="Simplified Arabic" w:hAnsi="Simplified Arabic" w:cs="Simplified Arabic"/>
          <w:sz w:val="28"/>
          <w:szCs w:val="28"/>
          <w:rtl/>
          <w:lang w:bidi="ar-DZ"/>
        </w:rPr>
        <w:t xml:space="preserve"> وشعور قوي بالولاء للدولة وحدها دون غيرها من الكيانات التحتية والدونية.</w:t>
      </w:r>
    </w:p>
    <w:p w14:paraId="631F3FD2" w14:textId="1A999406" w:rsidR="0066108B" w:rsidRPr="003D1D77" w:rsidRDefault="0066108B" w:rsidP="00BC6FCD">
      <w:pPr>
        <w:bidi/>
        <w:spacing w:before="240" w:line="276" w:lineRule="auto"/>
        <w:jc w:val="center"/>
        <w:rPr>
          <w:rFonts w:ascii="Simplified Arabic" w:hAnsi="Simplified Arabic" w:cs="Simplified Arabic"/>
          <w:b/>
          <w:bCs/>
          <w:sz w:val="32"/>
          <w:szCs w:val="32"/>
          <w:rtl/>
          <w:lang w:bidi="ar-DZ"/>
        </w:rPr>
      </w:pPr>
      <w:r w:rsidRPr="003D1D77">
        <w:rPr>
          <w:rFonts w:ascii="Simplified Arabic" w:hAnsi="Simplified Arabic" w:cs="Simplified Arabic" w:hint="cs"/>
          <w:b/>
          <w:bCs/>
          <w:sz w:val="32"/>
          <w:szCs w:val="32"/>
          <w:rtl/>
          <w:lang w:bidi="ar-DZ"/>
        </w:rPr>
        <w:t xml:space="preserve">ثانيا: </w:t>
      </w:r>
      <w:r>
        <w:rPr>
          <w:rFonts w:ascii="Simplified Arabic" w:hAnsi="Simplified Arabic" w:cs="Simplified Arabic" w:hint="cs"/>
          <w:b/>
          <w:bCs/>
          <w:sz w:val="32"/>
          <w:szCs w:val="32"/>
          <w:rtl/>
          <w:lang w:bidi="ar-DZ"/>
        </w:rPr>
        <w:t>الفحص الابستيمولوجي لمفهوم</w:t>
      </w:r>
      <w:r w:rsidRPr="003D1D77">
        <w:rPr>
          <w:rFonts w:ascii="Simplified Arabic" w:hAnsi="Simplified Arabic" w:cs="Simplified Arabic" w:hint="cs"/>
          <w:b/>
          <w:bCs/>
          <w:sz w:val="32"/>
          <w:szCs w:val="32"/>
          <w:rtl/>
          <w:lang w:bidi="ar-DZ"/>
        </w:rPr>
        <w:t xml:space="preserve"> الدولة في المنطقة العربية</w:t>
      </w:r>
      <w:r>
        <w:rPr>
          <w:rFonts w:ascii="Simplified Arabic" w:hAnsi="Simplified Arabic" w:cs="Simplified Arabic" w:hint="cs"/>
          <w:b/>
          <w:bCs/>
          <w:sz w:val="32"/>
          <w:szCs w:val="32"/>
          <w:rtl/>
          <w:lang w:bidi="ar-DZ"/>
        </w:rPr>
        <w:t>.</w:t>
      </w:r>
    </w:p>
    <w:p w14:paraId="2611E831" w14:textId="7308DFAE" w:rsidR="0066108B" w:rsidRDefault="0066108B" w:rsidP="00BC6FCD">
      <w:pPr>
        <w:bidi/>
        <w:spacing w:before="240"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ظهرت الدولة من الناحية التاريخية نهاية القرون الوسطى، وذلك نتيجة تجميع وتركيز السلطة في يد حاكم واحد، كرد فعل من جهة ضد النظام الاقطاعي متعدد الولاءات </w:t>
      </w:r>
      <w:r w:rsidRPr="005B23DF">
        <w:rPr>
          <w:rFonts w:ascii="Simplified Arabic" w:hAnsi="Simplified Arabic" w:cs="Simplified Arabic" w:hint="cs"/>
          <w:sz w:val="28"/>
          <w:szCs w:val="28"/>
          <w:vertAlign w:val="superscript"/>
          <w:rtl/>
          <w:lang w:bidi="ar-DZ"/>
        </w:rPr>
        <w:t>(</w:t>
      </w:r>
      <w:r w:rsidRPr="005B23DF">
        <w:rPr>
          <w:rStyle w:val="Appeldenotedefin"/>
          <w:rFonts w:ascii="Simplified Arabic" w:hAnsi="Simplified Arabic" w:cs="Simplified Arabic"/>
          <w:sz w:val="28"/>
          <w:szCs w:val="28"/>
          <w:lang w:bidi="ar-DZ"/>
        </w:rPr>
        <w:endnoteReference w:customMarkFollows="1" w:id="13"/>
        <w:sym w:font="Symbol" w:char="F02A"/>
      </w:r>
      <w:r w:rsidRPr="005B23DF">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وضد سلطة البابا والامبراطور من جهة أخرى، بمعنى أدق كانت في مواجهة ما سمي آنذاك بــ الإمبراطورية الجرمانية الرومانية المقدسة، غير أنه مع نهاية القرن السادس عشر بدء التفكير جديا في ربط هذا الكيان السياسي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الدولة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بمجموعة بشرية متناسقة من حيث بعض معايير الانتقاء كالثقافة والعرق، أي ضرورة ارتباط الدولة بالأمة. </w:t>
      </w:r>
      <w:r w:rsidRPr="00D22619">
        <w:rPr>
          <w:rFonts w:ascii="Simplified Arabic" w:hAnsi="Simplified Arabic" w:cs="Simplified Arabic" w:hint="cs"/>
          <w:sz w:val="28"/>
          <w:szCs w:val="28"/>
          <w:vertAlign w:val="superscript"/>
          <w:rtl/>
          <w:lang w:bidi="ar-DZ"/>
        </w:rPr>
        <w:t>(</w:t>
      </w:r>
      <w:r w:rsidRPr="00D22619">
        <w:rPr>
          <w:rStyle w:val="Appeldenotedefin"/>
          <w:rFonts w:ascii="Simplified Arabic" w:hAnsi="Simplified Arabic" w:cs="Simplified Arabic"/>
          <w:sz w:val="28"/>
          <w:szCs w:val="28"/>
          <w:rtl/>
          <w:lang w:bidi="ar-DZ"/>
        </w:rPr>
        <w:endnoteReference w:id="14"/>
      </w:r>
      <w:r w:rsidRPr="00D22619">
        <w:rPr>
          <w:rFonts w:ascii="Simplified Arabic" w:hAnsi="Simplified Arabic" w:cs="Simplified Arabic" w:hint="cs"/>
          <w:sz w:val="28"/>
          <w:szCs w:val="28"/>
          <w:vertAlign w:val="superscript"/>
          <w:rtl/>
          <w:lang w:bidi="ar-DZ"/>
        </w:rPr>
        <w:t>)</w:t>
      </w:r>
    </w:p>
    <w:p w14:paraId="26F9E6C9" w14:textId="55B7685C" w:rsidR="0066108B" w:rsidRDefault="0066108B" w:rsidP="00BC6FCD">
      <w:pPr>
        <w:bidi/>
        <w:spacing w:before="240"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مثلت الدولة العربية، منذ نشأتها الأولى على يد محمد على باشا في مصر، خليطا من تعاضد مكونات وأنماط انتمى بعضها إلى مرحلة ما قبل الدولة، وأخرى على الرغم من حداثيتها ودورها في إنشاء الهياكل الخارجية للدولة الحديثة، إلا أنها عجزت عن الارتقاء بممارساتها بعيدا عن سطوة التضامنية التقليدية وقوتها، التي أصبحت بفعل اتساق موجهاتها الثقافية ومصالحها الذاتية مع عناصر البناء الثقافي، قادرة على تعطيل أي تطور جوهري في البنى السياسية والثقافية الحاكمة لمعطيات الفعل السياسي. </w:t>
      </w:r>
      <w:r w:rsidRPr="007A268F">
        <w:rPr>
          <w:rFonts w:ascii="Simplified Arabic" w:hAnsi="Simplified Arabic" w:cs="Simplified Arabic" w:hint="cs"/>
          <w:sz w:val="28"/>
          <w:szCs w:val="28"/>
          <w:vertAlign w:val="superscript"/>
          <w:rtl/>
          <w:lang w:bidi="ar-DZ"/>
        </w:rPr>
        <w:t>(</w:t>
      </w:r>
      <w:r w:rsidRPr="007A268F">
        <w:rPr>
          <w:rStyle w:val="Appeldenotedefin"/>
          <w:rFonts w:ascii="Simplified Arabic" w:hAnsi="Simplified Arabic" w:cs="Simplified Arabic"/>
          <w:sz w:val="28"/>
          <w:szCs w:val="28"/>
          <w:rtl/>
          <w:lang w:bidi="ar-DZ"/>
        </w:rPr>
        <w:endnoteReference w:id="15"/>
      </w:r>
      <w:r w:rsidRPr="007A268F">
        <w:rPr>
          <w:rFonts w:ascii="Simplified Arabic" w:hAnsi="Simplified Arabic" w:cs="Simplified Arabic" w:hint="cs"/>
          <w:sz w:val="28"/>
          <w:szCs w:val="28"/>
          <w:vertAlign w:val="superscript"/>
          <w:rtl/>
          <w:lang w:bidi="ar-DZ"/>
        </w:rPr>
        <w:t>)</w:t>
      </w:r>
    </w:p>
    <w:p w14:paraId="782B656A" w14:textId="424997A8" w:rsidR="0066108B" w:rsidRDefault="0066108B"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هذا الوضع غير المستقر لبناء وشكل الدولة في المنطقة العربية يجسد الفشل الذريع في عملية الانتقال من نظام القبيلة بكل تجلياته الثقافية والاجتماعية إلى نظام الدولة المدنية بمؤسساتها المختلفة، وهو ما يدل بكل جدية عن واقع حال الكثير من الدول العربية التي بالرغم من تبنيها للنظم المؤسساتية إلا أنها لا زالت تعمل بثقافة القبيلة.</w:t>
      </w:r>
    </w:p>
    <w:p w14:paraId="521AEA5F" w14:textId="33851B62" w:rsidR="0066108B" w:rsidRDefault="0066108B"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شاع الاهتمام بالدولة ودورها في المجتمع والاقتصاد بالتزايد والنمو في أواسط المفكرين العرب في ثمانينيات القرن العشرين، وكانت الدولة قد ظهرت في المنطقة العربية في وقت لم يكن المفكرون العرب يبدون فيه أي اهتمام حقيقي بتطورها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فقط كان أغلبهم مشغولا بــ: " الأمة الإسلامية "، أو بــ: " القومية العربية "، ولم تكن تشغلهم الدولة الإقليمية / القطرية البيروقراطية بحد ذاتها، وباستثناء حالات جزئية قليلة، فإن الدولة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مفوها ومؤسسة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كانت مدخلا متأخرا في الشرق الأوسط والمنطقة العربية بصفة عامة. </w:t>
      </w:r>
      <w:r w:rsidRPr="005032D1">
        <w:rPr>
          <w:rFonts w:ascii="Simplified Arabic" w:hAnsi="Simplified Arabic" w:cs="Simplified Arabic" w:hint="cs"/>
          <w:sz w:val="28"/>
          <w:szCs w:val="28"/>
          <w:vertAlign w:val="superscript"/>
          <w:rtl/>
          <w:lang w:bidi="ar-DZ"/>
        </w:rPr>
        <w:t>(</w:t>
      </w:r>
      <w:r w:rsidRPr="005032D1">
        <w:rPr>
          <w:rStyle w:val="Appeldenotedefin"/>
          <w:rFonts w:ascii="Simplified Arabic" w:hAnsi="Simplified Arabic" w:cs="Simplified Arabic"/>
          <w:sz w:val="28"/>
          <w:szCs w:val="28"/>
          <w:rtl/>
          <w:lang w:bidi="ar-DZ"/>
        </w:rPr>
        <w:endnoteReference w:id="16"/>
      </w:r>
      <w:r w:rsidRPr="005032D1">
        <w:rPr>
          <w:rFonts w:ascii="Simplified Arabic" w:hAnsi="Simplified Arabic" w:cs="Simplified Arabic" w:hint="cs"/>
          <w:sz w:val="28"/>
          <w:szCs w:val="28"/>
          <w:vertAlign w:val="superscript"/>
          <w:rtl/>
          <w:lang w:bidi="ar-DZ"/>
        </w:rPr>
        <w:t>)</w:t>
      </w:r>
    </w:p>
    <w:p w14:paraId="4AC2164C" w14:textId="1E72173F" w:rsidR="0066108B" w:rsidRDefault="0066108B" w:rsidP="00BC6FCD">
      <w:pPr>
        <w:bidi/>
        <w:spacing w:before="240"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ومع ذلك، فإن معظم الأقطار العربية والشرق أوسطية بالتحديد، قد نجحت في الحفاظ على دولها المؤسسة حديثا، وإن يكن ذلك بلا معاناة ثقافية واجتماعية، بينما توسعت ماكينا</w:t>
      </w:r>
      <w:r>
        <w:rPr>
          <w:rFonts w:ascii="Simplified Arabic" w:hAnsi="Simplified Arabic" w:cs="Simplified Arabic" w:hint="eastAsia"/>
          <w:sz w:val="28"/>
          <w:szCs w:val="28"/>
          <w:rtl/>
          <w:lang w:bidi="ar-DZ"/>
        </w:rPr>
        <w:t>ت</w:t>
      </w:r>
      <w:r>
        <w:rPr>
          <w:rFonts w:ascii="Simplified Arabic" w:hAnsi="Simplified Arabic" w:cs="Simplified Arabic" w:hint="cs"/>
          <w:sz w:val="28"/>
          <w:szCs w:val="28"/>
          <w:rtl/>
          <w:lang w:bidi="ar-DZ"/>
        </w:rPr>
        <w:t xml:space="preserve"> الدولة على نحو استثنائي </w:t>
      </w:r>
      <w:r>
        <w:rPr>
          <w:rFonts w:ascii="Simplified Arabic" w:hAnsi="Simplified Arabic" w:cs="Simplified Arabic" w:hint="cs"/>
          <w:sz w:val="28"/>
          <w:szCs w:val="28"/>
          <w:rtl/>
          <w:lang w:bidi="ar-DZ"/>
        </w:rPr>
        <w:lastRenderedPageBreak/>
        <w:t>للغاية من حيث حجمها ومداه</w:t>
      </w:r>
      <w:r w:rsidR="00C96FBE">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ا الوظيفي، ول</w:t>
      </w:r>
      <w:r w:rsidR="00C96FBE">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م يحدث إلا مؤخ</w:t>
      </w:r>
      <w:r w:rsidR="00C96FBE">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را الانتباه إلى هذا الإهم</w:t>
      </w:r>
      <w:r w:rsidR="00C96FBE">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ال الفكري لظ</w:t>
      </w:r>
      <w:r w:rsidR="00C96FBE">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 xml:space="preserve">اهرة الدولة. </w:t>
      </w:r>
      <w:r w:rsidRPr="005032D1">
        <w:rPr>
          <w:rFonts w:ascii="Simplified Arabic" w:hAnsi="Simplified Arabic" w:cs="Simplified Arabic" w:hint="cs"/>
          <w:sz w:val="28"/>
          <w:szCs w:val="28"/>
          <w:vertAlign w:val="superscript"/>
          <w:rtl/>
          <w:lang w:bidi="ar-DZ"/>
        </w:rPr>
        <w:t>(</w:t>
      </w:r>
      <w:r w:rsidRPr="005032D1">
        <w:rPr>
          <w:rStyle w:val="Appeldenotedefin"/>
          <w:rFonts w:ascii="Simplified Arabic" w:hAnsi="Simplified Arabic" w:cs="Simplified Arabic"/>
          <w:sz w:val="28"/>
          <w:szCs w:val="28"/>
          <w:rtl/>
          <w:lang w:bidi="ar-DZ"/>
        </w:rPr>
        <w:endnoteReference w:id="17"/>
      </w:r>
      <w:r w:rsidRPr="005032D1">
        <w:rPr>
          <w:rFonts w:ascii="Simplified Arabic" w:hAnsi="Simplified Arabic" w:cs="Simplified Arabic" w:hint="cs"/>
          <w:sz w:val="28"/>
          <w:szCs w:val="28"/>
          <w:vertAlign w:val="superscript"/>
          <w:rtl/>
          <w:lang w:bidi="ar-DZ"/>
        </w:rPr>
        <w:t>)</w:t>
      </w:r>
    </w:p>
    <w:p w14:paraId="30BABEB7" w14:textId="488E8FB0" w:rsidR="0066108B" w:rsidRDefault="0066108B" w:rsidP="00BC6FCD">
      <w:pPr>
        <w:bidi/>
        <w:spacing w:before="240"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وتجدر الإشارة هنا إلى أن الدولة ليست مجرد سلطة وحسب، إنما هي إلى ذلك مؤسسة كبرى تنضوي في داخلها مؤسسات فرعية: سياسية وأمنية واقتصادية واجتماعية وثقافية... صحيح أنه يمكن أن تنشأ مؤسسات في ظل شخصنة السلطة، ولكنها محكومة بالرأي الواحد والفكر الواحد، وربما بالحزب الواحد، أما في ظل الدولة المدنية القائمة على المشاركة السياسية في شؤون الحكم، فإن المؤسسات تكون منتظمة في إطار القانون العام، حيث لا تمييز بين البشر، إنها الدولة المدنية، دولة الشعب، أو دولة المواطنين المتساوين في حقوقهم وواجباتهم أمام القانون.</w:t>
      </w:r>
      <w:r w:rsidRPr="00AA40B6">
        <w:rPr>
          <w:rFonts w:ascii="Simplified Arabic" w:hAnsi="Simplified Arabic" w:cs="Simplified Arabic" w:hint="cs"/>
          <w:sz w:val="28"/>
          <w:szCs w:val="28"/>
          <w:vertAlign w:val="superscript"/>
          <w:rtl/>
          <w:lang w:bidi="ar-DZ"/>
        </w:rPr>
        <w:t xml:space="preserve"> (</w:t>
      </w:r>
      <w:r w:rsidRPr="00AA40B6">
        <w:rPr>
          <w:rStyle w:val="Appeldenotedefin"/>
          <w:rFonts w:ascii="Simplified Arabic" w:hAnsi="Simplified Arabic" w:cs="Simplified Arabic"/>
          <w:sz w:val="28"/>
          <w:szCs w:val="28"/>
          <w:rtl/>
          <w:lang w:bidi="ar-DZ"/>
        </w:rPr>
        <w:endnoteReference w:id="18"/>
      </w:r>
      <w:r w:rsidRPr="00AA40B6">
        <w:rPr>
          <w:rFonts w:ascii="Simplified Arabic" w:hAnsi="Simplified Arabic" w:cs="Simplified Arabic" w:hint="cs"/>
          <w:sz w:val="28"/>
          <w:szCs w:val="28"/>
          <w:vertAlign w:val="superscript"/>
          <w:rtl/>
          <w:lang w:bidi="ar-DZ"/>
        </w:rPr>
        <w:t>)</w:t>
      </w:r>
    </w:p>
    <w:p w14:paraId="50C7CF9C" w14:textId="28A04088" w:rsidR="0066108B" w:rsidRDefault="0066108B"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والحقيقة أننا في المنطقة العربية لم نتمكن من بناء الدولة القائمة على أساس المشاركة في شؤون الحكم، والاحتكام للمؤسسات والقانون، ولكننا قمنا بتكييف النظم الشمولية التقليدية القائمة على السلطة، دون غيرها من الركائز الأخرى مع متطلبات التطور السياسي، فالواقع يؤكد استحضارنا لتلك النظم التقليدية القديمة القائمة على الحكم الفردي والتسلط مع العمل على  إعطائها الشرعية من خلال تجميلها وإلباسها ثوب الدولة المدنية عبر إنشاء جملة من المؤسسات التي بقيت جوفاء بفعل غياب الفعالية، هذه المظاهر التقليدية بقيت لعقود طويلة ساد فيها الحكم الفردي وبقي بعض الحكام فيه لأزيد من أربعين سنة على رأس الحكم.</w:t>
      </w:r>
    </w:p>
    <w:p w14:paraId="1971727D" w14:textId="07F464B8" w:rsidR="0066108B" w:rsidRDefault="0066108B"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هذا التشويه العميق في بنية الدولة في المجال السياسي العربي ساهم بشكل كبير ومباشر في حالة من عدم الاستقرار الاجتماعي والسياسي في المنطقة العربية، وقد تجلى ذلك بوضوح في الحراك العربي الذي عصف بالكثير من الأنظمة السياسية وأسقط العديد من الحكام بعد ثورة الشعوب، ذلك أن مظاهر القبلية وثقافة الحكم السلطوي أصبحت منبوذة وغير مرغوب فيها في القرن الواحد والعشرين.</w:t>
      </w:r>
    </w:p>
    <w:p w14:paraId="47DB4563" w14:textId="37BF40ED" w:rsidR="0066108B" w:rsidRDefault="0066108B" w:rsidP="00BC6FCD">
      <w:pPr>
        <w:bidi/>
        <w:spacing w:before="240" w:line="276" w:lineRule="auto"/>
        <w:jc w:val="center"/>
        <w:rPr>
          <w:rFonts w:ascii="Simplified Arabic" w:hAnsi="Simplified Arabic" w:cs="Simplified Arabic"/>
          <w:b/>
          <w:bCs/>
          <w:sz w:val="32"/>
          <w:szCs w:val="32"/>
          <w:rtl/>
          <w:lang w:bidi="ar-DZ"/>
        </w:rPr>
      </w:pPr>
      <w:r w:rsidRPr="00045163">
        <w:rPr>
          <w:rFonts w:ascii="Simplified Arabic" w:hAnsi="Simplified Arabic" w:cs="Simplified Arabic" w:hint="cs"/>
          <w:b/>
          <w:bCs/>
          <w:sz w:val="32"/>
          <w:szCs w:val="32"/>
          <w:rtl/>
          <w:lang w:bidi="ar-DZ"/>
        </w:rPr>
        <w:t>ثالثا: أزمة الهوية وتحديات الدولة الوطنية في المنطقة العربية</w:t>
      </w:r>
    </w:p>
    <w:p w14:paraId="11B92FEB" w14:textId="27FF4F95" w:rsidR="0066108B" w:rsidRPr="008E2D01" w:rsidRDefault="0066108B" w:rsidP="00BC6FCD">
      <w:pPr>
        <w:bidi/>
        <w:spacing w:before="240" w:line="276" w:lineRule="auto"/>
        <w:ind w:firstLine="7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لم تطرح مسألة الأقليات في أي حقبة من التاريخ العربي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الإسلامي بالحدة والخطورة التي تطرح بها اليوم. </w:t>
      </w:r>
      <w:r w:rsidRPr="00082A7D">
        <w:rPr>
          <w:rFonts w:ascii="Simplified Arabic" w:hAnsi="Simplified Arabic" w:cs="Simplified Arabic" w:hint="cs"/>
          <w:sz w:val="28"/>
          <w:szCs w:val="28"/>
          <w:vertAlign w:val="superscript"/>
          <w:rtl/>
          <w:lang w:bidi="ar-DZ"/>
        </w:rPr>
        <w:t>(</w:t>
      </w:r>
      <w:r w:rsidRPr="00082A7D">
        <w:rPr>
          <w:rStyle w:val="Appeldenotedefin"/>
          <w:rFonts w:ascii="Simplified Arabic" w:hAnsi="Simplified Arabic" w:cs="Simplified Arabic"/>
          <w:sz w:val="28"/>
          <w:szCs w:val="28"/>
          <w:rtl/>
          <w:lang w:bidi="ar-DZ"/>
        </w:rPr>
        <w:endnoteReference w:id="19"/>
      </w:r>
      <w:r w:rsidRPr="00082A7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vertAlign w:val="superscript"/>
          <w:rtl/>
          <w:lang w:bidi="ar-DZ"/>
        </w:rPr>
        <w:t xml:space="preserve">  </w:t>
      </w:r>
      <w:r>
        <w:rPr>
          <w:rFonts w:ascii="Simplified Arabic" w:hAnsi="Simplified Arabic" w:cs="Simplified Arabic" w:hint="cs"/>
          <w:sz w:val="28"/>
          <w:szCs w:val="28"/>
          <w:rtl/>
          <w:lang w:bidi="ar-DZ"/>
        </w:rPr>
        <w:t xml:space="preserve">حيث عرفت المجتمعات العربية منذ القدم التعددية الدينية والأقوامية، ومن ثم المذهبية كنتاج للفرق الإسلامية، وعرفت قبلها أيضا القبلية وأشكالا مختلفة من الانتساب إلى الأطر الإقليمية البدائية كالمناطق الجغرافية أو المدن وغيرها... لكن المسألة الأساسية في هذا السياق تكمن في الإدارة السياسية لهذا التعدد المجتمعي الذي شهد عبر محطات تاريخية وجوها مختلفة من النزاعات العنيفة أو الباردة. </w:t>
      </w:r>
      <w:r w:rsidRPr="00EF4DB2">
        <w:rPr>
          <w:rFonts w:ascii="Simplified Arabic" w:hAnsi="Simplified Arabic" w:cs="Simplified Arabic" w:hint="cs"/>
          <w:sz w:val="28"/>
          <w:szCs w:val="28"/>
          <w:vertAlign w:val="superscript"/>
          <w:rtl/>
          <w:lang w:bidi="ar-DZ"/>
        </w:rPr>
        <w:t>(</w:t>
      </w:r>
      <w:r w:rsidRPr="00EF4DB2">
        <w:rPr>
          <w:rStyle w:val="Appeldenotedefin"/>
          <w:rFonts w:ascii="Simplified Arabic" w:hAnsi="Simplified Arabic" w:cs="Simplified Arabic"/>
          <w:sz w:val="28"/>
          <w:szCs w:val="28"/>
          <w:rtl/>
          <w:lang w:bidi="ar-DZ"/>
        </w:rPr>
        <w:endnoteReference w:id="20"/>
      </w:r>
      <w:r w:rsidRPr="00EF4DB2">
        <w:rPr>
          <w:rFonts w:ascii="Simplified Arabic" w:hAnsi="Simplified Arabic" w:cs="Simplified Arabic" w:hint="cs"/>
          <w:sz w:val="28"/>
          <w:szCs w:val="28"/>
          <w:vertAlign w:val="superscript"/>
          <w:rtl/>
          <w:lang w:bidi="ar-DZ"/>
        </w:rPr>
        <w:t>)</w:t>
      </w:r>
    </w:p>
    <w:p w14:paraId="086FF336" w14:textId="50A92707" w:rsidR="0066108B" w:rsidRDefault="0066108B" w:rsidP="00BC6FCD">
      <w:pPr>
        <w:bidi/>
        <w:spacing w:before="240" w:line="276" w:lineRule="auto"/>
        <w:ind w:firstLine="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وهو ما يجعل من سؤال الهوية في المنطقة العربية، أحد أبرز الأسئلة تداولا في الساحة السياسية والاجتماعية، وحتى الاقتصادية في كثير من الأحيان، ذلك أن مسألة تسييس الهوية وإدخال الأقليات الطائفية أو العرقية إلى معترك الساحة السياسية يؤدي بالضرورة إلى تصاعد وتيرة الاحتقان بين مختلف الجماعات داخل المجتمع الواحد. وقد يبدو مفيدا في سياق تفسير هذه الظاهرة مراعات جملة الاعتبارات التالية: </w:t>
      </w:r>
      <w:r w:rsidRPr="00704E34">
        <w:rPr>
          <w:rFonts w:ascii="Simplified Arabic" w:hAnsi="Simplified Arabic" w:cs="Simplified Arabic" w:hint="cs"/>
          <w:sz w:val="28"/>
          <w:szCs w:val="28"/>
          <w:vertAlign w:val="superscript"/>
          <w:rtl/>
          <w:lang w:bidi="ar-DZ"/>
        </w:rPr>
        <w:t>(</w:t>
      </w:r>
      <w:r w:rsidRPr="00704E34">
        <w:rPr>
          <w:rStyle w:val="Appeldenotedefin"/>
          <w:rFonts w:ascii="Simplified Arabic" w:hAnsi="Simplified Arabic" w:cs="Simplified Arabic"/>
          <w:sz w:val="28"/>
          <w:szCs w:val="28"/>
          <w:rtl/>
          <w:lang w:bidi="ar-DZ"/>
        </w:rPr>
        <w:endnoteReference w:id="21"/>
      </w:r>
      <w:r w:rsidRPr="00704E34">
        <w:rPr>
          <w:rFonts w:ascii="Simplified Arabic" w:hAnsi="Simplified Arabic" w:cs="Simplified Arabic" w:hint="cs"/>
          <w:sz w:val="28"/>
          <w:szCs w:val="28"/>
          <w:vertAlign w:val="superscript"/>
          <w:rtl/>
          <w:lang w:bidi="ar-DZ"/>
        </w:rPr>
        <w:t>)</w:t>
      </w:r>
    </w:p>
    <w:p w14:paraId="49D211DE" w14:textId="77777777" w:rsidR="0066108B" w:rsidRDefault="0066108B" w:rsidP="00BC6FCD">
      <w:pPr>
        <w:pStyle w:val="Paragraphedeliste"/>
        <w:numPr>
          <w:ilvl w:val="0"/>
          <w:numId w:val="4"/>
        </w:numPr>
        <w:bidi/>
        <w:spacing w:before="240" w:after="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ظاهرة تسييس </w:t>
      </w:r>
      <w:proofErr w:type="spellStart"/>
      <w:r>
        <w:rPr>
          <w:rFonts w:ascii="Simplified Arabic" w:hAnsi="Simplified Arabic" w:cs="Simplified Arabic" w:hint="cs"/>
          <w:sz w:val="28"/>
          <w:szCs w:val="28"/>
          <w:rtl/>
          <w:lang w:bidi="ar-DZ"/>
        </w:rPr>
        <w:t>وأدلجة</w:t>
      </w:r>
      <w:proofErr w:type="spellEnd"/>
      <w:r>
        <w:rPr>
          <w:rFonts w:ascii="Simplified Arabic" w:hAnsi="Simplified Arabic" w:cs="Simplified Arabic" w:hint="cs"/>
          <w:sz w:val="28"/>
          <w:szCs w:val="28"/>
          <w:rtl/>
          <w:lang w:bidi="ar-DZ"/>
        </w:rPr>
        <w:t xml:space="preserve"> الهويات الجزئية ظاهرة جديدة، رغم قدم هذه الهويات كفضاء </w:t>
      </w:r>
      <w:proofErr w:type="spellStart"/>
      <w:r>
        <w:rPr>
          <w:rFonts w:ascii="Simplified Arabic" w:hAnsi="Simplified Arabic" w:cs="Simplified Arabic" w:hint="cs"/>
          <w:sz w:val="28"/>
          <w:szCs w:val="28"/>
          <w:rtl/>
          <w:lang w:bidi="ar-DZ"/>
        </w:rPr>
        <w:t>سوسيو</w:t>
      </w:r>
      <w:proofErr w:type="spellEnd"/>
      <w:r>
        <w:rPr>
          <w:rFonts w:ascii="Simplified Arabic" w:hAnsi="Simplified Arabic" w:cs="Simplified Arabic" w:hint="cs"/>
          <w:sz w:val="28"/>
          <w:szCs w:val="28"/>
          <w:rtl/>
          <w:lang w:bidi="ar-DZ"/>
        </w:rPr>
        <w:t xml:space="preserve"> ثقافي.</w:t>
      </w:r>
    </w:p>
    <w:p w14:paraId="1B0454C8" w14:textId="66B461AA" w:rsidR="0066108B" w:rsidRDefault="0066108B" w:rsidP="00BC6FCD">
      <w:pPr>
        <w:pStyle w:val="Paragraphedeliste"/>
        <w:numPr>
          <w:ilvl w:val="0"/>
          <w:numId w:val="4"/>
        </w:numPr>
        <w:bidi/>
        <w:spacing w:before="240" w:after="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اعتماد هذا </w:t>
      </w:r>
      <w:proofErr w:type="spellStart"/>
      <w:r>
        <w:rPr>
          <w:rFonts w:ascii="Simplified Arabic" w:hAnsi="Simplified Arabic" w:cs="Simplified Arabic" w:hint="cs"/>
          <w:sz w:val="28"/>
          <w:szCs w:val="28"/>
          <w:rtl/>
          <w:lang w:bidi="ar-DZ"/>
        </w:rPr>
        <w:t>التسييس</w:t>
      </w:r>
      <w:proofErr w:type="spellEnd"/>
      <w:r>
        <w:rPr>
          <w:rFonts w:ascii="Simplified Arabic" w:hAnsi="Simplified Arabic" w:cs="Simplified Arabic" w:hint="cs"/>
          <w:sz w:val="28"/>
          <w:szCs w:val="28"/>
          <w:rtl/>
          <w:lang w:bidi="ar-DZ"/>
        </w:rPr>
        <w:t xml:space="preserve"> على المكونات التاريخية الثقافية الممتدة في التاريخ القديم، بقيت آثاره واضحة في الانتقال من الدولة في سياقاتها القديمة إلى الدولة الحديثة.</w:t>
      </w:r>
    </w:p>
    <w:p w14:paraId="10353C0D" w14:textId="5D76871E" w:rsidR="0066108B" w:rsidRDefault="0066108B" w:rsidP="00BC6FCD">
      <w:pPr>
        <w:pStyle w:val="Paragraphedeliste"/>
        <w:numPr>
          <w:ilvl w:val="0"/>
          <w:numId w:val="4"/>
        </w:numPr>
        <w:bidi/>
        <w:spacing w:before="240" w:after="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w:t>
      </w:r>
      <w:proofErr w:type="spellStart"/>
      <w:r>
        <w:rPr>
          <w:rFonts w:ascii="Simplified Arabic" w:hAnsi="Simplified Arabic" w:cs="Simplified Arabic" w:hint="cs"/>
          <w:sz w:val="28"/>
          <w:szCs w:val="28"/>
          <w:rtl/>
          <w:lang w:bidi="ar-DZ"/>
        </w:rPr>
        <w:t>التسييس</w:t>
      </w:r>
      <w:proofErr w:type="spellEnd"/>
      <w:r>
        <w:rPr>
          <w:rFonts w:ascii="Simplified Arabic" w:hAnsi="Simplified Arabic" w:cs="Simplified Arabic" w:hint="cs"/>
          <w:sz w:val="28"/>
          <w:szCs w:val="28"/>
          <w:rtl/>
          <w:lang w:bidi="ar-DZ"/>
        </w:rPr>
        <w:t xml:space="preserve"> نفسه، أي القدرة على تحويل الهوية الثقافية إلى حركة احتجاج وانقسام متعدد الأوجه سياسي اجتماعي أيديولوجي، هي سيرورة مديدة ومتعرجة انحسرت ولم تشتد سوى في العقدين الأخيرين من القرن العشرين.</w:t>
      </w:r>
    </w:p>
    <w:p w14:paraId="654D6575" w14:textId="6D1A39ED" w:rsidR="0066108B" w:rsidRDefault="0066108B" w:rsidP="00BC6FCD">
      <w:pPr>
        <w:pStyle w:val="Paragraphedeliste"/>
        <w:numPr>
          <w:ilvl w:val="0"/>
          <w:numId w:val="4"/>
        </w:numPr>
        <w:bidi/>
        <w:spacing w:before="240" w:after="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عوامل نجاح هذا </w:t>
      </w:r>
      <w:proofErr w:type="spellStart"/>
      <w:r>
        <w:rPr>
          <w:rFonts w:ascii="Simplified Arabic" w:hAnsi="Simplified Arabic" w:cs="Simplified Arabic" w:hint="cs"/>
          <w:sz w:val="28"/>
          <w:szCs w:val="28"/>
          <w:rtl/>
          <w:lang w:bidi="ar-DZ"/>
        </w:rPr>
        <w:t>التسييس</w:t>
      </w:r>
      <w:proofErr w:type="spellEnd"/>
      <w:r>
        <w:rPr>
          <w:rFonts w:ascii="Simplified Arabic" w:hAnsi="Simplified Arabic" w:cs="Simplified Arabic" w:hint="cs"/>
          <w:sz w:val="28"/>
          <w:szCs w:val="28"/>
          <w:rtl/>
          <w:lang w:bidi="ar-DZ"/>
        </w:rPr>
        <w:t xml:space="preserve"> لا ترجع فقط إلى الطابع المركزي للدولة وسياساتها الاحتكارية فقط، بل يتعداه ذلك إلى نشاط وإيديولوجية الإسلام السياسي وشرائح واسعة من المؤسسة الدينية، ورجال الدين، بالإضافة إلى المؤثرات الإقليمية والعالمية كانهيار الاشتراكية وزوال خطابها.</w:t>
      </w:r>
    </w:p>
    <w:p w14:paraId="653A362F" w14:textId="77411AF0" w:rsidR="0066108B" w:rsidRDefault="0066108B" w:rsidP="00BC6FCD">
      <w:pPr>
        <w:bidi/>
        <w:spacing w:before="240" w:line="276" w:lineRule="auto"/>
        <w:ind w:firstLine="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ولعل السبب الرئيس</w:t>
      </w:r>
      <w:r w:rsidR="00D90473">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 xml:space="preserve">ي وراء عملية </w:t>
      </w:r>
      <w:proofErr w:type="spellStart"/>
      <w:r>
        <w:rPr>
          <w:rFonts w:ascii="Simplified Arabic" w:hAnsi="Simplified Arabic" w:cs="Simplified Arabic" w:hint="cs"/>
          <w:sz w:val="28"/>
          <w:szCs w:val="28"/>
          <w:rtl/>
          <w:lang w:bidi="ar-DZ"/>
        </w:rPr>
        <w:t>التسييس</w:t>
      </w:r>
      <w:proofErr w:type="spellEnd"/>
      <w:r>
        <w:rPr>
          <w:rFonts w:ascii="Simplified Arabic" w:hAnsi="Simplified Arabic" w:cs="Simplified Arabic" w:hint="cs"/>
          <w:sz w:val="28"/>
          <w:szCs w:val="28"/>
          <w:rtl/>
          <w:lang w:bidi="ar-DZ"/>
        </w:rPr>
        <w:t xml:space="preserve"> الممنهج للهوي</w:t>
      </w:r>
      <w:r w:rsidR="00D90473">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ة في المجتمع</w:t>
      </w:r>
      <w:r w:rsidR="00D90473">
        <w:rPr>
          <w:rFonts w:ascii="Simplified Arabic" w:hAnsi="Simplified Arabic" w:cs="Simplified Arabic" w:hint="cs"/>
          <w:sz w:val="28"/>
          <w:szCs w:val="28"/>
          <w:rtl/>
          <w:lang w:bidi="ar-DZ"/>
        </w:rPr>
        <w:t>ــــ</w:t>
      </w:r>
      <w:r>
        <w:rPr>
          <w:rFonts w:ascii="Simplified Arabic" w:hAnsi="Simplified Arabic" w:cs="Simplified Arabic" w:hint="cs"/>
          <w:sz w:val="28"/>
          <w:szCs w:val="28"/>
          <w:rtl/>
          <w:lang w:bidi="ar-DZ"/>
        </w:rPr>
        <w:t>ات العربية، يكمن في رغبة السلط</w:t>
      </w:r>
      <w:r w:rsidR="00D90473">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ة الحاكم</w:t>
      </w:r>
      <w:r w:rsidR="00D90473">
        <w:rPr>
          <w:rFonts w:ascii="Simplified Arabic" w:hAnsi="Simplified Arabic" w:cs="Simplified Arabic" w:hint="cs"/>
          <w:sz w:val="28"/>
          <w:szCs w:val="28"/>
          <w:rtl/>
          <w:lang w:bidi="ar-DZ"/>
        </w:rPr>
        <w:t>ـ</w:t>
      </w:r>
      <w:r>
        <w:rPr>
          <w:rFonts w:ascii="Simplified Arabic" w:hAnsi="Simplified Arabic" w:cs="Simplified Arabic" w:hint="cs"/>
          <w:sz w:val="28"/>
          <w:szCs w:val="28"/>
          <w:rtl/>
          <w:lang w:bidi="ar-DZ"/>
        </w:rPr>
        <w:t xml:space="preserve">ة في فرض سطوتها على المجتمع من خلال اللجوء إلى  إثارة الفتن العرقية والمذهبية، والاستعداء الديني والعرقي داخل المجتمع، وتحريض مختلف الجماعات على بعضها البعض، أو الاستعانة بجماعات معينة ومنحها الامتيازات والصلاحيات لضرب الجماعات الأخرى... وهذا ما يؤسس لحالة الصراع الدائم بين فئات المجتمع والذي تقوده الفئات المقهورة ضد الفئات القاهرة وبوسائل من العنف والعنف المضاد، فالأولى تكون مدفوعة بهاجس الانتقام والثأر، والثانية مدفوعة بأوهام الدفاع عن امتيازاتها المختلفة واستمرار سطوتها. </w:t>
      </w:r>
      <w:r w:rsidRPr="006E6340">
        <w:rPr>
          <w:rFonts w:ascii="Simplified Arabic" w:hAnsi="Simplified Arabic" w:cs="Simplified Arabic" w:hint="cs"/>
          <w:sz w:val="28"/>
          <w:szCs w:val="28"/>
          <w:vertAlign w:val="superscript"/>
          <w:rtl/>
          <w:lang w:bidi="ar-DZ"/>
        </w:rPr>
        <w:t>(</w:t>
      </w:r>
      <w:r w:rsidRPr="006E6340">
        <w:rPr>
          <w:rStyle w:val="Appeldenotedefin"/>
          <w:rFonts w:ascii="Simplified Arabic" w:hAnsi="Simplified Arabic" w:cs="Simplified Arabic"/>
          <w:sz w:val="28"/>
          <w:szCs w:val="28"/>
          <w:rtl/>
          <w:lang w:bidi="ar-DZ"/>
        </w:rPr>
        <w:endnoteReference w:id="22"/>
      </w:r>
      <w:r w:rsidRPr="006E6340">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14:paraId="27DB54D5" w14:textId="74F2B2BC" w:rsidR="0066108B" w:rsidRDefault="0066108B" w:rsidP="00BC6FCD">
      <w:pPr>
        <w:bidi/>
        <w:spacing w:before="240" w:line="276" w:lineRule="auto"/>
        <w:ind w:firstLine="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ويبدو واضحا أن تسييس الهوية في المنطقة العربية من طرف الأنظمة الحاكمة، يهدف بالأساس إلى تحقيق هدفين رئيسيين: يتعلق الأول بإطالة عمر هذه الأنظمة في الحكم، ويرتبط الثاني بالتغطية على الفشل الذريع لهذه الأنظمة في أداء وظائفها المختلفة.</w:t>
      </w:r>
    </w:p>
    <w:p w14:paraId="712BE23E" w14:textId="1E7E479B" w:rsidR="0066108B" w:rsidRDefault="0066108B" w:rsidP="00BC6FCD">
      <w:pPr>
        <w:bidi/>
        <w:spacing w:before="240" w:line="276" w:lineRule="auto"/>
        <w:ind w:firstLine="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حيث أن استثمار النخب الحاكمة في التعدد العرقي والديني والإثني، يظهر جليا في سياساتها التنموية التي تغيب فيها العدالة المجتمعية من خلال العمل على مهادنة أطراف معينة داخل النسيج الاجتماعي للدولة </w:t>
      </w:r>
      <w:r>
        <w:rPr>
          <w:rFonts w:ascii="Simplified Arabic" w:hAnsi="Simplified Arabic" w:cs="Simplified Arabic" w:hint="cs"/>
          <w:sz w:val="28"/>
          <w:szCs w:val="28"/>
          <w:rtl/>
          <w:lang w:bidi="ar-DZ"/>
        </w:rPr>
        <w:lastRenderedPageBreak/>
        <w:t>على حساب أطراف أخرى، وهو ما أكسب هذه النخب ولاءً مباشر للأطراف المستفيدة، هذا الولاء الذي تستثمر فيه هذه النخب في فرض سيطرتها على المجتمع.</w:t>
      </w:r>
    </w:p>
    <w:p w14:paraId="53C316AC" w14:textId="0CBDD6E8" w:rsidR="0066108B" w:rsidRDefault="0066108B" w:rsidP="00BC6FCD">
      <w:pPr>
        <w:bidi/>
        <w:spacing w:before="240" w:line="276" w:lineRule="auto"/>
        <w:ind w:firstLine="720"/>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لكـــن الأمر الخطيـــر هنا يكمن في تداعيات هذه السياســـات على كيان الدولــة في حد ذاتهــا، فمفهوم العدالــة الاجتمــاعية فكرة فلسفية، مثلما هي فكرة دينية، وقيمة اجتماعية ومبدأ أخلاقي، وهو ما يجعلها تتداخل بشدة مع العديد من المفاهيم الأخرى كالمساواة وتكافئ الفرص والتمييز، والتهميش والعدالة الاقتصادية والعدالة القانونية، والحرية والفقر، وهذا ما جعلها في اتصال مباشر مع النظم الاجتماعية- الاقتصادية للدولة، وانعكس بعد ذلك على درجة تأثيرها وتأثرها فيما يجري داخل المجتمع، وخارجه في بقية الأنساق الأخرى. </w:t>
      </w:r>
      <w:r w:rsidRPr="008B3352">
        <w:rPr>
          <w:rFonts w:ascii="Simplified Arabic" w:hAnsi="Simplified Arabic" w:cs="Simplified Arabic" w:hint="cs"/>
          <w:sz w:val="28"/>
          <w:szCs w:val="28"/>
          <w:vertAlign w:val="superscript"/>
          <w:rtl/>
          <w:lang w:bidi="ar-DZ"/>
        </w:rPr>
        <w:t>(</w:t>
      </w:r>
      <w:r w:rsidRPr="008B3352">
        <w:rPr>
          <w:rStyle w:val="Appeldenotedefin"/>
          <w:rFonts w:ascii="Simplified Arabic" w:hAnsi="Simplified Arabic" w:cs="Simplified Arabic"/>
          <w:sz w:val="28"/>
          <w:szCs w:val="28"/>
          <w:rtl/>
          <w:lang w:bidi="ar-DZ"/>
        </w:rPr>
        <w:endnoteReference w:id="23"/>
      </w:r>
      <w:r w:rsidRPr="008B3352">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vertAlign w:val="superscript"/>
          <w:rtl/>
          <w:lang w:bidi="ar-DZ"/>
        </w:rPr>
        <w:t xml:space="preserve"> </w:t>
      </w:r>
    </w:p>
    <w:p w14:paraId="5FCF37A6" w14:textId="117C0EF0" w:rsidR="0066108B" w:rsidRDefault="0066108B" w:rsidP="00BC6FCD">
      <w:pPr>
        <w:bidi/>
        <w:spacing w:before="240" w:line="276" w:lineRule="auto"/>
        <w:ind w:firstLine="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تأثير غياب العدالة الاجتماعية داخل الدولة ينطلق مما يسببه ذلك داخل النسيج الاجتماعي من اختلالات في ولاءات الأفراد تجاه الدولة، وتحول تلك الولاءات نحو كيانات أخرى قد تكون أكبر أو أقل منها، فطبيعة الأفراد النفسية تجعلهم يبحثون عن تعزيز هويتهم عند الشعور بعدم مساواتهم مع بقية الأفراد الآخرين، ومحاولة فرض بقائهم </w:t>
      </w:r>
      <w:proofErr w:type="spellStart"/>
      <w:r>
        <w:rPr>
          <w:rFonts w:ascii="Simplified Arabic" w:hAnsi="Simplified Arabic" w:cs="Simplified Arabic" w:hint="cs"/>
          <w:sz w:val="28"/>
          <w:szCs w:val="28"/>
          <w:rtl/>
          <w:lang w:bidi="ar-DZ"/>
        </w:rPr>
        <w:t>الهوياتي</w:t>
      </w:r>
      <w:proofErr w:type="spellEnd"/>
      <w:r>
        <w:rPr>
          <w:rFonts w:ascii="Simplified Arabic" w:hAnsi="Simplified Arabic" w:cs="Simplified Arabic" w:hint="cs"/>
          <w:sz w:val="28"/>
          <w:szCs w:val="28"/>
          <w:rtl/>
          <w:lang w:bidi="ar-DZ"/>
        </w:rPr>
        <w:t>، وهو ما يشكل خطرا حقيقيا على الأمن المجتمعي بصفة عامة.</w:t>
      </w:r>
    </w:p>
    <w:p w14:paraId="1D85A64B" w14:textId="428716AC" w:rsidR="0066108B" w:rsidRDefault="0066108B" w:rsidP="00BC6FCD">
      <w:pPr>
        <w:bidi/>
        <w:spacing w:before="240" w:after="240" w:line="276" w:lineRule="auto"/>
        <w:ind w:firstLine="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حيث </w:t>
      </w:r>
      <w:r w:rsidRPr="005841E6">
        <w:rPr>
          <w:rFonts w:ascii="Simplified Arabic" w:hAnsi="Simplified Arabic" w:cs="Simplified Arabic"/>
          <w:sz w:val="28"/>
          <w:szCs w:val="28"/>
          <w:rtl/>
          <w:lang w:bidi="ar-DZ"/>
        </w:rPr>
        <w:t>يعتبر الأمن المجتمعي</w:t>
      </w:r>
      <w:r>
        <w:rPr>
          <w:rFonts w:ascii="Simplified Arabic" w:hAnsi="Simplified Arabic" w:cs="Simplified Arabic" w:hint="cs"/>
          <w:sz w:val="28"/>
          <w:szCs w:val="28"/>
          <w:rtl/>
          <w:lang w:bidi="ar-DZ"/>
        </w:rPr>
        <w:t xml:space="preserve"> في هذا السياق</w:t>
      </w:r>
      <w:r w:rsidRPr="005841E6">
        <w:rPr>
          <w:rFonts w:ascii="Simplified Arabic" w:hAnsi="Simplified Arabic" w:cs="Simplified Arabic"/>
          <w:sz w:val="28"/>
          <w:szCs w:val="28"/>
          <w:rtl/>
          <w:lang w:bidi="ar-DZ"/>
        </w:rPr>
        <w:t xml:space="preserve"> المرادف المباشر للبقاء </w:t>
      </w:r>
      <w:proofErr w:type="spellStart"/>
      <w:r w:rsidRPr="005841E6">
        <w:rPr>
          <w:rFonts w:ascii="Simplified Arabic" w:hAnsi="Simplified Arabic" w:cs="Simplified Arabic"/>
          <w:sz w:val="28"/>
          <w:szCs w:val="28"/>
          <w:rtl/>
          <w:lang w:bidi="ar-DZ"/>
        </w:rPr>
        <w:t>الهوياتي</w:t>
      </w:r>
      <w:proofErr w:type="spellEnd"/>
      <w:r w:rsidRPr="005841E6">
        <w:rPr>
          <w:rFonts w:ascii="Simplified Arabic" w:hAnsi="Simplified Arabic" w:cs="Simplified Arabic"/>
          <w:sz w:val="28"/>
          <w:szCs w:val="28"/>
          <w:rtl/>
          <w:lang w:bidi="ar-DZ"/>
        </w:rPr>
        <w:t>، فهو: "</w:t>
      </w:r>
      <w:r>
        <w:rPr>
          <w:rFonts w:ascii="Simplified Arabic" w:hAnsi="Simplified Arabic" w:cs="Simplified Arabic" w:hint="cs"/>
          <w:sz w:val="28"/>
          <w:szCs w:val="28"/>
          <w:rtl/>
          <w:lang w:bidi="ar-DZ"/>
        </w:rPr>
        <w:t xml:space="preserve"> </w:t>
      </w:r>
      <w:r w:rsidRPr="005841E6">
        <w:rPr>
          <w:rFonts w:ascii="Simplified Arabic" w:hAnsi="Simplified Arabic" w:cs="Simplified Arabic" w:hint="cs"/>
          <w:sz w:val="28"/>
          <w:szCs w:val="28"/>
          <w:rtl/>
          <w:lang w:bidi="ar-DZ"/>
        </w:rPr>
        <w:t>الاستمرارية</w:t>
      </w:r>
      <w:r w:rsidRPr="005841E6">
        <w:rPr>
          <w:rFonts w:ascii="Simplified Arabic" w:hAnsi="Simplified Arabic" w:cs="Simplified Arabic"/>
          <w:sz w:val="28"/>
          <w:szCs w:val="28"/>
          <w:rtl/>
          <w:lang w:bidi="ar-DZ"/>
        </w:rPr>
        <w:t>، ضمن الشروط المقبولة للتطور، للأنماط التقليدية للغة والثقافة والهوية الدينية والقومية والعادات</w:t>
      </w:r>
      <w:r>
        <w:rPr>
          <w:rFonts w:ascii="Simplified Arabic" w:hAnsi="Simplified Arabic" w:cs="Simplified Arabic" w:hint="cs"/>
          <w:sz w:val="28"/>
          <w:szCs w:val="28"/>
          <w:rtl/>
          <w:lang w:bidi="ar-DZ"/>
        </w:rPr>
        <w:t xml:space="preserve"> </w:t>
      </w:r>
      <w:proofErr w:type="gramStart"/>
      <w:r w:rsidRPr="005841E6">
        <w:rPr>
          <w:rFonts w:ascii="Simplified Arabic" w:hAnsi="Simplified Arabic" w:cs="Simplified Arabic"/>
          <w:sz w:val="28"/>
          <w:szCs w:val="28"/>
          <w:rtl/>
          <w:lang w:bidi="ar-DZ"/>
        </w:rPr>
        <w:t>".</w:t>
      </w:r>
      <w:r w:rsidRPr="00615D11">
        <w:rPr>
          <w:rFonts w:ascii="Simplified Arabic" w:hAnsi="Simplified Arabic" w:cs="Simplified Arabic" w:hint="cs"/>
          <w:sz w:val="28"/>
          <w:szCs w:val="28"/>
          <w:vertAlign w:val="superscript"/>
          <w:rtl/>
          <w:lang w:bidi="ar-DZ"/>
        </w:rPr>
        <w:t>(</w:t>
      </w:r>
      <w:proofErr w:type="gramEnd"/>
      <w:r w:rsidRPr="00615D11">
        <w:rPr>
          <w:rStyle w:val="Appeldenotedefin"/>
          <w:rFonts w:ascii="Simplified Arabic" w:hAnsi="Simplified Arabic" w:cs="Simplified Arabic"/>
          <w:sz w:val="28"/>
          <w:szCs w:val="28"/>
          <w:rtl/>
          <w:lang w:bidi="ar-DZ"/>
        </w:rPr>
        <w:endnoteReference w:id="24"/>
      </w:r>
      <w:r w:rsidRPr="00615D11">
        <w:rPr>
          <w:rFonts w:ascii="Simplified Arabic" w:hAnsi="Simplified Arabic" w:cs="Simplified Arabic" w:hint="cs"/>
          <w:sz w:val="28"/>
          <w:szCs w:val="28"/>
          <w:vertAlign w:val="superscript"/>
          <w:rtl/>
          <w:lang w:bidi="ar-DZ"/>
        </w:rPr>
        <w:t xml:space="preserve">) </w:t>
      </w:r>
      <w:r w:rsidRPr="005841E6">
        <w:rPr>
          <w:rFonts w:ascii="Simplified Arabic" w:hAnsi="Simplified Arabic" w:cs="Simplified Arabic"/>
          <w:sz w:val="28"/>
          <w:szCs w:val="28"/>
          <w:rtl/>
          <w:lang w:bidi="ar-DZ"/>
        </w:rPr>
        <w:t xml:space="preserve">وفي ظل بروز أي تهديد لمختلف هذه العناصر المشكلة للهوية لمجموعة ما من طرف مجموعات أخرى تهدف إلى زيادة أمنها المجتمعي وتعزيز هويتها، يحدث ما يطلق عليه باري بوزان: " المأزق الأمني المجتمعي </w:t>
      </w:r>
      <w:proofErr w:type="spellStart"/>
      <w:r w:rsidRPr="008B580D">
        <w:rPr>
          <w:rFonts w:asciiTheme="majorBidi" w:hAnsiTheme="majorBidi" w:cstheme="majorBidi"/>
          <w:sz w:val="28"/>
          <w:szCs w:val="28"/>
          <w:lang w:bidi="ar-DZ"/>
        </w:rPr>
        <w:t>Societal</w:t>
      </w:r>
      <w:proofErr w:type="spellEnd"/>
      <w:r w:rsidRPr="008B580D">
        <w:rPr>
          <w:rFonts w:asciiTheme="majorBidi" w:hAnsiTheme="majorBidi" w:cstheme="majorBidi"/>
          <w:sz w:val="28"/>
          <w:szCs w:val="28"/>
          <w:lang w:bidi="ar-DZ"/>
        </w:rPr>
        <w:t xml:space="preserve"> Security </w:t>
      </w:r>
      <w:proofErr w:type="spellStart"/>
      <w:r w:rsidRPr="008B580D">
        <w:rPr>
          <w:rFonts w:asciiTheme="majorBidi" w:hAnsiTheme="majorBidi" w:cstheme="majorBidi"/>
          <w:sz w:val="28"/>
          <w:szCs w:val="28"/>
          <w:lang w:bidi="ar-DZ"/>
        </w:rPr>
        <w:t>Dilemma</w:t>
      </w:r>
      <w:proofErr w:type="spellEnd"/>
      <w:r w:rsidRPr="008B580D">
        <w:rPr>
          <w:rFonts w:ascii="Simplified Arabic" w:hAnsi="Simplified Arabic" w:cs="Simplified Arabic"/>
          <w:sz w:val="32"/>
          <w:szCs w:val="32"/>
          <w:rtl/>
          <w:lang w:bidi="ar-DZ"/>
        </w:rPr>
        <w:t xml:space="preserve"> </w:t>
      </w:r>
      <w:r w:rsidRPr="005841E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615D11">
        <w:rPr>
          <w:rFonts w:ascii="Simplified Arabic" w:hAnsi="Simplified Arabic" w:cs="Simplified Arabic" w:hint="cs"/>
          <w:sz w:val="28"/>
          <w:szCs w:val="28"/>
          <w:vertAlign w:val="superscript"/>
          <w:rtl/>
          <w:lang w:bidi="ar-DZ"/>
        </w:rPr>
        <w:t>(</w:t>
      </w:r>
      <w:r w:rsidRPr="00615D11">
        <w:rPr>
          <w:rStyle w:val="Appeldenotedefin"/>
          <w:rFonts w:ascii="Simplified Arabic" w:hAnsi="Simplified Arabic" w:cs="Simplified Arabic"/>
          <w:sz w:val="28"/>
          <w:szCs w:val="28"/>
          <w:rtl/>
          <w:lang w:bidi="ar-DZ"/>
        </w:rPr>
        <w:endnoteReference w:id="25"/>
      </w:r>
      <w:r w:rsidRPr="00615D11">
        <w:rPr>
          <w:rFonts w:ascii="Simplified Arabic" w:hAnsi="Simplified Arabic" w:cs="Simplified Arabic" w:hint="cs"/>
          <w:sz w:val="28"/>
          <w:szCs w:val="28"/>
          <w:vertAlign w:val="superscript"/>
          <w:rtl/>
          <w:lang w:bidi="ar-DZ"/>
        </w:rPr>
        <w:t xml:space="preserve">) </w:t>
      </w:r>
    </w:p>
    <w:p w14:paraId="30408C1F" w14:textId="3DA0DD17" w:rsidR="00BC6FCD" w:rsidRDefault="0066108B" w:rsidP="00D90473">
      <w:pPr>
        <w:bidi/>
        <w:spacing w:before="240" w:after="240" w:line="276" w:lineRule="auto"/>
        <w:ind w:firstLine="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رغم أن سببي</w:t>
      </w:r>
      <w:r w:rsidR="00C96FBE">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ة الم</w:t>
      </w:r>
      <w:r w:rsidR="00C96FBE">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أزق الأمني المجتمعي تنطلق من التهديد الوجودي لعناصر اللغة والثقافة والدين والقومية والعادات والتقاليد</w:t>
      </w:r>
      <w:r w:rsidR="00C96FBE">
        <w:rPr>
          <w:rFonts w:ascii="Simplified Arabic" w:hAnsi="Simplified Arabic" w:cs="Simplified Arabic" w:hint="cs"/>
          <w:sz w:val="28"/>
          <w:szCs w:val="28"/>
          <w:rtl/>
          <w:lang w:bidi="ar-DZ"/>
        </w:rPr>
        <w:t xml:space="preserve"> - كما رأينا سابقا-</w:t>
      </w:r>
      <w:r>
        <w:rPr>
          <w:rFonts w:ascii="Simplified Arabic" w:hAnsi="Simplified Arabic" w:cs="Simplified Arabic" w:hint="cs"/>
          <w:sz w:val="28"/>
          <w:szCs w:val="28"/>
          <w:rtl/>
          <w:lang w:bidi="ar-DZ"/>
        </w:rPr>
        <w:t xml:space="preserve">، إلا أن غياب العدالة الاجتماعية محرك أساسي أيضا، ودافع قوي نحو هذا المأزق الخطير، حيث أن غياب العدالة الاجتماعية يشكل خطر حقيقي على استمرار الدولة الوطنية ككيان في حد ذاتها، فأغلب الصراعات العنيفة بين مختلف مكونات المجتمع الواحد على مر التاريخ، أدت في الغالب إلى انقسام وتفكيك الكثير من الدول على غرار ما حدث في السودان، وانفصال الجنوب عن الدولة الوطنية الأم، وما يحدث أيضا في إقليم دارفور من صراعات لليوم، هذا بالإضافة إلى إشكالية الوحدة وما تشكله مطالب الانفصال في العراق خاصة في ظل رغبة الأكراد في تأسيس دولة جديدة، قد تشق جسد الدولة الوطنية هناك. </w:t>
      </w:r>
    </w:p>
    <w:p w14:paraId="5F4E96C4" w14:textId="77777777" w:rsidR="00C96FBE" w:rsidRDefault="00C96FBE" w:rsidP="00C96FBE">
      <w:pPr>
        <w:bidi/>
        <w:spacing w:before="240" w:after="240" w:line="276" w:lineRule="auto"/>
        <w:ind w:firstLine="720"/>
        <w:jc w:val="both"/>
        <w:rPr>
          <w:rFonts w:ascii="Simplified Arabic" w:hAnsi="Simplified Arabic" w:cs="Simplified Arabic"/>
          <w:sz w:val="28"/>
          <w:szCs w:val="28"/>
          <w:rtl/>
          <w:lang w:bidi="ar-DZ"/>
        </w:rPr>
      </w:pPr>
    </w:p>
    <w:p w14:paraId="1E46B253" w14:textId="6EE34F92" w:rsidR="0066108B" w:rsidRDefault="0066108B" w:rsidP="00BC6FCD">
      <w:pPr>
        <w:bidi/>
        <w:spacing w:before="240" w:after="240" w:line="276" w:lineRule="auto"/>
        <w:jc w:val="center"/>
        <w:rPr>
          <w:rFonts w:ascii="Simplified Arabic" w:hAnsi="Simplified Arabic" w:cs="Simplified Arabic"/>
          <w:b/>
          <w:bCs/>
          <w:sz w:val="32"/>
          <w:szCs w:val="32"/>
          <w:rtl/>
          <w:lang w:bidi="ar-DZ"/>
        </w:rPr>
      </w:pPr>
      <w:r w:rsidRPr="00DF08BD">
        <w:rPr>
          <w:rFonts w:ascii="Simplified Arabic" w:hAnsi="Simplified Arabic" w:cs="Simplified Arabic" w:hint="cs"/>
          <w:b/>
          <w:bCs/>
          <w:sz w:val="32"/>
          <w:szCs w:val="32"/>
          <w:rtl/>
          <w:lang w:bidi="ar-DZ"/>
        </w:rPr>
        <w:lastRenderedPageBreak/>
        <w:t xml:space="preserve">رابعا: </w:t>
      </w:r>
      <w:r>
        <w:rPr>
          <w:rFonts w:ascii="Simplified Arabic" w:hAnsi="Simplified Arabic" w:cs="Simplified Arabic" w:hint="cs"/>
          <w:b/>
          <w:bCs/>
          <w:sz w:val="32"/>
          <w:szCs w:val="32"/>
          <w:rtl/>
          <w:lang w:bidi="ar-DZ"/>
        </w:rPr>
        <w:t xml:space="preserve">رهانات </w:t>
      </w:r>
      <w:r w:rsidRPr="00DF08BD">
        <w:rPr>
          <w:rFonts w:ascii="Simplified Arabic" w:hAnsi="Simplified Arabic" w:cs="Simplified Arabic" w:hint="cs"/>
          <w:b/>
          <w:bCs/>
          <w:sz w:val="32"/>
          <w:szCs w:val="32"/>
          <w:rtl/>
          <w:lang w:bidi="ar-DZ"/>
        </w:rPr>
        <w:t>المواطنة ومستقبل الدولة الوطنية في المنطقة العربية</w:t>
      </w:r>
    </w:p>
    <w:p w14:paraId="5C64E730" w14:textId="476CF206" w:rsidR="0066108B" w:rsidRDefault="0066108B"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مسألة مطالبة الأقليات في المنطقة العربية بالحقوق السياسية والاجتماعية والثقافية، مسألة قديمة تعود جذورها إلى أربعينات القرن الماضي، بدأت بالتزايد التدرجي في أجواء مشحونة بالتوترات الاجتماعية وسط أعمال القمع والاستبداد من قبل بعض الأنظمة السياسية العربية، والتي كانت بدورها تخشى تنامي مطالب هذه الأقليات حتى تصل إلى المطالبة بالحكم الذاتي أو الانفصال النهائي، والقراءة المتأنية لهذه المطالب تبين أنها في الحقيقة لم تكن تتعدى سوى حق ممارسة المواطنة المتساوية في الدولة.</w:t>
      </w:r>
      <w:r w:rsidRPr="00FD4BB0">
        <w:rPr>
          <w:rFonts w:ascii="Simplified Arabic" w:hAnsi="Simplified Arabic" w:cs="Simplified Arabic" w:hint="cs"/>
          <w:sz w:val="28"/>
          <w:szCs w:val="28"/>
          <w:vertAlign w:val="superscript"/>
          <w:rtl/>
          <w:lang w:bidi="ar-DZ"/>
        </w:rPr>
        <w:t xml:space="preserve"> </w:t>
      </w:r>
      <w:r w:rsidRPr="00FD4BB0">
        <w:rPr>
          <w:rFonts w:ascii="Simplified Arabic" w:hAnsi="Simplified Arabic" w:cs="Simplified Arabic"/>
          <w:sz w:val="28"/>
          <w:szCs w:val="28"/>
          <w:vertAlign w:val="superscript"/>
          <w:rtl/>
          <w:lang w:bidi="ar-DZ"/>
        </w:rPr>
        <w:t>(</w:t>
      </w:r>
      <w:r w:rsidRPr="00FD4BB0">
        <w:rPr>
          <w:rStyle w:val="Appeldenotedefin"/>
          <w:rFonts w:ascii="Simplified Arabic" w:hAnsi="Simplified Arabic" w:cs="Simplified Arabic"/>
          <w:sz w:val="28"/>
          <w:szCs w:val="28"/>
          <w:rtl/>
          <w:lang w:bidi="ar-DZ"/>
        </w:rPr>
        <w:endnoteReference w:id="26"/>
      </w:r>
      <w:r w:rsidRPr="00FD4BB0">
        <w:rPr>
          <w:rFonts w:ascii="Simplified Arabic" w:hAnsi="Simplified Arabic" w:cs="Simplified Arabic" w:hint="cs"/>
          <w:sz w:val="28"/>
          <w:szCs w:val="28"/>
          <w:vertAlign w:val="superscript"/>
          <w:rtl/>
          <w:lang w:bidi="ar-DZ"/>
        </w:rPr>
        <w:t>)</w:t>
      </w:r>
    </w:p>
    <w:p w14:paraId="26060D6E" w14:textId="137547EF" w:rsidR="0066108B" w:rsidRDefault="0066108B" w:rsidP="00BC6FCD">
      <w:pPr>
        <w:bidi/>
        <w:spacing w:before="240" w:line="276"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وهن</w:t>
      </w:r>
      <w:r w:rsidR="005206A0">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اك من يرى في الاعتراف بوجود الأقلي</w:t>
      </w:r>
      <w:r w:rsidR="005206A0">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ات في المنطقة العربية، دليلا على الاعت</w:t>
      </w:r>
      <w:r w:rsidR="005206A0">
        <w:rPr>
          <w:rFonts w:ascii="Simplified Arabic" w:hAnsi="Simplified Arabic" w:cs="Simplified Arabic" w:hint="cs"/>
          <w:sz w:val="28"/>
          <w:szCs w:val="28"/>
          <w:rtl/>
          <w:lang w:bidi="ar-DZ"/>
        </w:rPr>
        <w:t>ـ</w:t>
      </w:r>
      <w:r>
        <w:rPr>
          <w:rFonts w:ascii="Simplified Arabic" w:hAnsi="Simplified Arabic" w:cs="Simplified Arabic" w:hint="cs"/>
          <w:sz w:val="28"/>
          <w:szCs w:val="28"/>
          <w:rtl/>
          <w:lang w:bidi="ar-DZ"/>
        </w:rPr>
        <w:t>راف بوج</w:t>
      </w:r>
      <w:r w:rsidR="005206A0">
        <w:rPr>
          <w:rFonts w:ascii="Simplified Arabic" w:hAnsi="Simplified Arabic" w:cs="Simplified Arabic" w:hint="cs"/>
          <w:sz w:val="28"/>
          <w:szCs w:val="28"/>
          <w:rtl/>
          <w:lang w:bidi="ar-DZ"/>
        </w:rPr>
        <w:t>ـ</w:t>
      </w:r>
      <w:r>
        <w:rPr>
          <w:rFonts w:ascii="Simplified Arabic" w:hAnsi="Simplified Arabic" w:cs="Simplified Arabic" w:hint="cs"/>
          <w:sz w:val="28"/>
          <w:szCs w:val="28"/>
          <w:rtl/>
          <w:lang w:bidi="ar-DZ"/>
        </w:rPr>
        <w:t xml:space="preserve">ود جماعات داخل الجماعة الكبرى لها فعلا تقاليد متميزة نسبيا، وليس لأحد الحق في مطالبة هذه الجماعات بالتخلي عن هذا التمايز الثقافي، لكن تبدأ المشكلة الحقيقية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كما رأينا سابقا - عندما يصبح لهذا التمايز الثقافي وجود سياسي، وتتعقد المشكلة أكثر عندما تترابط هذه الجماعة وتتحد بقصد الدفاع عن نفسها. </w:t>
      </w:r>
      <w:r w:rsidRPr="004650A1">
        <w:rPr>
          <w:rFonts w:ascii="Simplified Arabic" w:hAnsi="Simplified Arabic" w:cs="Simplified Arabic" w:hint="cs"/>
          <w:sz w:val="28"/>
          <w:szCs w:val="28"/>
          <w:vertAlign w:val="superscript"/>
          <w:rtl/>
          <w:lang w:bidi="ar-DZ"/>
        </w:rPr>
        <w:t>(</w:t>
      </w:r>
      <w:r w:rsidRPr="004650A1">
        <w:rPr>
          <w:rStyle w:val="Appeldenotedefin"/>
          <w:rFonts w:ascii="Simplified Arabic" w:hAnsi="Simplified Arabic" w:cs="Simplified Arabic"/>
          <w:sz w:val="28"/>
          <w:szCs w:val="28"/>
          <w:rtl/>
          <w:lang w:bidi="ar-DZ"/>
        </w:rPr>
        <w:endnoteReference w:id="27"/>
      </w:r>
      <w:r w:rsidRPr="004650A1">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وهنا تصبح هذه الجم</w:t>
      </w:r>
      <w:r w:rsidR="00C96FBE">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اعة التي تمثل الأقلي</w:t>
      </w:r>
      <w:r w:rsidR="00C96FBE">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ة في مواجهة الأغلبية، وهذا ما يحدث حالة من عدم الاستقرار الاجتماعي والسي</w:t>
      </w:r>
      <w:r w:rsidR="00C96FBE">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 xml:space="preserve">اسي </w:t>
      </w:r>
      <w:r w:rsidRPr="00D719F0">
        <w:rPr>
          <w:rFonts w:ascii="Simplified Arabic" w:hAnsi="Simplified Arabic" w:cs="Simplified Arabic" w:hint="cs"/>
          <w:b/>
          <w:bCs/>
          <w:sz w:val="28"/>
          <w:szCs w:val="28"/>
          <w:vertAlign w:val="superscript"/>
          <w:rtl/>
          <w:lang w:bidi="ar-DZ"/>
        </w:rPr>
        <w:t>(</w:t>
      </w:r>
      <w:r>
        <w:rPr>
          <w:rFonts w:ascii="Simplified Arabic" w:hAnsi="Simplified Arabic" w:cs="Simplified Arabic" w:hint="cs"/>
          <w:b/>
          <w:bCs/>
          <w:sz w:val="28"/>
          <w:szCs w:val="28"/>
          <w:vertAlign w:val="superscript"/>
          <w:rtl/>
          <w:lang w:bidi="ar-DZ"/>
        </w:rPr>
        <w:t>*</w:t>
      </w:r>
      <w:r w:rsidRPr="00D719F0">
        <w:rPr>
          <w:rStyle w:val="Appeldenotedefin"/>
          <w:rFonts w:ascii="Simplified Arabic" w:hAnsi="Simplified Arabic" w:cs="Simplified Arabic"/>
          <w:b/>
          <w:bCs/>
          <w:sz w:val="28"/>
          <w:szCs w:val="28"/>
          <w:lang w:bidi="ar-DZ"/>
        </w:rPr>
        <w:endnoteReference w:customMarkFollows="1" w:id="28"/>
        <w:t>*</w:t>
      </w:r>
      <w:r w:rsidRPr="00D719F0">
        <w:rPr>
          <w:rFonts w:ascii="Simplified Arabic" w:hAnsi="Simplified Arabic" w:cs="Simplified Arabic" w:hint="cs"/>
          <w:b/>
          <w:bCs/>
          <w:sz w:val="28"/>
          <w:szCs w:val="28"/>
          <w:vertAlign w:val="superscript"/>
          <w:rtl/>
          <w:lang w:bidi="ar-DZ"/>
        </w:rPr>
        <w:t>)</w:t>
      </w:r>
      <w:r>
        <w:rPr>
          <w:rFonts w:ascii="Simplified Arabic" w:hAnsi="Simplified Arabic" w:cs="Simplified Arabic" w:hint="cs"/>
          <w:sz w:val="28"/>
          <w:szCs w:val="28"/>
          <w:rtl/>
          <w:lang w:bidi="ar-DZ"/>
        </w:rPr>
        <w:t xml:space="preserve">. </w:t>
      </w:r>
    </w:p>
    <w:p w14:paraId="513E0B81" w14:textId="3B5BA0AA" w:rsidR="0066108B" w:rsidRDefault="0066108B" w:rsidP="00BC6FCD">
      <w:pPr>
        <w:bidi/>
        <w:spacing w:before="240" w:line="276" w:lineRule="auto"/>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إن مسألة الاستقرار الاجتماعي والسياسي هنا، لا تستدعي قمع الأقليات والتنكر لتمايزها والعمل على إلغائه، بل تستدعى ضرورة رفع انتماء المواطنين جميعا لوطنهم، وربط ولائهم له دون غيره من الكيانات الأخرى الضيقة، أي ترقية و تعزيز قيم المواطنة من خلال المشاركة العادلة في الخيرات واتخاذ القرارات، وهذا ما ينقل المواطنة من كونها مجرد توافق أو ترتيب سياسي تعكسه نصوص قانونية، لتصبح المساواة بين المواطنين في الحقوق والواجبات قيمة اجتماعية وأخلاقيـــة وممارســـة سلوكية يعبر أدائها من قبل المواطنين عن نضج ثقافي ورقي حضاري وإدراك سياسي حقيقي لفضيلة معاملة جميع المواطنين على قدم المساواة دون تمييز بينهم بسبب الدين والمذهب والعرق والجنس. </w:t>
      </w:r>
      <w:r w:rsidRPr="004650A1">
        <w:rPr>
          <w:rFonts w:ascii="Simplified Arabic" w:hAnsi="Simplified Arabic" w:cs="Simplified Arabic" w:hint="cs"/>
          <w:sz w:val="28"/>
          <w:szCs w:val="28"/>
          <w:vertAlign w:val="superscript"/>
          <w:rtl/>
          <w:lang w:bidi="ar-DZ"/>
        </w:rPr>
        <w:t>(</w:t>
      </w:r>
      <w:r w:rsidRPr="004650A1">
        <w:rPr>
          <w:rStyle w:val="Appeldenotedefin"/>
          <w:rFonts w:ascii="Simplified Arabic" w:hAnsi="Simplified Arabic" w:cs="Simplified Arabic"/>
          <w:sz w:val="28"/>
          <w:szCs w:val="28"/>
          <w:rtl/>
          <w:lang w:bidi="ar-DZ"/>
        </w:rPr>
        <w:endnoteReference w:id="29"/>
      </w:r>
      <w:r w:rsidRPr="004650A1">
        <w:rPr>
          <w:rFonts w:ascii="Simplified Arabic" w:hAnsi="Simplified Arabic" w:cs="Simplified Arabic" w:hint="cs"/>
          <w:sz w:val="28"/>
          <w:szCs w:val="28"/>
          <w:vertAlign w:val="superscript"/>
          <w:rtl/>
          <w:lang w:bidi="ar-DZ"/>
        </w:rPr>
        <w:t>)</w:t>
      </w:r>
    </w:p>
    <w:p w14:paraId="544C25D5" w14:textId="66408B1A" w:rsidR="0066108B" w:rsidRDefault="0066108B"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يقول ع</w:t>
      </w:r>
      <w:r w:rsidR="00D90473">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الم الاجتم</w:t>
      </w:r>
      <w:r w:rsidR="00D90473">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 xml:space="preserve">اع الفرنسي </w:t>
      </w:r>
      <w:proofErr w:type="spellStart"/>
      <w:r>
        <w:rPr>
          <w:rFonts w:ascii="Simplified Arabic" w:hAnsi="Simplified Arabic" w:cs="Simplified Arabic" w:hint="cs"/>
          <w:sz w:val="28"/>
          <w:szCs w:val="28"/>
          <w:rtl/>
          <w:lang w:bidi="ar-DZ"/>
        </w:rPr>
        <w:t>جوروفيتش</w:t>
      </w:r>
      <w:proofErr w:type="spellEnd"/>
      <w:r>
        <w:rPr>
          <w:rFonts w:ascii="Simplified Arabic" w:hAnsi="Simplified Arabic" w:cs="Simplified Arabic" w:hint="cs"/>
          <w:sz w:val="28"/>
          <w:szCs w:val="28"/>
          <w:rtl/>
          <w:lang w:bidi="ar-DZ"/>
        </w:rPr>
        <w:t xml:space="preserve"> في هذا الصدد، " في مجتمع معقد قليل التوحد، ومنقسم بفعل كثرة من السلاسل الترابية وكثرة التجمعات والأنظمة، يصبح الوجود الاجتماعي للوحدات الجماعية وأعضائها، </w:t>
      </w:r>
      <w:proofErr w:type="spellStart"/>
      <w:r>
        <w:rPr>
          <w:rFonts w:ascii="Simplified Arabic" w:hAnsi="Simplified Arabic" w:cs="Simplified Arabic" w:hint="cs"/>
          <w:sz w:val="28"/>
          <w:szCs w:val="28"/>
          <w:rtl/>
          <w:lang w:bidi="ar-DZ"/>
        </w:rPr>
        <w:t>النحن</w:t>
      </w:r>
      <w:proofErr w:type="spellEnd"/>
      <w:r>
        <w:rPr>
          <w:rFonts w:ascii="Simplified Arabic" w:hAnsi="Simplified Arabic" w:cs="Simplified Arabic" w:hint="cs"/>
          <w:sz w:val="28"/>
          <w:szCs w:val="28"/>
          <w:rtl/>
          <w:lang w:bidi="ar-DZ"/>
        </w:rPr>
        <w:t xml:space="preserve"> والآخرون مستحيلا دون المعرفة السياسية، ويصبح معرضا للتحول إلى حرب الجميع ضد الجميع " </w:t>
      </w:r>
      <w:r w:rsidRPr="004650A1">
        <w:rPr>
          <w:rFonts w:ascii="Simplified Arabic" w:hAnsi="Simplified Arabic" w:cs="Simplified Arabic" w:hint="cs"/>
          <w:sz w:val="28"/>
          <w:szCs w:val="28"/>
          <w:vertAlign w:val="superscript"/>
          <w:rtl/>
          <w:lang w:bidi="ar-DZ"/>
        </w:rPr>
        <w:t>(</w:t>
      </w:r>
      <w:r w:rsidRPr="004650A1">
        <w:rPr>
          <w:rStyle w:val="Appeldenotedefin"/>
          <w:rFonts w:ascii="Simplified Arabic" w:hAnsi="Simplified Arabic" w:cs="Simplified Arabic"/>
          <w:sz w:val="28"/>
          <w:szCs w:val="28"/>
          <w:rtl/>
          <w:lang w:bidi="ar-DZ"/>
        </w:rPr>
        <w:endnoteReference w:id="30"/>
      </w:r>
      <w:r w:rsidRPr="004650A1">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لذلك يجب توفر العامل الأساسي للعيش المشترك بين أفراد المجتمع، والمتمثل في الوعي المرتكز على المواطنة والديمقراطية. </w:t>
      </w:r>
    </w:p>
    <w:p w14:paraId="085451A5" w14:textId="04691D7E" w:rsidR="0066108B" w:rsidRDefault="0066108B"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وتزداد أهمية المواطنة أكثر في البيئات التي تتضمن تنوعا ثقافيا وتعدد دينيا وعرقيا، فبالعودة إلى تاريخ الفكر السياسي الغربي، نجد أن المواطنة هي القيمة المعيارية التي ساهمت المساهمة الكبرى في إدارة التنوع العرقي والإثني والديني واللغوي.</w:t>
      </w:r>
      <w:r w:rsidRPr="009443F9">
        <w:rPr>
          <w:rFonts w:ascii="Simplified Arabic" w:hAnsi="Simplified Arabic" w:cs="Simplified Arabic" w:hint="cs"/>
          <w:sz w:val="28"/>
          <w:szCs w:val="28"/>
          <w:vertAlign w:val="superscript"/>
          <w:rtl/>
          <w:lang w:bidi="ar-DZ"/>
        </w:rPr>
        <w:t xml:space="preserve"> </w:t>
      </w:r>
      <w:r w:rsidRPr="009443F9">
        <w:rPr>
          <w:rFonts w:ascii="Simplified Arabic" w:hAnsi="Simplified Arabic" w:cs="Simplified Arabic"/>
          <w:sz w:val="28"/>
          <w:szCs w:val="28"/>
          <w:vertAlign w:val="superscript"/>
          <w:rtl/>
          <w:lang w:bidi="ar-DZ"/>
        </w:rPr>
        <w:t>(</w:t>
      </w:r>
      <w:r w:rsidRPr="009443F9">
        <w:rPr>
          <w:rStyle w:val="Appeldenotedefin"/>
          <w:rFonts w:ascii="Simplified Arabic" w:hAnsi="Simplified Arabic" w:cs="Simplified Arabic"/>
          <w:sz w:val="28"/>
          <w:szCs w:val="28"/>
          <w:rtl/>
          <w:lang w:bidi="ar-DZ"/>
        </w:rPr>
        <w:endnoteReference w:id="31"/>
      </w:r>
      <w:r w:rsidRPr="009443F9">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ولا يمكن للأنظمة السياسية العربية اليوم أن تدير هذه الفسيفساء العرقية والإثنية في المنطقة بعيدا عن المواطنة بكل تجلياتها الثقافية والأخلاقية.</w:t>
      </w:r>
    </w:p>
    <w:p w14:paraId="3E4A7C22" w14:textId="4A88F02E" w:rsidR="009C62B0" w:rsidRPr="009C62B0" w:rsidRDefault="0066108B" w:rsidP="00BC6FCD">
      <w:pPr>
        <w:bidi/>
        <w:spacing w:before="240" w:line="276" w:lineRule="auto"/>
        <w:ind w:firstLine="708"/>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ل</w:t>
      </w:r>
      <w:r w:rsidR="009C62B0">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ذلك لابد من التخ</w:t>
      </w:r>
      <w:r w:rsidR="009C62B0">
        <w:rPr>
          <w:rFonts w:ascii="Simplified Arabic" w:hAnsi="Simplified Arabic" w:cs="Simplified Arabic" w:hint="cs"/>
          <w:sz w:val="28"/>
          <w:szCs w:val="28"/>
          <w:rtl/>
          <w:lang w:bidi="ar-DZ"/>
        </w:rPr>
        <w:t>ـ</w:t>
      </w:r>
      <w:r>
        <w:rPr>
          <w:rFonts w:ascii="Simplified Arabic" w:hAnsi="Simplified Arabic" w:cs="Simplified Arabic" w:hint="cs"/>
          <w:sz w:val="28"/>
          <w:szCs w:val="28"/>
          <w:rtl/>
          <w:lang w:bidi="ar-DZ"/>
        </w:rPr>
        <w:t>لي عن الاعتق</w:t>
      </w:r>
      <w:r w:rsidR="009C62B0">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اد السائد الذي يرج</w:t>
      </w:r>
      <w:r w:rsidR="009C62B0">
        <w:rPr>
          <w:rFonts w:ascii="Simplified Arabic" w:hAnsi="Simplified Arabic" w:cs="Simplified Arabic" w:hint="cs"/>
          <w:sz w:val="28"/>
          <w:szCs w:val="28"/>
          <w:rtl/>
          <w:lang w:bidi="ar-DZ"/>
        </w:rPr>
        <w:t>ـ</w:t>
      </w:r>
      <w:r>
        <w:rPr>
          <w:rFonts w:ascii="Simplified Arabic" w:hAnsi="Simplified Arabic" w:cs="Simplified Arabic" w:hint="cs"/>
          <w:sz w:val="28"/>
          <w:szCs w:val="28"/>
          <w:rtl/>
          <w:lang w:bidi="ar-DZ"/>
        </w:rPr>
        <w:t>ع الطائفي</w:t>
      </w:r>
      <w:r w:rsidR="009C62B0">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ة إلى التم</w:t>
      </w:r>
      <w:r w:rsidR="009C62B0">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ايز الثقافي أو الديني الموجود في مجتم</w:t>
      </w:r>
      <w:r w:rsidR="009C62B0">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ع من المجتمع</w:t>
      </w:r>
      <w:r w:rsidR="009C62B0">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ات، فهذا التماي</w:t>
      </w:r>
      <w:r w:rsidR="009C62B0">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ز الذي يوجد في كل البل</w:t>
      </w:r>
      <w:r w:rsidR="009C62B0">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دان يمكن أن يكون أساس</w:t>
      </w:r>
      <w:r w:rsidR="009C62B0">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ا للغنى الثق</w:t>
      </w:r>
      <w:r w:rsidR="009C62B0">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افي والانصه</w:t>
      </w:r>
      <w:r w:rsidR="009C62B0">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 xml:space="preserve">ار. </w:t>
      </w:r>
      <w:r w:rsidR="009C62B0" w:rsidRPr="009C62B0">
        <w:rPr>
          <w:rFonts w:ascii="Simplified Arabic" w:hAnsi="Simplified Arabic" w:cs="Simplified Arabic" w:hint="cs"/>
          <w:sz w:val="28"/>
          <w:szCs w:val="28"/>
          <w:vertAlign w:val="superscript"/>
          <w:rtl/>
          <w:lang w:bidi="ar-DZ"/>
        </w:rPr>
        <w:t>(</w:t>
      </w:r>
      <w:r w:rsidRPr="009C62B0">
        <w:rPr>
          <w:rStyle w:val="Appeldenotedefin"/>
          <w:rFonts w:ascii="Simplified Arabic" w:hAnsi="Simplified Arabic" w:cs="Simplified Arabic"/>
          <w:sz w:val="28"/>
          <w:szCs w:val="28"/>
          <w:rtl/>
          <w:lang w:bidi="ar-DZ"/>
        </w:rPr>
        <w:endnoteReference w:id="32"/>
      </w:r>
      <w:r w:rsidR="009C62B0" w:rsidRPr="009C62B0">
        <w:rPr>
          <w:rFonts w:ascii="Simplified Arabic" w:hAnsi="Simplified Arabic" w:cs="Simplified Arabic" w:hint="cs"/>
          <w:sz w:val="28"/>
          <w:szCs w:val="28"/>
          <w:vertAlign w:val="superscript"/>
          <w:rtl/>
          <w:lang w:bidi="ar-DZ"/>
        </w:rPr>
        <w:t>)</w:t>
      </w:r>
    </w:p>
    <w:p w14:paraId="7B734E3C" w14:textId="4F2FF76E" w:rsidR="0066108B" w:rsidRDefault="0066108B" w:rsidP="00BC6FCD">
      <w:pPr>
        <w:bidi/>
        <w:spacing w:before="240" w:line="276" w:lineRule="auto"/>
        <w:ind w:firstLine="708"/>
        <w:jc w:val="both"/>
        <w:rPr>
          <w:rFonts w:ascii="Simplified Arabic" w:hAnsi="Simplified Arabic" w:cs="Simplified Arabic"/>
          <w:sz w:val="28"/>
          <w:szCs w:val="28"/>
          <w:rtl/>
          <w:lang w:bidi="ar-DZ"/>
        </w:rPr>
      </w:pPr>
      <w:r w:rsidRPr="00ED40E2">
        <w:rPr>
          <w:rFonts w:ascii="Simplified Arabic" w:hAnsi="Simplified Arabic" w:cs="Simplified Arabic" w:hint="cs"/>
          <w:sz w:val="28"/>
          <w:szCs w:val="28"/>
          <w:rtl/>
          <w:lang w:bidi="ar-DZ"/>
        </w:rPr>
        <w:t>يغلب</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على</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السلطة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السياسية</w:t>
      </w:r>
      <w:r>
        <w:rPr>
          <w:rFonts w:ascii="Simplified Arabic" w:hAnsi="Simplified Arabic" w:cs="Simplified Arabic" w:hint="cs"/>
          <w:sz w:val="28"/>
          <w:szCs w:val="28"/>
          <w:rtl/>
          <w:lang w:bidi="ar-DZ"/>
        </w:rPr>
        <w:t xml:space="preserve"> </w:t>
      </w:r>
      <w:r w:rsidRPr="00480B88">
        <w:rPr>
          <w:rFonts w:ascii="Simplified Arabic" w:hAnsi="Simplified Arabic" w:cs="Simplified Arabic" w:hint="cs"/>
          <w:sz w:val="24"/>
          <w:szCs w:val="24"/>
          <w:vertAlign w:val="superscript"/>
          <w:rtl/>
          <w:lang w:bidi="ar-DZ"/>
        </w:rPr>
        <w:t>(</w:t>
      </w:r>
      <w:r>
        <w:rPr>
          <w:rFonts w:ascii="Simplified Arabic" w:hAnsi="Simplified Arabic" w:cs="Simplified Arabic" w:hint="cs"/>
          <w:sz w:val="24"/>
          <w:szCs w:val="24"/>
          <w:vertAlign w:val="superscript"/>
          <w:rtl/>
          <w:lang w:bidi="ar-DZ"/>
        </w:rPr>
        <w:t>**</w:t>
      </w:r>
      <w:r w:rsidRPr="00480B88">
        <w:rPr>
          <w:rStyle w:val="Appeldenotedefin"/>
          <w:rFonts w:ascii="Simplified Arabic" w:hAnsi="Simplified Arabic" w:cs="Simplified Arabic"/>
          <w:sz w:val="24"/>
          <w:szCs w:val="24"/>
          <w:lang w:bidi="ar-DZ"/>
        </w:rPr>
        <w:endnoteReference w:customMarkFollows="1" w:id="33"/>
        <w:t>*</w:t>
      </w:r>
      <w:r w:rsidRPr="00480B88">
        <w:rPr>
          <w:rFonts w:ascii="Simplified Arabic" w:hAnsi="Simplified Arabic" w:cs="Simplified Arabic" w:hint="cs"/>
          <w:sz w:val="24"/>
          <w:szCs w:val="24"/>
          <w:vertAlign w:val="superscript"/>
          <w:rtl/>
          <w:lang w:bidi="ar-DZ"/>
        </w:rPr>
        <w:t>)</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الحاكمة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في</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الأنظمة السياسية العربية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ضعف</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أو</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هشاشة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الشرعية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التي</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تستند</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عليها،</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فهي</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تعيش</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ما يسمى في أدبيات علم السياسة بأزمة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الشرعية</w:t>
      </w:r>
      <w:r>
        <w:rPr>
          <w:rFonts w:ascii="Simplified Arabic" w:hAnsi="Simplified Arabic" w:cs="Simplified Arabic" w:hint="cs"/>
          <w:sz w:val="28"/>
          <w:szCs w:val="28"/>
          <w:rtl/>
          <w:lang w:bidi="ar-DZ"/>
        </w:rPr>
        <w:t xml:space="preserve"> </w:t>
      </w:r>
      <w:r w:rsidRPr="00480B88">
        <w:rPr>
          <w:rFonts w:ascii="Simplified Arabic" w:hAnsi="Simplified Arabic" w:cs="Simplified Arabic" w:hint="cs"/>
          <w:sz w:val="24"/>
          <w:szCs w:val="24"/>
          <w:vertAlign w:val="superscript"/>
          <w:rtl/>
          <w:lang w:bidi="ar-DZ"/>
        </w:rPr>
        <w:t>(</w:t>
      </w:r>
      <w:r>
        <w:rPr>
          <w:rFonts w:ascii="Simplified Arabic" w:hAnsi="Simplified Arabic" w:cs="Simplified Arabic" w:hint="cs"/>
          <w:sz w:val="24"/>
          <w:szCs w:val="24"/>
          <w:vertAlign w:val="superscript"/>
          <w:rtl/>
          <w:lang w:bidi="ar-DZ"/>
        </w:rPr>
        <w:t>**</w:t>
      </w:r>
      <w:r w:rsidRPr="00480B88">
        <w:rPr>
          <w:rStyle w:val="Appeldenotedefin"/>
          <w:rFonts w:ascii="Simplified Arabic" w:hAnsi="Simplified Arabic" w:cs="Simplified Arabic"/>
          <w:sz w:val="24"/>
          <w:szCs w:val="24"/>
          <w:lang w:bidi="ar-DZ"/>
        </w:rPr>
        <w:endnoteReference w:customMarkFollows="1" w:id="34"/>
        <w:t>**</w:t>
      </w:r>
      <w:r w:rsidRPr="00480B88">
        <w:rPr>
          <w:rFonts w:ascii="Simplified Arabic" w:hAnsi="Simplified Arabic" w:cs="Simplified Arabic" w:hint="cs"/>
          <w:sz w:val="24"/>
          <w:szCs w:val="24"/>
          <w:vertAlign w:val="superscript"/>
          <w:rtl/>
          <w:lang w:bidi="ar-DZ"/>
        </w:rPr>
        <w:t>)</w:t>
      </w:r>
      <w:r>
        <w:rPr>
          <w:rFonts w:ascii="Simplified Arabic" w:hAnsi="Simplified Arabic" w:cs="Simplified Arabic" w:hint="cs"/>
          <w:sz w:val="28"/>
          <w:szCs w:val="28"/>
          <w:rtl/>
          <w:lang w:bidi="ar-DZ"/>
        </w:rPr>
        <w:t>،</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فغالبية هذه الأنظمة لم تصل إلى السلطة عبر القنوات الديمقراطية المتمثلة في الانتخابات الحر</w:t>
      </w:r>
      <w:r>
        <w:rPr>
          <w:rFonts w:ascii="Simplified Arabic" w:hAnsi="Simplified Arabic" w:cs="Simplified Arabic" w:hint="cs"/>
          <w:sz w:val="28"/>
          <w:szCs w:val="28"/>
          <w:rtl/>
          <w:lang w:bidi="ar-DZ"/>
        </w:rPr>
        <w:t>ة والنزيهة</w:t>
      </w:r>
      <w:r w:rsidRPr="00ED40E2">
        <w:rPr>
          <w:rFonts w:ascii="Simplified Arabic" w:hAnsi="Simplified Arabic" w:cs="Simplified Arabic" w:hint="cs"/>
          <w:sz w:val="28"/>
          <w:szCs w:val="28"/>
          <w:rtl/>
          <w:lang w:bidi="ar-DZ"/>
        </w:rPr>
        <w:t>،</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 xml:space="preserve">وهذا ما أدى بدوره إلى هشاشة </w:t>
      </w:r>
      <w:r>
        <w:rPr>
          <w:rFonts w:ascii="Simplified Arabic" w:hAnsi="Simplified Arabic" w:cs="Simplified Arabic" w:hint="cs"/>
          <w:sz w:val="28"/>
          <w:szCs w:val="28"/>
          <w:rtl/>
          <w:lang w:bidi="ar-DZ"/>
        </w:rPr>
        <w:t>انتماء الشعب إلى النظام السياسي</w:t>
      </w:r>
      <w:r w:rsidRPr="00ED40E2">
        <w:rPr>
          <w:rFonts w:ascii="Simplified Arabic" w:hAnsi="Simplified Arabic" w:cs="Simplified Arabic" w:hint="cs"/>
          <w:sz w:val="28"/>
          <w:szCs w:val="28"/>
          <w:rtl/>
          <w:lang w:bidi="ar-DZ"/>
        </w:rPr>
        <w:t>،</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فالميزة الرئي</w:t>
      </w:r>
      <w:r>
        <w:rPr>
          <w:rFonts w:ascii="Simplified Arabic" w:hAnsi="Simplified Arabic" w:cs="Simplified Arabic" w:hint="cs"/>
          <w:sz w:val="28"/>
          <w:szCs w:val="28"/>
          <w:rtl/>
          <w:lang w:bidi="ar-DZ"/>
        </w:rPr>
        <w:t>سية للعلاقة بين أفراد المجتمع و</w:t>
      </w:r>
      <w:r w:rsidRPr="00ED40E2">
        <w:rPr>
          <w:rFonts w:ascii="Simplified Arabic" w:hAnsi="Simplified Arabic" w:cs="Simplified Arabic" w:hint="cs"/>
          <w:sz w:val="28"/>
          <w:szCs w:val="28"/>
          <w:rtl/>
          <w:lang w:bidi="ar-DZ"/>
        </w:rPr>
        <w:t>السلطة الحاكمة في الدول العربية تكاد تنحصر</w:t>
      </w:r>
      <w:r>
        <w:rPr>
          <w:rFonts w:ascii="Simplified Arabic" w:hAnsi="Simplified Arabic" w:cs="Simplified Arabic" w:hint="cs"/>
          <w:sz w:val="28"/>
          <w:szCs w:val="28"/>
          <w:rtl/>
          <w:lang w:bidi="ar-DZ"/>
        </w:rPr>
        <w:t xml:space="preserve"> في الخوف أو بعض المصالح الضيقة</w:t>
      </w:r>
      <w:r w:rsidRPr="00ED40E2">
        <w:rPr>
          <w:rFonts w:ascii="Simplified Arabic" w:hAnsi="Simplified Arabic" w:cs="Simplified Arabic" w:hint="cs"/>
          <w:sz w:val="28"/>
          <w:szCs w:val="28"/>
          <w:rtl/>
          <w:lang w:bidi="ar-DZ"/>
        </w:rPr>
        <w:t>،</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وغياب</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الشرعية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هنا يعني</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غياب</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أهم</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أسس</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الديمقراطي</w:t>
      </w:r>
      <w:r>
        <w:rPr>
          <w:rFonts w:ascii="Simplified Arabic" w:hAnsi="Simplified Arabic" w:cs="Simplified Arabic" w:hint="cs"/>
          <w:sz w:val="28"/>
          <w:szCs w:val="28"/>
          <w:rtl/>
          <w:lang w:bidi="ar-DZ"/>
        </w:rPr>
        <w:t>ــ</w:t>
      </w:r>
      <w:r w:rsidRPr="00ED40E2">
        <w:rPr>
          <w:rFonts w:ascii="Simplified Arabic" w:hAnsi="Simplified Arabic" w:cs="Simplified Arabic" w:hint="cs"/>
          <w:sz w:val="28"/>
          <w:szCs w:val="28"/>
          <w:rtl/>
          <w:lang w:bidi="ar-DZ"/>
        </w:rPr>
        <w:t>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الداعمة للسلطة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السياسي</w:t>
      </w:r>
      <w:r>
        <w:rPr>
          <w:rFonts w:ascii="Simplified Arabic" w:hAnsi="Simplified Arabic" w:cs="Simplified Arabic" w:hint="cs"/>
          <w:sz w:val="28"/>
          <w:szCs w:val="28"/>
          <w:rtl/>
          <w:lang w:bidi="ar-DZ"/>
        </w:rPr>
        <w:t>ــ</w:t>
      </w:r>
      <w:r w:rsidRPr="00ED40E2">
        <w:rPr>
          <w:rFonts w:ascii="Simplified Arabic" w:hAnsi="Simplified Arabic" w:cs="Simplified Arabic" w:hint="cs"/>
          <w:sz w:val="28"/>
          <w:szCs w:val="28"/>
          <w:rtl/>
          <w:lang w:bidi="ar-DZ"/>
        </w:rPr>
        <w:t>ة،</w:t>
      </w:r>
      <w:r w:rsidRPr="00ED40E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ف</w:t>
      </w:r>
      <w:r w:rsidRPr="00ED40E2">
        <w:rPr>
          <w:rFonts w:ascii="Simplified Arabic" w:hAnsi="Simplified Arabic" w:cs="Simplified Arabic" w:hint="cs"/>
          <w:sz w:val="28"/>
          <w:szCs w:val="28"/>
          <w:rtl/>
          <w:lang w:bidi="ar-DZ"/>
        </w:rPr>
        <w:t>تعامل</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هذه الأنظمة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 xml:space="preserve"> السياسية من خلال سلطاتها الحاكمة مع</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التنوع</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العرق</w:t>
      </w:r>
      <w:r>
        <w:rPr>
          <w:rFonts w:ascii="Simplified Arabic" w:hAnsi="Simplified Arabic" w:cs="Simplified Arabic" w:hint="cs"/>
          <w:sz w:val="28"/>
          <w:szCs w:val="28"/>
          <w:rtl/>
          <w:lang w:bidi="ar-DZ"/>
        </w:rPr>
        <w:t>ــ</w:t>
      </w:r>
      <w:r w:rsidRPr="00ED40E2">
        <w:rPr>
          <w:rFonts w:ascii="Simplified Arabic" w:hAnsi="Simplified Arabic" w:cs="Simplified Arabic" w:hint="cs"/>
          <w:sz w:val="28"/>
          <w:szCs w:val="28"/>
          <w:rtl/>
          <w:lang w:bidi="ar-DZ"/>
        </w:rPr>
        <w:t>ي</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أو</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المذهب</w:t>
      </w:r>
      <w:r>
        <w:rPr>
          <w:rFonts w:ascii="Simplified Arabic" w:hAnsi="Simplified Arabic" w:cs="Simplified Arabic" w:hint="cs"/>
          <w:sz w:val="28"/>
          <w:szCs w:val="28"/>
          <w:rtl/>
          <w:lang w:bidi="ar-DZ"/>
        </w:rPr>
        <w:t>ــ</w:t>
      </w:r>
      <w:r w:rsidRPr="00ED40E2">
        <w:rPr>
          <w:rFonts w:ascii="Simplified Arabic" w:hAnsi="Simplified Arabic" w:cs="Simplified Arabic" w:hint="cs"/>
          <w:sz w:val="28"/>
          <w:szCs w:val="28"/>
          <w:rtl/>
          <w:lang w:bidi="ar-DZ"/>
        </w:rPr>
        <w:t>ي</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أو</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الدين</w:t>
      </w:r>
      <w:r>
        <w:rPr>
          <w:rFonts w:ascii="Simplified Arabic" w:hAnsi="Simplified Arabic" w:cs="Simplified Arabic" w:hint="cs"/>
          <w:sz w:val="28"/>
          <w:szCs w:val="28"/>
          <w:rtl/>
          <w:lang w:bidi="ar-DZ"/>
        </w:rPr>
        <w:t>ــ</w:t>
      </w:r>
      <w:r w:rsidRPr="00ED40E2">
        <w:rPr>
          <w:rFonts w:ascii="Simplified Arabic" w:hAnsi="Simplified Arabic" w:cs="Simplified Arabic" w:hint="cs"/>
          <w:sz w:val="28"/>
          <w:szCs w:val="28"/>
          <w:rtl/>
          <w:lang w:bidi="ar-DZ"/>
        </w:rPr>
        <w:t>ي</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أو</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القبلي داخل</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الدولة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لم</w:t>
      </w:r>
      <w:r w:rsidRPr="00ED40E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يخضع إلى مبادئ الديمقراطيـــة</w:t>
      </w:r>
      <w:r w:rsidRPr="00ED40E2">
        <w:rPr>
          <w:rFonts w:ascii="Simplified Arabic" w:hAnsi="Simplified Arabic" w:cs="Simplified Arabic" w:hint="cs"/>
          <w:sz w:val="28"/>
          <w:szCs w:val="28"/>
          <w:rtl/>
          <w:lang w:bidi="ar-DZ"/>
        </w:rPr>
        <w:t>،</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فكان</w:t>
      </w:r>
      <w:r w:rsidRPr="00ED40E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التسلــ</w:t>
      </w:r>
      <w:r w:rsidR="00D90473">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ط</w:t>
      </w:r>
      <w:r w:rsidRPr="00E7433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w:t>
      </w:r>
      <w:r w:rsidRPr="00ED40E2">
        <w:rPr>
          <w:rFonts w:ascii="Simplified Arabic" w:hAnsi="Simplified Arabic" w:cs="Simplified Arabic" w:hint="cs"/>
          <w:sz w:val="28"/>
          <w:szCs w:val="28"/>
          <w:rtl/>
          <w:lang w:bidi="ar-DZ"/>
        </w:rPr>
        <w:t>الاستب</w:t>
      </w:r>
      <w:r>
        <w:rPr>
          <w:rFonts w:ascii="Simplified Arabic" w:hAnsi="Simplified Arabic" w:cs="Simplified Arabic" w:hint="cs"/>
          <w:sz w:val="28"/>
          <w:szCs w:val="28"/>
          <w:rtl/>
          <w:lang w:bidi="ar-DZ"/>
        </w:rPr>
        <w:t>داد</w:t>
      </w:r>
      <w:r w:rsidRPr="00ED40E2">
        <w:rPr>
          <w:rFonts w:ascii="Simplified Arabic" w:hAnsi="Simplified Arabic" w:cs="Simplified Arabic" w:hint="cs"/>
          <w:sz w:val="28"/>
          <w:szCs w:val="28"/>
          <w:rtl/>
          <w:lang w:bidi="ar-DZ"/>
        </w:rPr>
        <w:t xml:space="preserve"> السم</w:t>
      </w:r>
      <w:r w:rsidR="00D90473">
        <w:rPr>
          <w:rFonts w:ascii="Simplified Arabic" w:hAnsi="Simplified Arabic" w:cs="Simplified Arabic" w:hint="cs"/>
          <w:sz w:val="28"/>
          <w:szCs w:val="28"/>
          <w:rtl/>
          <w:lang w:bidi="ar-DZ"/>
        </w:rPr>
        <w:t>ـ</w:t>
      </w:r>
      <w:r w:rsidRPr="00ED40E2">
        <w:rPr>
          <w:rFonts w:ascii="Simplified Arabic" w:hAnsi="Simplified Arabic" w:cs="Simplified Arabic" w:hint="cs"/>
          <w:sz w:val="28"/>
          <w:szCs w:val="28"/>
          <w:rtl/>
          <w:lang w:bidi="ar-DZ"/>
        </w:rPr>
        <w:t>ة الب</w:t>
      </w:r>
      <w:r w:rsidR="00D90473">
        <w:rPr>
          <w:rFonts w:ascii="Simplified Arabic" w:hAnsi="Simplified Arabic" w:cs="Simplified Arabic" w:hint="cs"/>
          <w:sz w:val="28"/>
          <w:szCs w:val="28"/>
          <w:rtl/>
          <w:lang w:bidi="ar-DZ"/>
        </w:rPr>
        <w:t>ــ</w:t>
      </w:r>
      <w:r w:rsidRPr="00ED40E2">
        <w:rPr>
          <w:rFonts w:ascii="Simplified Arabic" w:hAnsi="Simplified Arabic" w:cs="Simplified Arabic" w:hint="cs"/>
          <w:sz w:val="28"/>
          <w:szCs w:val="28"/>
          <w:rtl/>
          <w:lang w:bidi="ar-DZ"/>
        </w:rPr>
        <w:t>ارزة لمعاملة الفئ</w:t>
      </w:r>
      <w:r w:rsidR="00D90473">
        <w:rPr>
          <w:rFonts w:ascii="Simplified Arabic" w:hAnsi="Simplified Arabic" w:cs="Simplified Arabic" w:hint="cs"/>
          <w:sz w:val="28"/>
          <w:szCs w:val="28"/>
          <w:rtl/>
          <w:lang w:bidi="ar-DZ"/>
        </w:rPr>
        <w:t>ــ</w:t>
      </w:r>
      <w:r w:rsidRPr="00ED40E2">
        <w:rPr>
          <w:rFonts w:ascii="Simplified Arabic" w:hAnsi="Simplified Arabic" w:cs="Simplified Arabic" w:hint="cs"/>
          <w:sz w:val="28"/>
          <w:szCs w:val="28"/>
          <w:rtl/>
          <w:lang w:bidi="ar-DZ"/>
        </w:rPr>
        <w:t>ات الرافضة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لـشرعية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النظام</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السي</w:t>
      </w:r>
      <w:r w:rsidR="00D90473">
        <w:rPr>
          <w:rFonts w:ascii="Simplified Arabic" w:hAnsi="Simplified Arabic" w:cs="Simplified Arabic" w:hint="cs"/>
          <w:sz w:val="28"/>
          <w:szCs w:val="28"/>
          <w:rtl/>
          <w:lang w:bidi="ar-DZ"/>
        </w:rPr>
        <w:t>ــ</w:t>
      </w:r>
      <w:r w:rsidRPr="00ED40E2">
        <w:rPr>
          <w:rFonts w:ascii="Simplified Arabic" w:hAnsi="Simplified Arabic" w:cs="Simplified Arabic" w:hint="cs"/>
          <w:sz w:val="28"/>
          <w:szCs w:val="28"/>
          <w:rtl/>
          <w:lang w:bidi="ar-DZ"/>
        </w:rPr>
        <w:t>اسي</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أو لتلك الفئ</w:t>
      </w:r>
      <w:r w:rsidR="00D90473">
        <w:rPr>
          <w:rFonts w:ascii="Simplified Arabic" w:hAnsi="Simplified Arabic" w:cs="Simplified Arabic" w:hint="cs"/>
          <w:sz w:val="28"/>
          <w:szCs w:val="28"/>
          <w:rtl/>
          <w:lang w:bidi="ar-DZ"/>
        </w:rPr>
        <w:t>ــ</w:t>
      </w:r>
      <w:r w:rsidRPr="00ED40E2">
        <w:rPr>
          <w:rFonts w:ascii="Simplified Arabic" w:hAnsi="Simplified Arabic" w:cs="Simplified Arabic" w:hint="cs"/>
          <w:sz w:val="28"/>
          <w:szCs w:val="28"/>
          <w:rtl/>
          <w:lang w:bidi="ar-DZ"/>
        </w:rPr>
        <w:t>ات الرافعة</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لقوى</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التنوع</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أو</w:t>
      </w:r>
      <w:r w:rsidRPr="00ED40E2">
        <w:rPr>
          <w:rFonts w:ascii="Simplified Arabic" w:hAnsi="Simplified Arabic" w:cs="Simplified Arabic"/>
          <w:sz w:val="28"/>
          <w:szCs w:val="28"/>
          <w:rtl/>
          <w:lang w:bidi="ar-DZ"/>
        </w:rPr>
        <w:t xml:space="preserve"> </w:t>
      </w:r>
      <w:r w:rsidRPr="00ED40E2">
        <w:rPr>
          <w:rFonts w:ascii="Simplified Arabic" w:hAnsi="Simplified Arabic" w:cs="Simplified Arabic" w:hint="cs"/>
          <w:sz w:val="28"/>
          <w:szCs w:val="28"/>
          <w:rtl/>
          <w:lang w:bidi="ar-DZ"/>
        </w:rPr>
        <w:t>الأقلي</w:t>
      </w:r>
      <w:r w:rsidR="00D90473">
        <w:rPr>
          <w:rFonts w:ascii="Simplified Arabic" w:hAnsi="Simplified Arabic" w:cs="Simplified Arabic" w:hint="cs"/>
          <w:sz w:val="28"/>
          <w:szCs w:val="28"/>
          <w:rtl/>
          <w:lang w:bidi="ar-DZ"/>
        </w:rPr>
        <w:t>ــ</w:t>
      </w:r>
      <w:r w:rsidRPr="00ED40E2">
        <w:rPr>
          <w:rFonts w:ascii="Simplified Arabic" w:hAnsi="Simplified Arabic" w:cs="Simplified Arabic" w:hint="cs"/>
          <w:sz w:val="28"/>
          <w:szCs w:val="28"/>
          <w:rtl/>
          <w:lang w:bidi="ar-DZ"/>
        </w:rPr>
        <w:t>ة .</w:t>
      </w:r>
      <w:r w:rsidRPr="00AD3CDE">
        <w:rPr>
          <w:rFonts w:ascii="Simplified Arabic" w:hAnsi="Simplified Arabic" w:cs="Simplified Arabic" w:hint="cs"/>
          <w:sz w:val="28"/>
          <w:szCs w:val="28"/>
          <w:vertAlign w:val="superscript"/>
          <w:rtl/>
          <w:lang w:bidi="ar-DZ"/>
        </w:rPr>
        <w:t>(</w:t>
      </w:r>
      <w:r w:rsidRPr="00AD3CDE">
        <w:rPr>
          <w:rStyle w:val="Appeldenotedefin"/>
          <w:rFonts w:ascii="Simplified Arabic" w:hAnsi="Simplified Arabic" w:cs="Simplified Arabic"/>
          <w:sz w:val="28"/>
          <w:szCs w:val="28"/>
          <w:rtl/>
          <w:lang w:bidi="ar-DZ"/>
        </w:rPr>
        <w:endnoteReference w:id="35"/>
      </w:r>
      <w:r w:rsidRPr="00AD3CDE">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14:paraId="118D4312" w14:textId="74C4F781" w:rsidR="0066108B" w:rsidRDefault="0066108B" w:rsidP="00BC6FCD">
      <w:pPr>
        <w:bidi/>
        <w:spacing w:before="240" w:after="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غي</w:t>
      </w:r>
      <w:r w:rsidR="00D90473">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اب الشرعية لدى العديد من الأنظمة السياسية العربية دفعها للبحث عن طرق مختلفة في السيطرة على شعوبها، فمنها من وجدت لنفسها شرعية دينية قائمة على أساس تحكيمها لمبادئ الشريعة الإسلامية في الحكم، في حين اهتمت أنظمة أخرى بالشرعية الثورية من خلال التركيز على أمجادها التاريخية، ويجتمع هاذين النوعين من الأنظمة في استخدام الهوية واثارة الفتن داخل المجتمع للتغطية على قصور شرعيتهم،  وهنا أمام هذا الوضع تعرف المواطنة أدنى مستوياتها، وأضعف ح</w:t>
      </w:r>
      <w:r w:rsidR="00D90473">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الاتها، ذلك أنها تعتمد في ازدهاره</w:t>
      </w:r>
      <w:r w:rsidR="00D90473">
        <w:rPr>
          <w:rFonts w:ascii="Simplified Arabic" w:hAnsi="Simplified Arabic" w:cs="Simplified Arabic" w:hint="cs"/>
          <w:sz w:val="28"/>
          <w:szCs w:val="28"/>
          <w:rtl/>
          <w:lang w:bidi="ar-DZ"/>
        </w:rPr>
        <w:t>ـــ</w:t>
      </w:r>
      <w:r>
        <w:rPr>
          <w:rFonts w:ascii="Simplified Arabic" w:hAnsi="Simplified Arabic" w:cs="Simplified Arabic" w:hint="cs"/>
          <w:sz w:val="28"/>
          <w:szCs w:val="28"/>
          <w:rtl/>
          <w:lang w:bidi="ar-DZ"/>
        </w:rPr>
        <w:t>ا وتضمينها على الشرعية الديمقراطية التي تبنى على أساس المشاركة السياسي</w:t>
      </w:r>
      <w:r w:rsidR="00D90473">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ة الفاعلة للمواطن</w:t>
      </w:r>
      <w:r w:rsidR="00D90473">
        <w:rPr>
          <w:rFonts w:ascii="Simplified Arabic" w:hAnsi="Simplified Arabic" w:cs="Simplified Arabic" w:hint="cs"/>
          <w:sz w:val="28"/>
          <w:szCs w:val="28"/>
          <w:rtl/>
          <w:lang w:bidi="ar-DZ"/>
        </w:rPr>
        <w:t>ـ</w:t>
      </w:r>
      <w:r>
        <w:rPr>
          <w:rFonts w:ascii="Simplified Arabic" w:hAnsi="Simplified Arabic" w:cs="Simplified Arabic" w:hint="cs"/>
          <w:sz w:val="28"/>
          <w:szCs w:val="28"/>
          <w:rtl/>
          <w:lang w:bidi="ar-DZ"/>
        </w:rPr>
        <w:t>ين، والمس</w:t>
      </w:r>
      <w:r w:rsidR="00D90473">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اواة بين أفراد المجتمع بغض النظر عن انتم</w:t>
      </w:r>
      <w:r w:rsidR="00D90473">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اءاتهم السياسية والفكرية، والحرية المطلقة في التفكير والاعتقاد والــرأي، كل ذلك في كنف المؤسسات الدستورية القادرة على حماية الحقوق والحريات الفردية والجماعية.</w:t>
      </w:r>
    </w:p>
    <w:p w14:paraId="7352C9E6" w14:textId="46BD29A6" w:rsidR="00F076DD" w:rsidRPr="00990FAD" w:rsidRDefault="0066108B"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إن مســـألة التأسيس للمواطنة داخل الأنظمة السياسية العربية، تتطلب معالجة حقيقية لمختلف إشكاليات السلطة السياسية داخلها وعلى رأسها مسألة الشرعية، هذه الأخيرة التي تحتاج في حل أزمتها إلى تغليب الديمقراطية باعتبارها </w:t>
      </w:r>
      <w:r w:rsidRPr="00990FAD">
        <w:rPr>
          <w:rFonts w:ascii="Simplified Arabic" w:hAnsi="Simplified Arabic" w:cs="Simplified Arabic" w:hint="cs"/>
          <w:sz w:val="28"/>
          <w:szCs w:val="28"/>
          <w:rtl/>
          <w:lang w:bidi="ar-DZ"/>
        </w:rPr>
        <w:t>نظام</w:t>
      </w:r>
      <w:r>
        <w:rPr>
          <w:rFonts w:ascii="Simplified Arabic" w:hAnsi="Simplified Arabic" w:cs="Simplified Arabic" w:hint="cs"/>
          <w:sz w:val="28"/>
          <w:szCs w:val="28"/>
          <w:rtl/>
          <w:lang w:bidi="ar-DZ"/>
        </w:rPr>
        <w:t>ا</w:t>
      </w:r>
      <w:r w:rsidRPr="00990FA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متكاملا </w:t>
      </w:r>
      <w:r w:rsidRPr="00990FAD">
        <w:rPr>
          <w:rFonts w:ascii="Simplified Arabic" w:hAnsi="Simplified Arabic" w:cs="Simplified Arabic" w:hint="cs"/>
          <w:sz w:val="28"/>
          <w:szCs w:val="28"/>
          <w:rtl/>
          <w:lang w:bidi="ar-DZ"/>
        </w:rPr>
        <w:t>يقوم</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على</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ثلاثة</w:t>
      </w:r>
      <w:r w:rsidRPr="00990FA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أ</w:t>
      </w:r>
      <w:r w:rsidRPr="00990FAD">
        <w:rPr>
          <w:rFonts w:ascii="Simplified Arabic" w:hAnsi="Simplified Arabic" w:cs="Simplified Arabic" w:hint="cs"/>
          <w:sz w:val="28"/>
          <w:szCs w:val="28"/>
          <w:rtl/>
          <w:lang w:bidi="ar-DZ"/>
        </w:rPr>
        <w:t>ركان</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هي</w:t>
      </w:r>
      <w:r w:rsidRPr="00990FAD">
        <w:rPr>
          <w:rFonts w:ascii="Simplified Arabic" w:hAnsi="Simplified Arabic" w:cs="Simplified Arabic"/>
          <w:sz w:val="28"/>
          <w:szCs w:val="28"/>
          <w:rtl/>
          <w:lang w:bidi="ar-DZ"/>
        </w:rPr>
        <w:t>:</w:t>
      </w:r>
      <w:r w:rsidRPr="00152B28">
        <w:rPr>
          <w:rFonts w:ascii="Simplified Arabic" w:hAnsi="Simplified Arabic" w:cs="Simplified Arabic" w:hint="cs"/>
          <w:sz w:val="28"/>
          <w:szCs w:val="28"/>
          <w:vertAlign w:val="superscript"/>
          <w:rtl/>
          <w:lang w:bidi="ar-DZ"/>
        </w:rPr>
        <w:t xml:space="preserve"> </w:t>
      </w:r>
      <w:r w:rsidRPr="001C133C">
        <w:rPr>
          <w:rFonts w:ascii="Simplified Arabic" w:hAnsi="Simplified Arabic" w:cs="Simplified Arabic" w:hint="cs"/>
          <w:sz w:val="28"/>
          <w:szCs w:val="28"/>
          <w:vertAlign w:val="superscript"/>
          <w:rtl/>
          <w:lang w:bidi="ar-DZ"/>
        </w:rPr>
        <w:t>(</w:t>
      </w:r>
      <w:r w:rsidRPr="004865EB">
        <w:rPr>
          <w:rStyle w:val="Appeldenotedefin"/>
          <w:rFonts w:ascii="Simplified Arabic" w:hAnsi="Simplified Arabic" w:cs="Simplified Arabic"/>
          <w:sz w:val="28"/>
          <w:szCs w:val="28"/>
          <w:rtl/>
          <w:lang w:bidi="ar-DZ"/>
        </w:rPr>
        <w:endnoteReference w:id="36"/>
      </w:r>
      <w:r w:rsidRPr="001C133C">
        <w:rPr>
          <w:rFonts w:ascii="Simplified Arabic" w:hAnsi="Simplified Arabic" w:cs="Simplified Arabic" w:hint="cs"/>
          <w:sz w:val="28"/>
          <w:szCs w:val="28"/>
          <w:vertAlign w:val="superscript"/>
          <w:rtl/>
          <w:lang w:bidi="ar-DZ"/>
        </w:rPr>
        <w:t>)</w:t>
      </w:r>
    </w:p>
    <w:p w14:paraId="4A187DE1" w14:textId="4E981E16" w:rsidR="00F076DD" w:rsidRPr="00990FAD" w:rsidRDefault="00F076DD" w:rsidP="00BC6FCD">
      <w:pPr>
        <w:pStyle w:val="Paragraphedeliste"/>
        <w:numPr>
          <w:ilvl w:val="0"/>
          <w:numId w:val="6"/>
        </w:numPr>
        <w:bidi/>
        <w:spacing w:before="240" w:line="276" w:lineRule="auto"/>
        <w:ind w:left="799" w:hanging="357"/>
        <w:jc w:val="both"/>
        <w:rPr>
          <w:rFonts w:ascii="Simplified Arabic" w:hAnsi="Simplified Arabic" w:cs="Simplified Arabic"/>
          <w:sz w:val="28"/>
          <w:szCs w:val="28"/>
          <w:rtl/>
          <w:lang w:bidi="ar-DZ"/>
        </w:rPr>
      </w:pPr>
      <w:r w:rsidRPr="00990FAD">
        <w:rPr>
          <w:rFonts w:ascii="Simplified Arabic" w:hAnsi="Simplified Arabic" w:cs="Simplified Arabic" w:hint="cs"/>
          <w:sz w:val="28"/>
          <w:szCs w:val="28"/>
          <w:rtl/>
          <w:lang w:bidi="ar-DZ"/>
        </w:rPr>
        <w:t>دولة</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المؤسسات</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السياسية</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والمدنية</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التي</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تعلوا</w:t>
      </w:r>
      <w:r>
        <w:rPr>
          <w:rFonts w:ascii="Simplified Arabic" w:hAnsi="Simplified Arabic" w:cs="Simplified Arabic" w:hint="cs"/>
          <w:sz w:val="28"/>
          <w:szCs w:val="28"/>
          <w:rtl/>
          <w:lang w:bidi="ar-DZ"/>
        </w:rPr>
        <w:t xml:space="preserve"> </w:t>
      </w:r>
      <w:r w:rsidRPr="00990FAD">
        <w:rPr>
          <w:rFonts w:ascii="Simplified Arabic" w:hAnsi="Simplified Arabic" w:cs="Simplified Arabic" w:hint="cs"/>
          <w:sz w:val="28"/>
          <w:szCs w:val="28"/>
          <w:rtl/>
          <w:lang w:bidi="ar-DZ"/>
        </w:rPr>
        <w:t>على</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أ</w:t>
      </w:r>
      <w:r w:rsidRPr="00990FAD">
        <w:rPr>
          <w:rFonts w:ascii="Simplified Arabic" w:hAnsi="Simplified Arabic" w:cs="Simplified Arabic" w:hint="cs"/>
          <w:sz w:val="28"/>
          <w:szCs w:val="28"/>
          <w:rtl/>
          <w:lang w:bidi="ar-DZ"/>
        </w:rPr>
        <w:t>فراد</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مهما</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كانت</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مراتبهم</w:t>
      </w:r>
      <w:r w:rsidRPr="00990FAD">
        <w:rPr>
          <w:rFonts w:ascii="Simplified Arabic" w:hAnsi="Simplified Arabic" w:cs="Simplified Arabic"/>
          <w:sz w:val="28"/>
          <w:szCs w:val="28"/>
          <w:rtl/>
          <w:lang w:bidi="ar-DZ"/>
        </w:rPr>
        <w:t xml:space="preserve"> </w:t>
      </w:r>
      <w:r w:rsidR="00480B88" w:rsidRPr="00990FAD">
        <w:rPr>
          <w:rFonts w:ascii="Simplified Arabic" w:hAnsi="Simplified Arabic" w:cs="Simplified Arabic" w:hint="cs"/>
          <w:sz w:val="28"/>
          <w:szCs w:val="28"/>
          <w:rtl/>
          <w:lang w:bidi="ar-DZ"/>
        </w:rPr>
        <w:t>و</w:t>
      </w:r>
      <w:r w:rsidR="00480B88">
        <w:rPr>
          <w:rFonts w:ascii="Simplified Arabic" w:hAnsi="Simplified Arabic" w:cs="Simplified Arabic" w:hint="cs"/>
          <w:sz w:val="28"/>
          <w:szCs w:val="28"/>
          <w:rtl/>
          <w:lang w:bidi="ar-DZ"/>
        </w:rPr>
        <w:t>ا</w:t>
      </w:r>
      <w:r w:rsidR="00480B88" w:rsidRPr="00990FAD">
        <w:rPr>
          <w:rFonts w:ascii="Simplified Arabic" w:hAnsi="Simplified Arabic" w:cs="Simplified Arabic" w:hint="cs"/>
          <w:sz w:val="28"/>
          <w:szCs w:val="28"/>
          <w:rtl/>
          <w:lang w:bidi="ar-DZ"/>
        </w:rPr>
        <w:t>نتماءاتهم</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العرقية</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والدينية</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والحزبية</w:t>
      </w:r>
      <w:r w:rsidR="00152B28">
        <w:rPr>
          <w:rFonts w:ascii="Simplified Arabic" w:hAnsi="Simplified Arabic" w:cs="Simplified Arabic" w:hint="cs"/>
          <w:sz w:val="28"/>
          <w:szCs w:val="28"/>
          <w:rtl/>
          <w:lang w:bidi="ar-DZ"/>
        </w:rPr>
        <w:t>.</w:t>
      </w:r>
    </w:p>
    <w:p w14:paraId="28A20E5C" w14:textId="77777777" w:rsidR="00F076DD" w:rsidRDefault="00F076DD" w:rsidP="00BC6FCD">
      <w:pPr>
        <w:pStyle w:val="Paragraphedeliste"/>
        <w:numPr>
          <w:ilvl w:val="0"/>
          <w:numId w:val="6"/>
        </w:numPr>
        <w:bidi/>
        <w:spacing w:before="240" w:line="276" w:lineRule="auto"/>
        <w:ind w:left="799" w:hanging="357"/>
        <w:jc w:val="both"/>
        <w:rPr>
          <w:rFonts w:ascii="Simplified Arabic" w:hAnsi="Simplified Arabic" w:cs="Simplified Arabic"/>
          <w:sz w:val="28"/>
          <w:szCs w:val="28"/>
          <w:lang w:bidi="ar-DZ"/>
        </w:rPr>
      </w:pPr>
      <w:r w:rsidRPr="00990FAD">
        <w:rPr>
          <w:rFonts w:ascii="Simplified Arabic" w:hAnsi="Simplified Arabic" w:cs="Simplified Arabic" w:hint="cs"/>
          <w:sz w:val="28"/>
          <w:szCs w:val="28"/>
          <w:rtl/>
          <w:lang w:bidi="ar-DZ"/>
        </w:rPr>
        <w:t>فاعلية</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أ</w:t>
      </w:r>
      <w:r w:rsidRPr="00990FAD">
        <w:rPr>
          <w:rFonts w:ascii="Simplified Arabic" w:hAnsi="Simplified Arabic" w:cs="Simplified Arabic" w:hint="cs"/>
          <w:sz w:val="28"/>
          <w:szCs w:val="28"/>
          <w:rtl/>
          <w:lang w:bidi="ar-DZ"/>
        </w:rPr>
        <w:t>نظمة</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السياسية</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المتطابقة</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مع</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مصالح</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المجتمع</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وما</w:t>
      </w:r>
      <w:r>
        <w:rPr>
          <w:rFonts w:ascii="Simplified Arabic" w:hAnsi="Simplified Arabic" w:cs="Simplified Arabic" w:hint="cs"/>
          <w:sz w:val="28"/>
          <w:szCs w:val="28"/>
          <w:rtl/>
          <w:lang w:bidi="ar-DZ"/>
        </w:rPr>
        <w:t xml:space="preserve"> </w:t>
      </w:r>
      <w:r w:rsidRPr="00990FAD">
        <w:rPr>
          <w:rFonts w:ascii="Simplified Arabic" w:hAnsi="Simplified Arabic" w:cs="Simplified Arabic" w:hint="cs"/>
          <w:sz w:val="28"/>
          <w:szCs w:val="28"/>
          <w:rtl/>
          <w:lang w:bidi="ar-DZ"/>
        </w:rPr>
        <w:t>يتفرغ</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عن</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ذلك</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من</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حقوق</w:t>
      </w:r>
      <w:r w:rsidRPr="00990FAD">
        <w:rPr>
          <w:rFonts w:ascii="Simplified Arabic" w:hAnsi="Simplified Arabic" w:cs="Simplified Arabic"/>
          <w:sz w:val="28"/>
          <w:szCs w:val="28"/>
          <w:rtl/>
          <w:lang w:bidi="ar-DZ"/>
        </w:rPr>
        <w:t xml:space="preserve"> </w:t>
      </w:r>
      <w:r w:rsidRPr="00990FAD">
        <w:rPr>
          <w:rFonts w:ascii="Simplified Arabic" w:hAnsi="Simplified Arabic" w:cs="Simplified Arabic" w:hint="cs"/>
          <w:sz w:val="28"/>
          <w:szCs w:val="28"/>
          <w:rtl/>
          <w:lang w:bidi="ar-DZ"/>
        </w:rPr>
        <w:t>وحريات</w:t>
      </w:r>
      <w:r>
        <w:rPr>
          <w:rFonts w:ascii="Simplified Arabic" w:hAnsi="Simplified Arabic" w:cs="Simplified Arabic" w:hint="cs"/>
          <w:sz w:val="28"/>
          <w:szCs w:val="28"/>
          <w:rtl/>
          <w:lang w:bidi="ar-DZ"/>
        </w:rPr>
        <w:t>.</w:t>
      </w:r>
    </w:p>
    <w:p w14:paraId="6C0DAF4B" w14:textId="14EAA1C5" w:rsidR="00F076DD" w:rsidRPr="001C133C" w:rsidRDefault="00F076DD" w:rsidP="00BC6FCD">
      <w:pPr>
        <w:pStyle w:val="Paragraphedeliste"/>
        <w:numPr>
          <w:ilvl w:val="0"/>
          <w:numId w:val="6"/>
        </w:numPr>
        <w:bidi/>
        <w:spacing w:before="240" w:line="276" w:lineRule="auto"/>
        <w:ind w:left="799" w:hanging="357"/>
        <w:jc w:val="both"/>
        <w:rPr>
          <w:rFonts w:ascii="Simplified Arabic" w:hAnsi="Simplified Arabic" w:cs="Simplified Arabic"/>
          <w:sz w:val="28"/>
          <w:szCs w:val="28"/>
          <w:lang w:bidi="ar-DZ"/>
        </w:rPr>
      </w:pPr>
      <w:r w:rsidRPr="001C133C">
        <w:rPr>
          <w:rFonts w:ascii="Simplified Arabic" w:hAnsi="Simplified Arabic" w:cs="Simplified Arabic" w:hint="cs"/>
          <w:sz w:val="28"/>
          <w:szCs w:val="28"/>
          <w:rtl/>
          <w:lang w:bidi="ar-DZ"/>
        </w:rPr>
        <w:t>تداول</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السلطة</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داخل</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هذه</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المؤسسات</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بين</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القوى</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السياسية</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والاجتماعية</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المتعددة</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وذلك</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على</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اساس</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حكم</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الاغلبية</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مع</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حفظ</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حقوق</w:t>
      </w:r>
      <w:r w:rsidRPr="001C133C">
        <w:rPr>
          <w:rFonts w:ascii="Simplified Arabic" w:hAnsi="Simplified Arabic" w:cs="Simplified Arabic"/>
          <w:sz w:val="28"/>
          <w:szCs w:val="28"/>
          <w:rtl/>
          <w:lang w:bidi="ar-DZ"/>
        </w:rPr>
        <w:t xml:space="preserve"> </w:t>
      </w:r>
      <w:r w:rsidRPr="001C133C">
        <w:rPr>
          <w:rFonts w:ascii="Simplified Arabic" w:hAnsi="Simplified Arabic" w:cs="Simplified Arabic" w:hint="cs"/>
          <w:sz w:val="28"/>
          <w:szCs w:val="28"/>
          <w:rtl/>
          <w:lang w:bidi="ar-DZ"/>
        </w:rPr>
        <w:t xml:space="preserve">الأقلية. </w:t>
      </w:r>
    </w:p>
    <w:p w14:paraId="7703EE2C" w14:textId="3E6D439B" w:rsidR="00152B28" w:rsidRPr="00152B28" w:rsidRDefault="00F076DD" w:rsidP="00BC6FCD">
      <w:pPr>
        <w:pStyle w:val="Paragraphedeliste"/>
        <w:bidi/>
        <w:spacing w:before="240" w:line="276" w:lineRule="auto"/>
        <w:ind w:left="0" w:firstLine="708"/>
        <w:jc w:val="both"/>
        <w:rPr>
          <w:rFonts w:ascii="Simplified Arabic" w:hAnsi="Simplified Arabic" w:cs="Simplified Arabic"/>
          <w:sz w:val="28"/>
          <w:szCs w:val="28"/>
          <w:rtl/>
          <w:lang w:bidi="ar-DZ"/>
        </w:rPr>
      </w:pPr>
      <w:r w:rsidRPr="001C133C">
        <w:rPr>
          <w:rFonts w:ascii="Simplified Arabic" w:hAnsi="Simplified Arabic" w:cs="Simplified Arabic" w:hint="cs"/>
          <w:sz w:val="28"/>
          <w:szCs w:val="28"/>
          <w:rtl/>
          <w:lang w:bidi="ar-DZ"/>
        </w:rPr>
        <w:t>وعلى هذا الأســـاس، فإن مستقبل الممارسة العملية للمواطنة في الأنظمة السياسية العربية، يتوقف على موضوع نجاح الديمقراطية بمختلف تجلياتها خاصة السياسية منها</w:t>
      </w:r>
      <w:r w:rsidR="00152B28">
        <w:rPr>
          <w:rFonts w:ascii="Simplified Arabic" w:hAnsi="Simplified Arabic" w:cs="Simplified Arabic" w:hint="cs"/>
          <w:sz w:val="28"/>
          <w:szCs w:val="28"/>
          <w:rtl/>
          <w:lang w:bidi="ar-DZ"/>
        </w:rPr>
        <w:t>، ومستقبل الدولة الوطنية واستقرارها واستمراريتها بعيدا عن خطر التقسيم والتفكيك</w:t>
      </w:r>
      <w:r w:rsidR="00DC6DDE">
        <w:rPr>
          <w:rFonts w:ascii="Simplified Arabic" w:hAnsi="Simplified Arabic" w:cs="Simplified Arabic" w:hint="cs"/>
          <w:sz w:val="28"/>
          <w:szCs w:val="28"/>
          <w:rtl/>
          <w:lang w:bidi="ar-DZ"/>
        </w:rPr>
        <w:t xml:space="preserve"> ومختلف الأزمات التي تحمل في طياتها التهديد الوجودي،</w:t>
      </w:r>
      <w:r w:rsidR="00152B28">
        <w:rPr>
          <w:rFonts w:ascii="Simplified Arabic" w:hAnsi="Simplified Arabic" w:cs="Simplified Arabic" w:hint="cs"/>
          <w:sz w:val="28"/>
          <w:szCs w:val="28"/>
          <w:rtl/>
          <w:lang w:bidi="ar-DZ"/>
        </w:rPr>
        <w:t xml:space="preserve"> يتوقف بدوره على قدرتها في تفعيل المواطنة داخلها</w:t>
      </w:r>
      <w:r w:rsidR="00DC6DDE">
        <w:rPr>
          <w:rFonts w:ascii="Simplified Arabic" w:hAnsi="Simplified Arabic" w:cs="Simplified Arabic" w:hint="cs"/>
          <w:sz w:val="28"/>
          <w:szCs w:val="28"/>
          <w:rtl/>
          <w:lang w:bidi="ar-DZ"/>
        </w:rPr>
        <w:t xml:space="preserve">، وإذابة كل الولاءات الضيقة في بوتقة الولاء الوطني الواحد للدولة </w:t>
      </w:r>
      <w:r w:rsidR="00492D02">
        <w:rPr>
          <w:rFonts w:ascii="Simplified Arabic" w:hAnsi="Simplified Arabic" w:cs="Simplified Arabic" w:hint="cs"/>
          <w:sz w:val="28"/>
          <w:szCs w:val="28"/>
          <w:rtl/>
          <w:lang w:bidi="ar-DZ"/>
        </w:rPr>
        <w:t>وحدها.</w:t>
      </w:r>
    </w:p>
    <w:p w14:paraId="036184E6" w14:textId="2CA1B63D" w:rsidR="00480B88" w:rsidRPr="00480B88" w:rsidRDefault="00480B88" w:rsidP="00BC6FCD">
      <w:pPr>
        <w:bidi/>
        <w:spacing w:before="240" w:line="276" w:lineRule="auto"/>
        <w:jc w:val="both"/>
        <w:rPr>
          <w:rFonts w:ascii="Simplified Arabic" w:hAnsi="Simplified Arabic" w:cs="Simplified Arabic"/>
          <w:b/>
          <w:bCs/>
          <w:sz w:val="32"/>
          <w:szCs w:val="32"/>
          <w:rtl/>
          <w:lang w:bidi="ar-DZ"/>
        </w:rPr>
      </w:pPr>
      <w:r w:rsidRPr="00480B88">
        <w:rPr>
          <w:rFonts w:ascii="Simplified Arabic" w:hAnsi="Simplified Arabic" w:cs="Simplified Arabic" w:hint="cs"/>
          <w:b/>
          <w:bCs/>
          <w:sz w:val="32"/>
          <w:szCs w:val="32"/>
          <w:rtl/>
          <w:lang w:bidi="ar-DZ"/>
        </w:rPr>
        <w:t>الخاتمة:</w:t>
      </w:r>
    </w:p>
    <w:p w14:paraId="25BFF813" w14:textId="194BF392" w:rsidR="0028663B" w:rsidRPr="0028663B" w:rsidRDefault="0028663B" w:rsidP="00BC6FCD">
      <w:pPr>
        <w:bidi/>
        <w:spacing w:before="240" w:line="276" w:lineRule="auto"/>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الأخ</w:t>
      </w:r>
      <w:r w:rsidR="008B580D">
        <w:rPr>
          <w:rFonts w:ascii="Simplified Arabic" w:hAnsi="Simplified Arabic" w:cs="Simplified Arabic" w:hint="cs"/>
          <w:sz w:val="28"/>
          <w:szCs w:val="28"/>
          <w:rtl/>
          <w:lang w:bidi="ar-DZ"/>
        </w:rPr>
        <w:t>ــ</w:t>
      </w:r>
      <w:r>
        <w:rPr>
          <w:rFonts w:ascii="Simplified Arabic" w:hAnsi="Simplified Arabic" w:cs="Simplified Arabic" w:hint="cs"/>
          <w:sz w:val="28"/>
          <w:szCs w:val="28"/>
          <w:rtl/>
          <w:lang w:bidi="ar-DZ"/>
        </w:rPr>
        <w:t>ير</w:t>
      </w:r>
      <w:r w:rsidR="008B580D">
        <w:rPr>
          <w:rFonts w:ascii="Simplified Arabic" w:hAnsi="Simplified Arabic" w:cs="Simplified Arabic" w:hint="cs"/>
          <w:sz w:val="28"/>
          <w:szCs w:val="28"/>
          <w:rtl/>
          <w:lang w:bidi="ar-DZ"/>
        </w:rPr>
        <w:t>، قد</w:t>
      </w:r>
      <w:r>
        <w:rPr>
          <w:rFonts w:ascii="Simplified Arabic" w:hAnsi="Simplified Arabic" w:cs="Simplified Arabic" w:hint="cs"/>
          <w:sz w:val="28"/>
          <w:szCs w:val="28"/>
          <w:rtl/>
          <w:lang w:bidi="ar-DZ"/>
        </w:rPr>
        <w:t xml:space="preserve"> يبدو مفيدا التأ</w:t>
      </w:r>
      <w:r w:rsidR="008B580D">
        <w:rPr>
          <w:rFonts w:ascii="Simplified Arabic" w:hAnsi="Simplified Arabic" w:cs="Simplified Arabic" w:hint="cs"/>
          <w:sz w:val="28"/>
          <w:szCs w:val="28"/>
          <w:rtl/>
          <w:lang w:bidi="ar-DZ"/>
        </w:rPr>
        <w:t>ـ</w:t>
      </w:r>
      <w:r>
        <w:rPr>
          <w:rFonts w:ascii="Simplified Arabic" w:hAnsi="Simplified Arabic" w:cs="Simplified Arabic" w:hint="cs"/>
          <w:sz w:val="28"/>
          <w:szCs w:val="28"/>
          <w:rtl/>
          <w:lang w:bidi="ar-DZ"/>
        </w:rPr>
        <w:t xml:space="preserve">كيد على </w:t>
      </w:r>
      <w:r w:rsidR="000426A9">
        <w:rPr>
          <w:rFonts w:ascii="Simplified Arabic" w:hAnsi="Simplified Arabic" w:cs="Simplified Arabic" w:hint="cs"/>
          <w:sz w:val="28"/>
          <w:szCs w:val="28"/>
          <w:rtl/>
          <w:lang w:bidi="ar-DZ"/>
        </w:rPr>
        <w:t>خط</w:t>
      </w:r>
      <w:r w:rsidR="008B580D">
        <w:rPr>
          <w:rFonts w:ascii="Simplified Arabic" w:hAnsi="Simplified Arabic" w:cs="Simplified Arabic" w:hint="cs"/>
          <w:sz w:val="28"/>
          <w:szCs w:val="28"/>
          <w:rtl/>
          <w:lang w:bidi="ar-DZ"/>
        </w:rPr>
        <w:t>ـ</w:t>
      </w:r>
      <w:r w:rsidR="000426A9">
        <w:rPr>
          <w:rFonts w:ascii="Simplified Arabic" w:hAnsi="Simplified Arabic" w:cs="Simplified Arabic" w:hint="cs"/>
          <w:sz w:val="28"/>
          <w:szCs w:val="28"/>
          <w:rtl/>
          <w:lang w:bidi="ar-DZ"/>
        </w:rPr>
        <w:t xml:space="preserve">ر </w:t>
      </w:r>
      <w:r w:rsidRPr="0028663B">
        <w:rPr>
          <w:rFonts w:ascii="Simplified Arabic" w:hAnsi="Simplified Arabic" w:cs="Simplified Arabic" w:hint="cs"/>
          <w:sz w:val="28"/>
          <w:szCs w:val="28"/>
          <w:rtl/>
          <w:lang w:bidi="ar-DZ"/>
        </w:rPr>
        <w:t>غياب أو تراج</w:t>
      </w:r>
      <w:r w:rsidR="008B580D">
        <w:rPr>
          <w:rFonts w:ascii="Simplified Arabic" w:hAnsi="Simplified Arabic" w:cs="Simplified Arabic" w:hint="cs"/>
          <w:sz w:val="28"/>
          <w:szCs w:val="28"/>
          <w:rtl/>
          <w:lang w:bidi="ar-DZ"/>
        </w:rPr>
        <w:t>ـ</w:t>
      </w:r>
      <w:r w:rsidRPr="0028663B">
        <w:rPr>
          <w:rFonts w:ascii="Simplified Arabic" w:hAnsi="Simplified Arabic" w:cs="Simplified Arabic" w:hint="cs"/>
          <w:sz w:val="28"/>
          <w:szCs w:val="28"/>
          <w:rtl/>
          <w:lang w:bidi="ar-DZ"/>
        </w:rPr>
        <w:t>ع قيمة المواط</w:t>
      </w:r>
      <w:r w:rsidR="008B580D">
        <w:rPr>
          <w:rFonts w:ascii="Simplified Arabic" w:hAnsi="Simplified Arabic" w:cs="Simplified Arabic" w:hint="cs"/>
          <w:sz w:val="28"/>
          <w:szCs w:val="28"/>
          <w:rtl/>
          <w:lang w:bidi="ar-DZ"/>
        </w:rPr>
        <w:t>ــ</w:t>
      </w:r>
      <w:r w:rsidRPr="0028663B">
        <w:rPr>
          <w:rFonts w:ascii="Simplified Arabic" w:hAnsi="Simplified Arabic" w:cs="Simplified Arabic" w:hint="cs"/>
          <w:sz w:val="28"/>
          <w:szCs w:val="28"/>
          <w:rtl/>
          <w:lang w:bidi="ar-DZ"/>
        </w:rPr>
        <w:t xml:space="preserve">نة في المجتمعات العربية، </w:t>
      </w:r>
      <w:r w:rsidR="000426A9">
        <w:rPr>
          <w:rFonts w:ascii="Simplified Arabic" w:hAnsi="Simplified Arabic" w:cs="Simplified Arabic" w:hint="cs"/>
          <w:sz w:val="28"/>
          <w:szCs w:val="28"/>
          <w:rtl/>
          <w:lang w:bidi="ar-DZ"/>
        </w:rPr>
        <w:t>خاصة في ظل ما يسمح به هذا الغياب من</w:t>
      </w:r>
      <w:r w:rsidRPr="0028663B">
        <w:rPr>
          <w:rFonts w:ascii="Simplified Arabic" w:hAnsi="Simplified Arabic" w:cs="Simplified Arabic" w:hint="cs"/>
          <w:sz w:val="28"/>
          <w:szCs w:val="28"/>
          <w:rtl/>
          <w:lang w:bidi="ar-DZ"/>
        </w:rPr>
        <w:t xml:space="preserve"> </w:t>
      </w:r>
      <w:r w:rsidR="000426A9">
        <w:rPr>
          <w:rFonts w:ascii="Simplified Arabic" w:hAnsi="Simplified Arabic" w:cs="Simplified Arabic" w:hint="cs"/>
          <w:sz w:val="28"/>
          <w:szCs w:val="28"/>
          <w:rtl/>
          <w:lang w:bidi="ar-DZ"/>
        </w:rPr>
        <w:t>تفاقم ل</w:t>
      </w:r>
      <w:r w:rsidRPr="0028663B">
        <w:rPr>
          <w:rFonts w:ascii="Simplified Arabic" w:hAnsi="Simplified Arabic" w:cs="Simplified Arabic" w:hint="cs"/>
          <w:sz w:val="28"/>
          <w:szCs w:val="28"/>
          <w:rtl/>
          <w:lang w:bidi="ar-DZ"/>
        </w:rPr>
        <w:t>أزمة الهوية في هذه المجتمعات</w:t>
      </w:r>
      <w:r w:rsidR="000426A9">
        <w:rPr>
          <w:rFonts w:ascii="Simplified Arabic" w:hAnsi="Simplified Arabic" w:cs="Simplified Arabic" w:hint="cs"/>
          <w:sz w:val="28"/>
          <w:szCs w:val="28"/>
          <w:rtl/>
          <w:lang w:bidi="ar-DZ"/>
        </w:rPr>
        <w:t xml:space="preserve">، وما يترتب عن ذلك من </w:t>
      </w:r>
      <w:r w:rsidRPr="0028663B">
        <w:rPr>
          <w:rFonts w:ascii="Simplified Arabic" w:hAnsi="Simplified Arabic" w:cs="Simplified Arabic" w:hint="cs"/>
          <w:sz w:val="28"/>
          <w:szCs w:val="28"/>
          <w:rtl/>
          <w:lang w:bidi="ar-DZ"/>
        </w:rPr>
        <w:t xml:space="preserve">فشل </w:t>
      </w:r>
      <w:r w:rsidR="000426A9">
        <w:rPr>
          <w:rFonts w:ascii="Simplified Arabic" w:hAnsi="Simplified Arabic" w:cs="Simplified Arabic" w:hint="cs"/>
          <w:sz w:val="28"/>
          <w:szCs w:val="28"/>
          <w:rtl/>
          <w:lang w:bidi="ar-DZ"/>
        </w:rPr>
        <w:t>ل</w:t>
      </w:r>
      <w:r w:rsidRPr="0028663B">
        <w:rPr>
          <w:rFonts w:ascii="Simplified Arabic" w:hAnsi="Simplified Arabic" w:cs="Simplified Arabic" w:hint="cs"/>
          <w:sz w:val="28"/>
          <w:szCs w:val="28"/>
          <w:rtl/>
          <w:lang w:bidi="ar-DZ"/>
        </w:rPr>
        <w:t>مشروع الدولة الوطنية و</w:t>
      </w:r>
      <w:r w:rsidR="000426A9">
        <w:rPr>
          <w:rFonts w:ascii="Simplified Arabic" w:hAnsi="Simplified Arabic" w:cs="Simplified Arabic" w:hint="cs"/>
          <w:sz w:val="28"/>
          <w:szCs w:val="28"/>
          <w:rtl/>
          <w:lang w:bidi="ar-DZ"/>
        </w:rPr>
        <w:t xml:space="preserve">ما يرافقها من </w:t>
      </w:r>
      <w:r w:rsidRPr="0028663B">
        <w:rPr>
          <w:rFonts w:ascii="Simplified Arabic" w:hAnsi="Simplified Arabic" w:cs="Simplified Arabic" w:hint="cs"/>
          <w:sz w:val="28"/>
          <w:szCs w:val="28"/>
          <w:rtl/>
          <w:lang w:bidi="ar-DZ"/>
        </w:rPr>
        <w:t>عملي</w:t>
      </w:r>
      <w:r w:rsidR="000426A9">
        <w:rPr>
          <w:rFonts w:ascii="Simplified Arabic" w:hAnsi="Simplified Arabic" w:cs="Simplified Arabic" w:hint="cs"/>
          <w:sz w:val="28"/>
          <w:szCs w:val="28"/>
          <w:rtl/>
          <w:lang w:bidi="ar-DZ"/>
        </w:rPr>
        <w:t>ات ل</w:t>
      </w:r>
      <w:r w:rsidRPr="0028663B">
        <w:rPr>
          <w:rFonts w:ascii="Simplified Arabic" w:hAnsi="Simplified Arabic" w:cs="Simplified Arabic" w:hint="cs"/>
          <w:sz w:val="28"/>
          <w:szCs w:val="28"/>
          <w:rtl/>
          <w:lang w:bidi="ar-DZ"/>
        </w:rPr>
        <w:t>لمأسسة و</w:t>
      </w:r>
      <w:r w:rsidR="000426A9">
        <w:rPr>
          <w:rFonts w:ascii="Simplified Arabic" w:hAnsi="Simplified Arabic" w:cs="Simplified Arabic" w:hint="cs"/>
          <w:sz w:val="28"/>
          <w:szCs w:val="28"/>
          <w:rtl/>
          <w:lang w:bidi="ar-DZ"/>
        </w:rPr>
        <w:t>الدمقرطة و</w:t>
      </w:r>
      <w:r w:rsidRPr="0028663B">
        <w:rPr>
          <w:rFonts w:ascii="Simplified Arabic" w:hAnsi="Simplified Arabic" w:cs="Simplified Arabic" w:hint="cs"/>
          <w:sz w:val="28"/>
          <w:szCs w:val="28"/>
          <w:rtl/>
          <w:lang w:bidi="ar-DZ"/>
        </w:rPr>
        <w:t xml:space="preserve">الانتقال من النظم القبلية </w:t>
      </w:r>
      <w:r w:rsidR="000426A9">
        <w:rPr>
          <w:rFonts w:ascii="Simplified Arabic" w:hAnsi="Simplified Arabic" w:cs="Simplified Arabic" w:hint="cs"/>
          <w:sz w:val="28"/>
          <w:szCs w:val="28"/>
          <w:rtl/>
          <w:lang w:bidi="ar-DZ"/>
        </w:rPr>
        <w:t xml:space="preserve">التقليدية </w:t>
      </w:r>
      <w:r w:rsidRPr="0028663B">
        <w:rPr>
          <w:rFonts w:ascii="Simplified Arabic" w:hAnsi="Simplified Arabic" w:cs="Simplified Arabic" w:hint="cs"/>
          <w:sz w:val="28"/>
          <w:szCs w:val="28"/>
          <w:rtl/>
          <w:lang w:bidi="ar-DZ"/>
        </w:rPr>
        <w:t>إلى دولة المؤسسات.</w:t>
      </w:r>
    </w:p>
    <w:p w14:paraId="7C3EB7C8" w14:textId="57B0B947" w:rsidR="000426A9" w:rsidRDefault="000426A9" w:rsidP="00BC6FCD">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w:t>
      </w:r>
      <w:r w:rsidR="0028663B" w:rsidRPr="0028663B">
        <w:rPr>
          <w:rFonts w:ascii="Simplified Arabic" w:hAnsi="Simplified Arabic" w:cs="Simplified Arabic" w:hint="cs"/>
          <w:sz w:val="28"/>
          <w:szCs w:val="28"/>
          <w:rtl/>
          <w:lang w:bidi="ar-DZ"/>
        </w:rPr>
        <w:t>مستقبل الدولة الوطنية في المنطقة العربية يرتبط بشكل مباشر بقدرة الأنظمة السياسية الحاكمة</w:t>
      </w:r>
      <w:r>
        <w:rPr>
          <w:rFonts w:ascii="Simplified Arabic" w:hAnsi="Simplified Arabic" w:cs="Simplified Arabic" w:hint="cs"/>
          <w:sz w:val="28"/>
          <w:szCs w:val="28"/>
          <w:rtl/>
          <w:lang w:bidi="ar-DZ"/>
        </w:rPr>
        <w:t xml:space="preserve"> في هذه المنطقة</w:t>
      </w:r>
      <w:r w:rsidR="0028663B" w:rsidRPr="0028663B">
        <w:rPr>
          <w:rFonts w:ascii="Simplified Arabic" w:hAnsi="Simplified Arabic" w:cs="Simplified Arabic" w:hint="cs"/>
          <w:sz w:val="28"/>
          <w:szCs w:val="28"/>
          <w:rtl/>
          <w:lang w:bidi="ar-DZ"/>
        </w:rPr>
        <w:t xml:space="preserve"> على إيجاد حلول جذرية لمختلف النزاعات ذات الطابع الهوياتي داخل مجتمعاتها</w:t>
      </w:r>
      <w:r>
        <w:rPr>
          <w:rFonts w:ascii="Simplified Arabic" w:hAnsi="Simplified Arabic" w:cs="Simplified Arabic" w:hint="cs"/>
          <w:sz w:val="28"/>
          <w:szCs w:val="28"/>
          <w:rtl/>
          <w:lang w:bidi="ar-DZ"/>
        </w:rPr>
        <w:t>، فالصراعات العرقية والاثنية بصفة خاصة، والهوياتية بصفة عامة ظاهرة مرضية، وإن كانت تخدم أطراف أو جهات داخل أنظمة الحكم، فإنها تشكل على المدى البعيد تهديدا وجوديا لكيان الدولة واستمراريتها.</w:t>
      </w:r>
    </w:p>
    <w:p w14:paraId="2C1316C9" w14:textId="4357FEFB" w:rsidR="00BC6FCD" w:rsidRPr="00036B12" w:rsidRDefault="00492D02" w:rsidP="00D90473">
      <w:pPr>
        <w:bidi/>
        <w:spacing w:before="240"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الإشارة هنا،</w:t>
      </w:r>
      <w:r w:rsidR="00A02A5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إلى ضرورة </w:t>
      </w:r>
      <w:r w:rsidR="00A02A54">
        <w:rPr>
          <w:rFonts w:ascii="Simplified Arabic" w:hAnsi="Simplified Arabic" w:cs="Simplified Arabic" w:hint="cs"/>
          <w:sz w:val="28"/>
          <w:szCs w:val="28"/>
          <w:rtl/>
          <w:lang w:bidi="ar-DZ"/>
        </w:rPr>
        <w:t xml:space="preserve">التفريق كذلك في هذا السياق بين الدولة ككيان وبين الأنظمة </w:t>
      </w:r>
      <w:r>
        <w:rPr>
          <w:rFonts w:ascii="Simplified Arabic" w:hAnsi="Simplified Arabic" w:cs="Simplified Arabic" w:hint="cs"/>
          <w:sz w:val="28"/>
          <w:szCs w:val="28"/>
          <w:rtl/>
          <w:lang w:bidi="ar-DZ"/>
        </w:rPr>
        <w:t xml:space="preserve">السياسية </w:t>
      </w:r>
      <w:r w:rsidR="00A02A54">
        <w:rPr>
          <w:rFonts w:ascii="Simplified Arabic" w:hAnsi="Simplified Arabic" w:cs="Simplified Arabic" w:hint="cs"/>
          <w:sz w:val="28"/>
          <w:szCs w:val="28"/>
          <w:rtl/>
          <w:lang w:bidi="ar-DZ"/>
        </w:rPr>
        <w:t xml:space="preserve">الحاكمة، حيث فسرت لنا التجربة التاريخية للعلاقة بينهما في المنطقة العربية تلك المفارقات الكبيرة الناجمة </w:t>
      </w:r>
      <w:r w:rsidR="00A02A54">
        <w:rPr>
          <w:rFonts w:ascii="Simplified Arabic" w:hAnsi="Simplified Arabic" w:cs="Simplified Arabic" w:hint="cs"/>
          <w:sz w:val="28"/>
          <w:szCs w:val="28"/>
          <w:rtl/>
          <w:lang w:bidi="ar-DZ"/>
        </w:rPr>
        <w:lastRenderedPageBreak/>
        <w:t>عن جملة الرؤى القاصرة لأنظمة الحكم التي تحاول تغليب مصالحها</w:t>
      </w:r>
      <w:r>
        <w:rPr>
          <w:rFonts w:ascii="Simplified Arabic" w:hAnsi="Simplified Arabic" w:cs="Simplified Arabic" w:hint="cs"/>
          <w:sz w:val="28"/>
          <w:szCs w:val="28"/>
          <w:rtl/>
          <w:lang w:bidi="ar-DZ"/>
        </w:rPr>
        <w:t xml:space="preserve"> الشخصية الضيقة</w:t>
      </w:r>
      <w:r w:rsidR="00A02A54">
        <w:rPr>
          <w:rFonts w:ascii="Simplified Arabic" w:hAnsi="Simplified Arabic" w:cs="Simplified Arabic" w:hint="cs"/>
          <w:sz w:val="28"/>
          <w:szCs w:val="28"/>
          <w:rtl/>
          <w:lang w:bidi="ar-DZ"/>
        </w:rPr>
        <w:t xml:space="preserve">، وان تقاطعت تلك المصالح مع </w:t>
      </w:r>
      <w:r w:rsidR="0029688A">
        <w:rPr>
          <w:rFonts w:ascii="Simplified Arabic" w:hAnsi="Simplified Arabic" w:cs="Simplified Arabic" w:hint="cs"/>
          <w:sz w:val="28"/>
          <w:szCs w:val="28"/>
          <w:rtl/>
          <w:lang w:bidi="ar-DZ"/>
        </w:rPr>
        <w:t>وحدة</w:t>
      </w:r>
      <w:r w:rsidR="00A02A54">
        <w:rPr>
          <w:rFonts w:ascii="Simplified Arabic" w:hAnsi="Simplified Arabic" w:cs="Simplified Arabic" w:hint="cs"/>
          <w:sz w:val="28"/>
          <w:szCs w:val="28"/>
          <w:rtl/>
          <w:lang w:bidi="ar-DZ"/>
        </w:rPr>
        <w:t xml:space="preserve"> الدولة</w:t>
      </w:r>
      <w:r w:rsidR="0029688A">
        <w:rPr>
          <w:rFonts w:ascii="Simplified Arabic" w:hAnsi="Simplified Arabic" w:cs="Simplified Arabic" w:hint="cs"/>
          <w:sz w:val="28"/>
          <w:szCs w:val="28"/>
          <w:rtl/>
          <w:lang w:bidi="ar-DZ"/>
        </w:rPr>
        <w:t xml:space="preserve"> الوطنية</w:t>
      </w:r>
      <w:r w:rsidR="00A02A54">
        <w:rPr>
          <w:rFonts w:ascii="Simplified Arabic" w:hAnsi="Simplified Arabic" w:cs="Simplified Arabic" w:hint="cs"/>
          <w:sz w:val="28"/>
          <w:szCs w:val="28"/>
          <w:rtl/>
          <w:lang w:bidi="ar-DZ"/>
        </w:rPr>
        <w:t xml:space="preserve"> واستمراريتها وفق ظروف</w:t>
      </w:r>
      <w:r w:rsidR="0029688A">
        <w:rPr>
          <w:rFonts w:ascii="Simplified Arabic" w:hAnsi="Simplified Arabic" w:cs="Simplified Arabic" w:hint="cs"/>
          <w:sz w:val="28"/>
          <w:szCs w:val="28"/>
          <w:rtl/>
          <w:lang w:bidi="ar-DZ"/>
        </w:rPr>
        <w:t xml:space="preserve"> الاستقرار المختلفة.</w:t>
      </w:r>
      <w:r w:rsidR="00A02A54">
        <w:rPr>
          <w:rFonts w:ascii="Simplified Arabic" w:hAnsi="Simplified Arabic" w:cs="Simplified Arabic" w:hint="cs"/>
          <w:sz w:val="28"/>
          <w:szCs w:val="28"/>
          <w:rtl/>
          <w:lang w:bidi="ar-DZ"/>
        </w:rPr>
        <w:t xml:space="preserve">  </w:t>
      </w:r>
    </w:p>
    <w:p w14:paraId="2338C168" w14:textId="2DF40D1A" w:rsidR="0029688A" w:rsidRPr="0029688A" w:rsidRDefault="008B580D" w:rsidP="0029688A">
      <w:pPr>
        <w:bidi/>
        <w:spacing w:before="240" w:line="276" w:lineRule="auto"/>
        <w:jc w:val="both"/>
        <w:rPr>
          <w:rFonts w:ascii="Simplified Arabic" w:hAnsi="Simplified Arabic" w:cs="Simplified Arabic"/>
          <w:b/>
          <w:bCs/>
          <w:sz w:val="32"/>
          <w:szCs w:val="32"/>
          <w:lang w:bidi="ar-DZ"/>
        </w:rPr>
      </w:pPr>
      <w:r w:rsidRPr="0029688A">
        <w:rPr>
          <w:rFonts w:ascii="Simplified Arabic" w:hAnsi="Simplified Arabic" w:cs="Simplified Arabic" w:hint="cs"/>
          <w:b/>
          <w:bCs/>
          <w:sz w:val="32"/>
          <w:szCs w:val="32"/>
          <w:rtl/>
          <w:lang w:bidi="ar-DZ"/>
        </w:rPr>
        <w:t xml:space="preserve">الهوامش: </w:t>
      </w:r>
    </w:p>
    <w:sectPr w:rsidR="0029688A" w:rsidRPr="0029688A" w:rsidSect="00D90473">
      <w:headerReference w:type="default" r:id="rId9"/>
      <w:footerReference w:type="default" r:id="rId10"/>
      <w:footnotePr>
        <w:numRestart w:val="eachPage"/>
      </w:footnotePr>
      <w:endnotePr>
        <w:numFmt w:val="decimal"/>
      </w:endnotePr>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12AB8" w14:textId="77777777" w:rsidR="00167F01" w:rsidRDefault="00167F01" w:rsidP="00433BC1">
      <w:pPr>
        <w:spacing w:after="0" w:line="240" w:lineRule="auto"/>
      </w:pPr>
      <w:r>
        <w:separator/>
      </w:r>
    </w:p>
  </w:endnote>
  <w:endnote w:type="continuationSeparator" w:id="0">
    <w:p w14:paraId="25630638" w14:textId="77777777" w:rsidR="00167F01" w:rsidRDefault="00167F01" w:rsidP="00433BC1">
      <w:pPr>
        <w:spacing w:after="0" w:line="240" w:lineRule="auto"/>
      </w:pPr>
      <w:r>
        <w:continuationSeparator/>
      </w:r>
    </w:p>
  </w:endnote>
  <w:endnote w:id="1">
    <w:p w14:paraId="1B561BBA" w14:textId="2360F58B" w:rsidR="0066108B" w:rsidRPr="00492D02" w:rsidRDefault="0066108B" w:rsidP="00BC6FCD">
      <w:pPr>
        <w:pStyle w:val="Notedefin"/>
        <w:bidi/>
        <w:spacing w:line="266" w:lineRule="auto"/>
        <w:rPr>
          <w:rFonts w:ascii="Simplified Arabic" w:hAnsi="Simplified Arabic" w:cs="Simplified Arabic"/>
          <w:sz w:val="26"/>
          <w:szCs w:val="26"/>
          <w:rtl/>
          <w:lang w:bidi="ar-DZ"/>
        </w:rPr>
      </w:pPr>
      <w:r w:rsidRPr="00492D02">
        <w:rPr>
          <w:rFonts w:ascii="Simplified Arabic" w:hAnsi="Simplified Arabic" w:cs="Simplified Arabic"/>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sz w:val="26"/>
          <w:szCs w:val="26"/>
          <w:vertAlign w:val="superscript"/>
          <w:rtl/>
        </w:rPr>
        <w:t>)</w:t>
      </w:r>
      <w:r w:rsidRPr="00492D02">
        <w:rPr>
          <w:rFonts w:ascii="Simplified Arabic" w:hAnsi="Simplified Arabic" w:cs="Simplified Arabic"/>
          <w:sz w:val="26"/>
          <w:szCs w:val="26"/>
          <w:vertAlign w:val="superscript"/>
        </w:rPr>
        <w:t xml:space="preserve"> </w:t>
      </w:r>
      <w:r w:rsidRPr="00492D02">
        <w:rPr>
          <w:rFonts w:ascii="Simplified Arabic" w:hAnsi="Simplified Arabic" w:cs="Simplified Arabic" w:hint="cs"/>
          <w:sz w:val="26"/>
          <w:szCs w:val="26"/>
          <w:rtl/>
        </w:rPr>
        <w:t xml:space="preserve">عبد العزيز ركح، </w:t>
      </w:r>
      <w:r w:rsidRPr="00492D02">
        <w:rPr>
          <w:rFonts w:ascii="Simplified Arabic" w:hAnsi="Simplified Arabic" w:cs="Simplified Arabic" w:hint="cs"/>
          <w:b/>
          <w:bCs/>
          <w:sz w:val="26"/>
          <w:szCs w:val="26"/>
          <w:rtl/>
        </w:rPr>
        <w:t>ما بع</w:t>
      </w:r>
      <w:r w:rsidRPr="00492D02">
        <w:rPr>
          <w:rFonts w:ascii="Simplified Arabic" w:hAnsi="Simplified Arabic" w:cs="Simplified Arabic" w:hint="eastAsia"/>
          <w:b/>
          <w:bCs/>
          <w:sz w:val="26"/>
          <w:szCs w:val="26"/>
          <w:rtl/>
        </w:rPr>
        <w:t>د</w:t>
      </w:r>
      <w:r w:rsidRPr="00492D02">
        <w:rPr>
          <w:rFonts w:ascii="Simplified Arabic" w:hAnsi="Simplified Arabic" w:cs="Simplified Arabic" w:hint="cs"/>
          <w:b/>
          <w:bCs/>
          <w:sz w:val="26"/>
          <w:szCs w:val="26"/>
          <w:rtl/>
        </w:rPr>
        <w:t xml:space="preserve"> الدولة </w:t>
      </w:r>
      <w:r w:rsidRPr="00492D02">
        <w:rPr>
          <w:rFonts w:ascii="Simplified Arabic" w:hAnsi="Simplified Arabic" w:cs="Simplified Arabic"/>
          <w:b/>
          <w:bCs/>
          <w:sz w:val="26"/>
          <w:szCs w:val="26"/>
          <w:rtl/>
        </w:rPr>
        <w:t>–</w:t>
      </w:r>
      <w:r w:rsidRPr="00492D02">
        <w:rPr>
          <w:rFonts w:ascii="Simplified Arabic" w:hAnsi="Simplified Arabic" w:cs="Simplified Arabic" w:hint="cs"/>
          <w:b/>
          <w:bCs/>
          <w:sz w:val="26"/>
          <w:szCs w:val="26"/>
          <w:rtl/>
        </w:rPr>
        <w:t xml:space="preserve"> الأمة عند يورغن هابرمارس</w:t>
      </w:r>
      <w:r w:rsidRPr="00492D02">
        <w:rPr>
          <w:rFonts w:ascii="Simplified Arabic" w:hAnsi="Simplified Arabic" w:cs="Simplified Arabic" w:hint="cs"/>
          <w:sz w:val="26"/>
          <w:szCs w:val="26"/>
          <w:rtl/>
        </w:rPr>
        <w:t>. الرباط: دار الأمان، 2011، ص 23.</w:t>
      </w:r>
    </w:p>
  </w:endnote>
  <w:endnote w:id="2">
    <w:p w14:paraId="5BDCE792" w14:textId="511D0172" w:rsidR="0066108B" w:rsidRPr="00492D02" w:rsidRDefault="0066108B" w:rsidP="00BC6FCD">
      <w:pPr>
        <w:pStyle w:val="Notedefin"/>
        <w:bidi/>
        <w:spacing w:line="266" w:lineRule="auto"/>
        <w:rPr>
          <w:rFonts w:ascii="Simplified Arabic" w:hAnsi="Simplified Arabic" w:cs="Simplified Arabic"/>
          <w:sz w:val="26"/>
          <w:szCs w:val="26"/>
          <w:rtl/>
          <w:lang w:bidi="ar-DZ"/>
        </w:rPr>
      </w:pPr>
      <w:r w:rsidRPr="00492D02">
        <w:rPr>
          <w:rFonts w:ascii="Simplified Arabic" w:hAnsi="Simplified Arabic" w:cs="Simplified Arabic" w:hint="cs"/>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hint="cs"/>
          <w:sz w:val="26"/>
          <w:szCs w:val="26"/>
          <w:vertAlign w:val="superscript"/>
          <w:rtl/>
        </w:rPr>
        <w:t xml:space="preserve">) </w:t>
      </w:r>
      <w:r w:rsidRPr="00492D02">
        <w:rPr>
          <w:rFonts w:ascii="Simplified Arabic" w:hAnsi="Simplified Arabic" w:cs="Simplified Arabic" w:hint="cs"/>
          <w:sz w:val="26"/>
          <w:szCs w:val="26"/>
          <w:rtl/>
        </w:rPr>
        <w:t xml:space="preserve">علي عادل، </w:t>
      </w:r>
      <w:r w:rsidRPr="00492D02">
        <w:rPr>
          <w:rFonts w:ascii="Simplified Arabic" w:hAnsi="Simplified Arabic" w:cs="Simplified Arabic" w:hint="cs"/>
          <w:b/>
          <w:bCs/>
          <w:sz w:val="26"/>
          <w:szCs w:val="26"/>
          <w:rtl/>
        </w:rPr>
        <w:t xml:space="preserve">" ماهي الدولة القومية </w:t>
      </w:r>
      <w:r w:rsidRPr="00492D02">
        <w:rPr>
          <w:rFonts w:ascii="Simplified Arabic" w:hAnsi="Simplified Arabic" w:cs="Simplified Arabic" w:hint="cs"/>
          <w:b/>
          <w:bCs/>
          <w:sz w:val="26"/>
          <w:szCs w:val="26"/>
          <w:rtl/>
        </w:rPr>
        <w:t>الحديثة ؟ ".</w:t>
      </w:r>
      <w:r w:rsidRPr="00492D02">
        <w:rPr>
          <w:rFonts w:ascii="Simplified Arabic" w:hAnsi="Simplified Arabic" w:cs="Simplified Arabic" w:hint="cs"/>
          <w:sz w:val="26"/>
          <w:szCs w:val="26"/>
          <w:rtl/>
        </w:rPr>
        <w:t xml:space="preserve">ج1/3، أنظر: </w:t>
      </w:r>
      <w:hyperlink r:id="rId1" w:history="1">
        <w:r w:rsidRPr="00492D02">
          <w:rPr>
            <w:rStyle w:val="Lienhypertexte"/>
            <w:rFonts w:asciiTheme="majorBidi" w:hAnsiTheme="majorBidi" w:cstheme="majorBidi"/>
            <w:sz w:val="24"/>
            <w:szCs w:val="24"/>
          </w:rPr>
          <w:t>https://www.ida2at.com/what-are-the-modern-nation-state</w:t>
        </w:r>
        <w:r w:rsidRPr="00492D02">
          <w:rPr>
            <w:rStyle w:val="Lienhypertexte"/>
            <w:rFonts w:asciiTheme="majorBidi" w:hAnsiTheme="majorBidi" w:cstheme="majorBidi"/>
            <w:sz w:val="24"/>
            <w:szCs w:val="24"/>
            <w:rtl/>
          </w:rPr>
          <w:t>/</w:t>
        </w:r>
      </w:hyperlink>
      <w:r w:rsidRPr="00492D02">
        <w:rPr>
          <w:rFonts w:asciiTheme="majorBidi" w:hAnsiTheme="majorBidi" w:cstheme="majorBidi"/>
          <w:sz w:val="24"/>
          <w:szCs w:val="24"/>
          <w:rtl/>
        </w:rPr>
        <w:t xml:space="preserve"> </w:t>
      </w:r>
      <w:r w:rsidRPr="00492D02">
        <w:rPr>
          <w:rFonts w:ascii="Simplified Arabic" w:hAnsi="Simplified Arabic" w:cs="Simplified Arabic" w:hint="cs"/>
          <w:sz w:val="26"/>
          <w:szCs w:val="26"/>
          <w:rtl/>
        </w:rPr>
        <w:t>، يوم 05 /11/ 2018، على الساعة 22:35.</w:t>
      </w:r>
    </w:p>
  </w:endnote>
  <w:endnote w:id="3">
    <w:p w14:paraId="7ECD64B0" w14:textId="0B460CA8" w:rsidR="00BC6FCD" w:rsidRPr="00BC6FCD" w:rsidRDefault="00BC6FCD" w:rsidP="00C463FB">
      <w:pPr>
        <w:pStyle w:val="Notedefin"/>
        <w:bidi/>
        <w:spacing w:line="266" w:lineRule="auto"/>
        <w:jc w:val="both"/>
        <w:rPr>
          <w:rFonts w:ascii="Simplified Arabic" w:hAnsi="Simplified Arabic" w:cs="Simplified Arabic"/>
          <w:sz w:val="24"/>
          <w:szCs w:val="24"/>
          <w:rtl/>
          <w:lang w:bidi="ar-DZ"/>
        </w:rPr>
      </w:pPr>
      <w:r w:rsidRPr="00BC6FCD">
        <w:rPr>
          <w:rFonts w:ascii="Simplified Arabic" w:hAnsi="Simplified Arabic" w:cs="Simplified Arabic"/>
          <w:sz w:val="24"/>
          <w:szCs w:val="24"/>
          <w:vertAlign w:val="superscript"/>
          <w:rtl/>
        </w:rPr>
        <w:t>(</w:t>
      </w:r>
      <w:r w:rsidRPr="00BC6FCD">
        <w:rPr>
          <w:rStyle w:val="Appeldenotedefin"/>
          <w:rFonts w:ascii="Simplified Arabic" w:hAnsi="Simplified Arabic" w:cs="Simplified Arabic"/>
          <w:sz w:val="24"/>
          <w:szCs w:val="24"/>
        </w:rPr>
        <w:endnoteRef/>
      </w:r>
      <w:r w:rsidRPr="00BC6FC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BC6FCD">
        <w:rPr>
          <w:rFonts w:ascii="Simplified Arabic" w:hAnsi="Simplified Arabic" w:cs="Simplified Arabic" w:hint="cs"/>
          <w:sz w:val="26"/>
          <w:szCs w:val="26"/>
          <w:rtl/>
        </w:rPr>
        <w:t xml:space="preserve">هشام دراجي، أمينة مزراق، </w:t>
      </w:r>
      <w:r w:rsidRPr="00BC6FCD">
        <w:rPr>
          <w:rFonts w:ascii="Simplified Arabic" w:hAnsi="Simplified Arabic" w:cs="Simplified Arabic" w:hint="cs"/>
          <w:b/>
          <w:bCs/>
          <w:sz w:val="26"/>
          <w:szCs w:val="26"/>
          <w:rtl/>
        </w:rPr>
        <w:t>متطلبات إعادة بناء الدولة في أفريقيا: نقاشات نظرية</w:t>
      </w:r>
      <w:r w:rsidR="0086530A">
        <w:rPr>
          <w:rFonts w:ascii="Simplified Arabic" w:hAnsi="Simplified Arabic" w:cs="Simplified Arabic" w:hint="cs"/>
          <w:sz w:val="26"/>
          <w:szCs w:val="26"/>
          <w:rtl/>
        </w:rPr>
        <w:t>،</w:t>
      </w:r>
      <w:r w:rsidRPr="00BC6FCD">
        <w:rPr>
          <w:rFonts w:ascii="Simplified Arabic" w:hAnsi="Simplified Arabic" w:cs="Simplified Arabic" w:hint="cs"/>
          <w:sz w:val="26"/>
          <w:szCs w:val="26"/>
          <w:rtl/>
        </w:rPr>
        <w:t xml:space="preserve"> </w:t>
      </w:r>
      <w:r w:rsidRPr="0086530A">
        <w:rPr>
          <w:rFonts w:ascii="Simplified Arabic" w:hAnsi="Simplified Arabic" w:cs="Simplified Arabic" w:hint="cs"/>
          <w:sz w:val="26"/>
          <w:szCs w:val="26"/>
          <w:u w:val="single"/>
          <w:rtl/>
        </w:rPr>
        <w:t>مجلة الناقد للدراسات السياسية</w:t>
      </w:r>
      <w:r w:rsidR="0086530A">
        <w:rPr>
          <w:rFonts w:ascii="Simplified Arabic" w:hAnsi="Simplified Arabic" w:cs="Simplified Arabic" w:hint="cs"/>
          <w:sz w:val="26"/>
          <w:szCs w:val="26"/>
          <w:rtl/>
        </w:rPr>
        <w:t>. كلية الحقوق والعلوم السياسية، جامعة بسكرة،</w:t>
      </w:r>
      <w:r w:rsidRPr="00BC6FCD">
        <w:rPr>
          <w:rFonts w:ascii="Simplified Arabic" w:hAnsi="Simplified Arabic" w:cs="Simplified Arabic" w:hint="cs"/>
          <w:sz w:val="26"/>
          <w:szCs w:val="26"/>
          <w:rtl/>
        </w:rPr>
        <w:t xml:space="preserve"> العدد: 02، أفريل 2018، ص 262.</w:t>
      </w:r>
    </w:p>
  </w:endnote>
  <w:endnote w:id="4">
    <w:p w14:paraId="275B5D65" w14:textId="6B371DD9" w:rsidR="00BC6FCD" w:rsidRDefault="00BC6FCD" w:rsidP="00BC6FCD">
      <w:pPr>
        <w:pStyle w:val="Notedefin"/>
        <w:bidi/>
        <w:spacing w:line="266" w:lineRule="auto"/>
        <w:rPr>
          <w:rtl/>
          <w:lang w:bidi="ar-DZ"/>
        </w:rPr>
      </w:pPr>
      <w:r w:rsidRPr="00BC6FCD">
        <w:rPr>
          <w:rFonts w:ascii="Simplified Arabic" w:hAnsi="Simplified Arabic" w:cs="Simplified Arabic"/>
          <w:sz w:val="24"/>
          <w:szCs w:val="24"/>
          <w:vertAlign w:val="superscript"/>
          <w:rtl/>
        </w:rPr>
        <w:t>(</w:t>
      </w:r>
      <w:r w:rsidRPr="00BC6FCD">
        <w:rPr>
          <w:rStyle w:val="Appeldenotedefin"/>
          <w:rFonts w:ascii="Simplified Arabic" w:hAnsi="Simplified Arabic" w:cs="Simplified Arabic"/>
          <w:sz w:val="24"/>
          <w:szCs w:val="24"/>
        </w:rPr>
        <w:endnoteRef/>
      </w:r>
      <w:r w:rsidRPr="00BC6FCD">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BC6FCD">
        <w:rPr>
          <w:rFonts w:ascii="Simplified Arabic" w:hAnsi="Simplified Arabic" w:cs="Simplified Arabic"/>
          <w:b/>
          <w:bCs/>
          <w:sz w:val="26"/>
          <w:szCs w:val="26"/>
          <w:rtl/>
        </w:rPr>
        <w:t>المرجع نفسه.</w:t>
      </w:r>
      <w:r w:rsidRPr="00BC6FCD">
        <w:rPr>
          <w:rFonts w:ascii="Simplified Arabic" w:hAnsi="Simplified Arabic" w:cs="Simplified Arabic"/>
          <w:sz w:val="26"/>
          <w:szCs w:val="26"/>
          <w:rtl/>
        </w:rPr>
        <w:t xml:space="preserve"> </w:t>
      </w:r>
      <w:r w:rsidRPr="00BC6FCD">
        <w:rPr>
          <w:rFonts w:ascii="Simplified Arabic" w:hAnsi="Simplified Arabic" w:cs="Simplified Arabic"/>
          <w:sz w:val="26"/>
          <w:szCs w:val="26"/>
          <w:rtl/>
          <w:lang w:bidi="ar-DZ"/>
        </w:rPr>
        <w:t>ص 263.</w:t>
      </w:r>
    </w:p>
  </w:endnote>
  <w:endnote w:id="5">
    <w:p w14:paraId="5730F6A9" w14:textId="77777777"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hint="cs"/>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hint="cs"/>
          <w:sz w:val="26"/>
          <w:szCs w:val="26"/>
          <w:vertAlign w:val="superscript"/>
          <w:rtl/>
        </w:rPr>
        <w:t>)</w:t>
      </w:r>
      <w:r w:rsidRPr="00492D02">
        <w:rPr>
          <w:rFonts w:ascii="Simplified Arabic" w:hAnsi="Simplified Arabic" w:cs="Simplified Arabic"/>
          <w:sz w:val="26"/>
          <w:szCs w:val="26"/>
        </w:rPr>
        <w:t xml:space="preserve"> </w:t>
      </w:r>
      <w:r w:rsidRPr="00492D02">
        <w:rPr>
          <w:rFonts w:ascii="Simplified Arabic" w:hAnsi="Simplified Arabic" w:cs="Simplified Arabic" w:hint="cs"/>
          <w:sz w:val="26"/>
          <w:szCs w:val="26"/>
          <w:rtl/>
        </w:rPr>
        <w:t xml:space="preserve">بيكو باريك، </w:t>
      </w:r>
      <w:r w:rsidRPr="00492D02">
        <w:rPr>
          <w:rFonts w:ascii="Simplified Arabic" w:hAnsi="Simplified Arabic" w:cs="Simplified Arabic" w:hint="cs"/>
          <w:b/>
          <w:bCs/>
          <w:sz w:val="26"/>
          <w:szCs w:val="26"/>
          <w:rtl/>
        </w:rPr>
        <w:t xml:space="preserve">سياسة جديدة للهوية: المبادئ السياسية لعالم يتسم </w:t>
      </w:r>
      <w:r w:rsidRPr="00492D02">
        <w:rPr>
          <w:rFonts w:ascii="Simplified Arabic" w:hAnsi="Simplified Arabic" w:cs="Simplified Arabic" w:hint="cs"/>
          <w:b/>
          <w:bCs/>
          <w:sz w:val="26"/>
          <w:szCs w:val="26"/>
          <w:rtl/>
        </w:rPr>
        <w:t>بالإعتماد المتبادل</w:t>
      </w:r>
      <w:r w:rsidRPr="00492D02">
        <w:rPr>
          <w:rFonts w:ascii="Simplified Arabic" w:hAnsi="Simplified Arabic" w:cs="Simplified Arabic" w:hint="cs"/>
          <w:sz w:val="26"/>
          <w:szCs w:val="26"/>
          <w:rtl/>
        </w:rPr>
        <w:t xml:space="preserve">. </w:t>
      </w:r>
      <w:r w:rsidRPr="00492D02">
        <w:rPr>
          <w:rFonts w:ascii="Simplified Arabic" w:hAnsi="Simplified Arabic" w:cs="Simplified Arabic" w:hint="cs"/>
          <w:sz w:val="26"/>
          <w:szCs w:val="26"/>
          <w:rtl/>
        </w:rPr>
        <w:t>( تر: محمد حسن فتحي)، القاهرة: المركز القومي للترجمة، 2013، ص 30.</w:t>
      </w:r>
    </w:p>
  </w:endnote>
  <w:endnote w:id="6">
    <w:p w14:paraId="0C73A22A" w14:textId="77777777" w:rsidR="0066108B" w:rsidRPr="00492D02" w:rsidRDefault="0066108B" w:rsidP="00BC6FCD">
      <w:pPr>
        <w:pStyle w:val="Notedefin"/>
        <w:bidi/>
        <w:spacing w:line="266" w:lineRule="auto"/>
        <w:jc w:val="both"/>
        <w:rPr>
          <w:rFonts w:ascii="Simplified Arabic" w:hAnsi="Simplified Arabic" w:cs="Simplified Arabic"/>
          <w:sz w:val="26"/>
          <w:szCs w:val="26"/>
          <w:rtl/>
        </w:rPr>
      </w:pPr>
      <w:r w:rsidRPr="00492D02">
        <w:rPr>
          <w:rFonts w:ascii="Simplified Arabic" w:hAnsi="Simplified Arabic" w:cs="Simplified Arabic" w:hint="cs"/>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hint="cs"/>
          <w:sz w:val="26"/>
          <w:szCs w:val="26"/>
          <w:vertAlign w:val="superscript"/>
          <w:rtl/>
        </w:rPr>
        <w:t>)</w:t>
      </w:r>
      <w:r w:rsidRPr="00492D02">
        <w:rPr>
          <w:rFonts w:ascii="Simplified Arabic" w:hAnsi="Simplified Arabic" w:cs="Simplified Arabic"/>
          <w:sz w:val="26"/>
          <w:szCs w:val="26"/>
        </w:rPr>
        <w:t xml:space="preserve"> </w:t>
      </w:r>
      <w:r w:rsidRPr="00492D02">
        <w:rPr>
          <w:rFonts w:ascii="Simplified Arabic" w:hAnsi="Simplified Arabic" w:cs="Simplified Arabic" w:hint="cs"/>
          <w:b/>
          <w:bCs/>
          <w:sz w:val="26"/>
          <w:szCs w:val="26"/>
          <w:rtl/>
        </w:rPr>
        <w:t>المرجع نفسه</w:t>
      </w:r>
      <w:r w:rsidRPr="00492D02">
        <w:rPr>
          <w:rFonts w:ascii="Simplified Arabic" w:hAnsi="Simplified Arabic" w:cs="Simplified Arabic" w:hint="cs"/>
          <w:sz w:val="26"/>
          <w:szCs w:val="26"/>
          <w:rtl/>
        </w:rPr>
        <w:t xml:space="preserve">، ص </w:t>
      </w:r>
      <w:r w:rsidRPr="00492D02">
        <w:rPr>
          <w:rFonts w:ascii="Simplified Arabic" w:hAnsi="Simplified Arabic" w:cs="Simplified Arabic" w:hint="cs"/>
          <w:sz w:val="26"/>
          <w:szCs w:val="26"/>
          <w:rtl/>
        </w:rPr>
        <w:t>ص، 30، 31.</w:t>
      </w:r>
    </w:p>
  </w:endnote>
  <w:endnote w:id="7">
    <w:p w14:paraId="4BA2A6AA" w14:textId="6BE768DD"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b/>
          <w:bCs/>
          <w:sz w:val="26"/>
          <w:szCs w:val="26"/>
          <w:vertAlign w:val="superscript"/>
          <w:rtl/>
        </w:rPr>
        <w:t>(</w:t>
      </w:r>
      <w:r w:rsidRPr="00492D02">
        <w:rPr>
          <w:rStyle w:val="Appeldenotedefin"/>
          <w:rFonts w:ascii="Simplified Arabic" w:hAnsi="Simplified Arabic" w:cs="Simplified Arabic"/>
          <w:b/>
          <w:bCs/>
          <w:sz w:val="26"/>
          <w:szCs w:val="26"/>
        </w:rPr>
        <w:endnoteRef/>
      </w:r>
      <w:r w:rsidRPr="00492D02">
        <w:rPr>
          <w:rFonts w:ascii="Simplified Arabic" w:hAnsi="Simplified Arabic" w:cs="Simplified Arabic"/>
          <w:b/>
          <w:bCs/>
          <w:sz w:val="26"/>
          <w:szCs w:val="26"/>
          <w:vertAlign w:val="superscript"/>
          <w:rtl/>
        </w:rPr>
        <w:t>)</w:t>
      </w:r>
      <w:r w:rsidRPr="00492D02">
        <w:rPr>
          <w:rFonts w:ascii="Simplified Arabic" w:hAnsi="Simplified Arabic" w:cs="Simplified Arabic"/>
          <w:sz w:val="26"/>
          <w:szCs w:val="26"/>
          <w:vertAlign w:val="superscript"/>
        </w:rPr>
        <w:t xml:space="preserve"> </w:t>
      </w:r>
      <w:r w:rsidRPr="00492D02">
        <w:rPr>
          <w:rFonts w:ascii="Simplified Arabic" w:hAnsi="Simplified Arabic" w:cs="Simplified Arabic"/>
          <w:sz w:val="26"/>
          <w:szCs w:val="26"/>
          <w:rtl/>
          <w:lang w:bidi="ar-DZ"/>
        </w:rPr>
        <w:t>بان غانم أحمد الصائغ،</w:t>
      </w:r>
      <w:r w:rsidRPr="00492D02">
        <w:rPr>
          <w:rFonts w:ascii="Simplified Arabic" w:hAnsi="Simplified Arabic" w:cs="Simplified Arabic"/>
          <w:b/>
          <w:bCs/>
          <w:sz w:val="26"/>
          <w:szCs w:val="26"/>
          <w:rtl/>
          <w:lang w:bidi="ar-DZ"/>
        </w:rPr>
        <w:t xml:space="preserve">" التأصيل التاريخي لمفهوم المواطنة "، </w:t>
      </w:r>
      <w:r w:rsidRPr="00492D02">
        <w:rPr>
          <w:rFonts w:ascii="Simplified Arabic" w:hAnsi="Simplified Arabic" w:cs="Simplified Arabic"/>
          <w:sz w:val="26"/>
          <w:szCs w:val="26"/>
          <w:u w:val="single"/>
          <w:rtl/>
          <w:lang w:bidi="ar-DZ"/>
        </w:rPr>
        <w:t>مجلة دراسات إقليمية</w:t>
      </w:r>
      <w:r w:rsidRPr="00492D02">
        <w:rPr>
          <w:rFonts w:ascii="Simplified Arabic" w:hAnsi="Simplified Arabic" w:cs="Simplified Arabic"/>
          <w:sz w:val="26"/>
          <w:szCs w:val="26"/>
          <w:rtl/>
          <w:lang w:bidi="ar-DZ"/>
        </w:rPr>
        <w:t>. مركز الدراسات الإقليمية، العدد: 5</w:t>
      </w:r>
      <w:r w:rsidRPr="00492D02">
        <w:rPr>
          <w:rFonts w:ascii="Simplified Arabic" w:hAnsi="Simplified Arabic" w:cs="Simplified Arabic" w:hint="cs"/>
          <w:sz w:val="26"/>
          <w:szCs w:val="26"/>
          <w:rtl/>
          <w:lang w:bidi="ar-DZ"/>
        </w:rPr>
        <w:t>،</w:t>
      </w:r>
      <w:r w:rsidRPr="00492D02">
        <w:rPr>
          <w:rFonts w:ascii="Simplified Arabic" w:hAnsi="Simplified Arabic" w:cs="Simplified Arabic"/>
          <w:sz w:val="26"/>
          <w:szCs w:val="26"/>
          <w:rtl/>
          <w:lang w:bidi="ar-DZ"/>
        </w:rPr>
        <w:t xml:space="preserve"> ص 4</w:t>
      </w:r>
      <w:r w:rsidRPr="00492D02">
        <w:rPr>
          <w:rFonts w:ascii="Simplified Arabic" w:hAnsi="Simplified Arabic" w:cs="Simplified Arabic"/>
          <w:sz w:val="26"/>
          <w:szCs w:val="26"/>
          <w:lang w:bidi="ar-DZ"/>
        </w:rPr>
        <w:t>0</w:t>
      </w:r>
      <w:r w:rsidRPr="00492D02">
        <w:rPr>
          <w:rFonts w:ascii="Simplified Arabic" w:hAnsi="Simplified Arabic" w:cs="Simplified Arabic"/>
          <w:sz w:val="26"/>
          <w:szCs w:val="26"/>
          <w:rtl/>
          <w:lang w:bidi="ar-DZ"/>
        </w:rPr>
        <w:t>.</w:t>
      </w:r>
    </w:p>
  </w:endnote>
  <w:endnote w:id="8">
    <w:p w14:paraId="39E09695" w14:textId="1828AFA7" w:rsidR="0066108B" w:rsidRPr="00492D02" w:rsidRDefault="0066108B" w:rsidP="00BC6FCD">
      <w:pPr>
        <w:pStyle w:val="Notedefin"/>
        <w:spacing w:line="266" w:lineRule="auto"/>
        <w:rPr>
          <w:rFonts w:asciiTheme="majorBidi" w:hAnsiTheme="majorBidi" w:cstheme="majorBidi"/>
          <w:sz w:val="24"/>
          <w:szCs w:val="24"/>
          <w:rtl/>
          <w:lang w:bidi="ar-DZ"/>
        </w:rPr>
      </w:pPr>
      <w:r w:rsidRPr="00492D02">
        <w:rPr>
          <w:rFonts w:asciiTheme="majorBidi" w:hAnsiTheme="majorBidi" w:cstheme="majorBidi"/>
          <w:b/>
          <w:bCs/>
          <w:sz w:val="24"/>
          <w:szCs w:val="24"/>
          <w:vertAlign w:val="superscript"/>
        </w:rPr>
        <w:t xml:space="preserve"> (</w:t>
      </w:r>
      <w:r w:rsidRPr="00492D02">
        <w:rPr>
          <w:rStyle w:val="Appeldenotedefin"/>
          <w:rFonts w:asciiTheme="majorBidi" w:hAnsiTheme="majorBidi" w:cstheme="majorBidi"/>
          <w:b/>
          <w:bCs/>
          <w:sz w:val="24"/>
          <w:szCs w:val="24"/>
        </w:rPr>
        <w:endnoteRef/>
      </w:r>
      <w:r w:rsidRPr="00492D02">
        <w:rPr>
          <w:rFonts w:asciiTheme="majorBidi" w:hAnsiTheme="majorBidi" w:cstheme="majorBidi"/>
          <w:b/>
          <w:bCs/>
          <w:sz w:val="24"/>
          <w:szCs w:val="24"/>
          <w:vertAlign w:val="superscript"/>
        </w:rPr>
        <w:t xml:space="preserve">) </w:t>
      </w:r>
      <w:r w:rsidRPr="00492D02">
        <w:rPr>
          <w:rFonts w:asciiTheme="majorBidi" w:hAnsiTheme="majorBidi" w:cstheme="majorBidi"/>
          <w:b/>
          <w:bCs/>
          <w:sz w:val="24"/>
          <w:szCs w:val="24"/>
        </w:rPr>
        <w:t xml:space="preserve">Oxford basic </w:t>
      </w:r>
      <w:r w:rsidRPr="00492D02">
        <w:rPr>
          <w:rFonts w:asciiTheme="majorBidi" w:hAnsiTheme="majorBidi" w:cstheme="majorBidi"/>
          <w:b/>
          <w:bCs/>
          <w:sz w:val="24"/>
          <w:szCs w:val="24"/>
        </w:rPr>
        <w:t>englich dictionary</w:t>
      </w:r>
      <w:r w:rsidRPr="00492D02">
        <w:rPr>
          <w:rFonts w:asciiTheme="majorBidi" w:hAnsiTheme="majorBidi" w:cstheme="majorBidi"/>
          <w:sz w:val="24"/>
          <w:szCs w:val="24"/>
        </w:rPr>
        <w:t xml:space="preserve">, </w:t>
      </w:r>
      <w:r w:rsidRPr="00492D02">
        <w:rPr>
          <w:rFonts w:asciiTheme="majorBidi" w:hAnsiTheme="majorBidi" w:cstheme="majorBidi"/>
          <w:sz w:val="24"/>
          <w:szCs w:val="24"/>
        </w:rPr>
        <w:t>united kingdom</w:t>
      </w:r>
      <w:r w:rsidRPr="00492D02">
        <w:rPr>
          <w:rFonts w:asciiTheme="majorBidi" w:hAnsiTheme="majorBidi" w:cstheme="majorBidi"/>
          <w:sz w:val="24"/>
          <w:szCs w:val="24"/>
          <w:rtl/>
          <w:lang w:bidi="ar-DZ"/>
        </w:rPr>
        <w:t>:</w:t>
      </w:r>
      <w:r w:rsidRPr="00492D02">
        <w:rPr>
          <w:rFonts w:asciiTheme="majorBidi" w:hAnsiTheme="majorBidi" w:cstheme="majorBidi"/>
          <w:sz w:val="24"/>
          <w:szCs w:val="24"/>
          <w:lang w:bidi="ar-DZ"/>
        </w:rPr>
        <w:t xml:space="preserve"> </w:t>
      </w:r>
      <w:r w:rsidRPr="00492D02">
        <w:rPr>
          <w:rFonts w:asciiTheme="majorBidi" w:hAnsiTheme="majorBidi" w:cstheme="majorBidi"/>
          <w:sz w:val="24"/>
          <w:szCs w:val="24"/>
        </w:rPr>
        <w:t>oxford university press, 2012, p 68.</w:t>
      </w:r>
    </w:p>
  </w:endnote>
  <w:endnote w:id="9">
    <w:p w14:paraId="77FDAF43" w14:textId="73763052" w:rsidR="0066108B" w:rsidRPr="00492D02" w:rsidRDefault="0066108B" w:rsidP="00BC6FCD">
      <w:pPr>
        <w:pStyle w:val="Notedefin"/>
        <w:spacing w:line="266" w:lineRule="auto"/>
        <w:rPr>
          <w:rFonts w:asciiTheme="majorBidi" w:hAnsiTheme="majorBidi" w:cstheme="majorBidi"/>
          <w:sz w:val="26"/>
          <w:szCs w:val="26"/>
        </w:rPr>
      </w:pPr>
      <w:r w:rsidRPr="00492D02">
        <w:rPr>
          <w:rFonts w:asciiTheme="majorBidi" w:hAnsiTheme="majorBidi" w:cstheme="majorBidi"/>
          <w:b/>
          <w:bCs/>
          <w:sz w:val="24"/>
          <w:szCs w:val="24"/>
          <w:vertAlign w:val="superscript"/>
          <w:lang w:bidi="ar-DZ"/>
        </w:rPr>
        <w:t>(</w:t>
      </w:r>
      <w:r w:rsidRPr="00492D02">
        <w:rPr>
          <w:rStyle w:val="Appeldenotedefin"/>
          <w:rFonts w:asciiTheme="majorBidi" w:hAnsiTheme="majorBidi" w:cstheme="majorBidi"/>
          <w:b/>
          <w:bCs/>
          <w:sz w:val="24"/>
          <w:szCs w:val="24"/>
        </w:rPr>
        <w:endnoteRef/>
      </w:r>
      <w:r w:rsidRPr="00492D02">
        <w:rPr>
          <w:rFonts w:asciiTheme="majorBidi" w:hAnsiTheme="majorBidi" w:cstheme="majorBidi"/>
          <w:b/>
          <w:bCs/>
          <w:sz w:val="24"/>
          <w:szCs w:val="24"/>
          <w:vertAlign w:val="superscript"/>
          <w:rtl/>
        </w:rPr>
        <w:t xml:space="preserve"> (</w:t>
      </w:r>
      <w:r w:rsidRPr="00492D02">
        <w:rPr>
          <w:rFonts w:asciiTheme="majorBidi" w:hAnsiTheme="majorBidi" w:cstheme="majorBidi"/>
          <w:b/>
          <w:bCs/>
          <w:sz w:val="24"/>
          <w:szCs w:val="24"/>
        </w:rPr>
        <w:t xml:space="preserve">Larousse </w:t>
      </w:r>
      <w:r w:rsidRPr="00492D02">
        <w:rPr>
          <w:rFonts w:asciiTheme="majorBidi" w:hAnsiTheme="majorBidi" w:cstheme="majorBidi"/>
          <w:b/>
          <w:bCs/>
          <w:sz w:val="24"/>
          <w:szCs w:val="24"/>
        </w:rPr>
        <w:t>dictionnaire de français</w:t>
      </w:r>
      <w:r w:rsidRPr="00492D02">
        <w:rPr>
          <w:rFonts w:asciiTheme="majorBidi" w:hAnsiTheme="majorBidi" w:cstheme="majorBidi"/>
          <w:sz w:val="24"/>
          <w:szCs w:val="24"/>
        </w:rPr>
        <w:t>, manchecourt</w:t>
      </w:r>
      <w:r w:rsidRPr="00492D02">
        <w:rPr>
          <w:rFonts w:asciiTheme="majorBidi" w:hAnsiTheme="majorBidi" w:cstheme="majorBidi"/>
          <w:sz w:val="24"/>
          <w:szCs w:val="24"/>
          <w:rtl/>
          <w:lang w:bidi="ar-DZ"/>
        </w:rPr>
        <w:t>:</w:t>
      </w:r>
      <w:r w:rsidRPr="00492D02">
        <w:rPr>
          <w:rFonts w:asciiTheme="majorBidi" w:hAnsiTheme="majorBidi" w:cstheme="majorBidi"/>
          <w:sz w:val="24"/>
          <w:szCs w:val="24"/>
          <w:lang w:bidi="ar-DZ"/>
        </w:rPr>
        <w:t xml:space="preserve"> l 'imprimerie maury eurolivres,</w:t>
      </w:r>
      <w:r w:rsidRPr="00492D02">
        <w:rPr>
          <w:rFonts w:asciiTheme="majorBidi" w:hAnsiTheme="majorBidi" w:cstheme="majorBidi"/>
          <w:sz w:val="24"/>
          <w:szCs w:val="24"/>
        </w:rPr>
        <w:t xml:space="preserve"> 2004, p 73.</w:t>
      </w:r>
    </w:p>
  </w:endnote>
  <w:endnote w:id="10">
    <w:p w14:paraId="2DC2FEC7" w14:textId="77777777" w:rsidR="0066108B" w:rsidRPr="00492D02" w:rsidRDefault="0066108B" w:rsidP="00BC6FCD">
      <w:pPr>
        <w:pStyle w:val="Notedefin"/>
        <w:bidi/>
        <w:spacing w:line="266" w:lineRule="auto"/>
        <w:rPr>
          <w:rFonts w:ascii="Simplified Arabic" w:hAnsi="Simplified Arabic" w:cs="Simplified Arabic"/>
          <w:sz w:val="26"/>
          <w:szCs w:val="26"/>
          <w:rtl/>
          <w:lang w:bidi="ar-DZ"/>
        </w:rPr>
      </w:pPr>
      <w:r w:rsidRPr="00492D02">
        <w:rPr>
          <w:rFonts w:ascii="Simplified Arabic" w:hAnsi="Simplified Arabic" w:cs="Simplified Arabic"/>
          <w:b/>
          <w:bCs/>
          <w:sz w:val="26"/>
          <w:szCs w:val="26"/>
          <w:vertAlign w:val="superscript"/>
          <w:rtl/>
        </w:rPr>
        <w:t>(</w:t>
      </w:r>
      <w:r w:rsidRPr="00492D02">
        <w:rPr>
          <w:rStyle w:val="Appeldenotedefin"/>
          <w:rFonts w:ascii="Simplified Arabic" w:hAnsi="Simplified Arabic" w:cs="Simplified Arabic"/>
          <w:b/>
          <w:bCs/>
          <w:sz w:val="26"/>
          <w:szCs w:val="26"/>
        </w:rPr>
        <w:endnoteRef/>
      </w:r>
      <w:r w:rsidRPr="00492D02">
        <w:rPr>
          <w:rFonts w:ascii="Simplified Arabic" w:hAnsi="Simplified Arabic" w:cs="Simplified Arabic"/>
          <w:b/>
          <w:bCs/>
          <w:sz w:val="26"/>
          <w:szCs w:val="26"/>
          <w:vertAlign w:val="superscript"/>
          <w:rtl/>
        </w:rPr>
        <w:t>)</w:t>
      </w:r>
      <w:r w:rsidRPr="00492D02">
        <w:rPr>
          <w:rFonts w:ascii="Simplified Arabic" w:hAnsi="Simplified Arabic" w:cs="Simplified Arabic"/>
          <w:b/>
          <w:bCs/>
          <w:sz w:val="26"/>
          <w:szCs w:val="26"/>
          <w:rtl/>
        </w:rPr>
        <w:t xml:space="preserve"> </w:t>
      </w:r>
      <w:r w:rsidRPr="00492D02">
        <w:rPr>
          <w:rFonts w:ascii="Simplified Arabic" w:hAnsi="Simplified Arabic" w:cs="Simplified Arabic"/>
          <w:sz w:val="26"/>
          <w:szCs w:val="26"/>
          <w:rtl/>
        </w:rPr>
        <w:t xml:space="preserve">محمد العدناني، </w:t>
      </w:r>
      <w:r w:rsidRPr="00492D02">
        <w:rPr>
          <w:rFonts w:ascii="Simplified Arabic" w:hAnsi="Simplified Arabic" w:cs="Simplified Arabic"/>
          <w:b/>
          <w:bCs/>
          <w:sz w:val="26"/>
          <w:szCs w:val="26"/>
          <w:rtl/>
        </w:rPr>
        <w:t>معجم الأغلاط اللغوية المعاصرة</w:t>
      </w:r>
      <w:r w:rsidRPr="00492D02">
        <w:rPr>
          <w:rFonts w:ascii="Simplified Arabic" w:hAnsi="Simplified Arabic" w:cs="Simplified Arabic"/>
          <w:sz w:val="26"/>
          <w:szCs w:val="26"/>
          <w:rtl/>
        </w:rPr>
        <w:t>. ط2، بيروت: مكتبة بيروت، 1989، ص 725.</w:t>
      </w:r>
    </w:p>
  </w:endnote>
  <w:endnote w:id="11">
    <w:p w14:paraId="7D8AEDFC" w14:textId="77777777"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hint="cs"/>
          <w:b/>
          <w:bCs/>
          <w:sz w:val="26"/>
          <w:szCs w:val="26"/>
          <w:vertAlign w:val="superscript"/>
          <w:rtl/>
        </w:rPr>
        <w:t>(</w:t>
      </w:r>
      <w:r w:rsidRPr="00492D02">
        <w:rPr>
          <w:rStyle w:val="Appeldenotedefin"/>
          <w:rFonts w:ascii="Simplified Arabic" w:hAnsi="Simplified Arabic" w:cs="Simplified Arabic"/>
          <w:b/>
          <w:bCs/>
          <w:sz w:val="26"/>
          <w:szCs w:val="26"/>
        </w:rPr>
        <w:endnoteRef/>
      </w:r>
      <w:r w:rsidRPr="00492D02">
        <w:rPr>
          <w:rFonts w:ascii="Simplified Arabic" w:hAnsi="Simplified Arabic" w:cs="Simplified Arabic" w:hint="cs"/>
          <w:b/>
          <w:bCs/>
          <w:sz w:val="26"/>
          <w:szCs w:val="26"/>
          <w:vertAlign w:val="superscript"/>
          <w:rtl/>
        </w:rPr>
        <w:t>)</w:t>
      </w:r>
      <w:r w:rsidRPr="00492D02">
        <w:rPr>
          <w:rFonts w:ascii="Simplified Arabic" w:hAnsi="Simplified Arabic" w:cs="Simplified Arabic"/>
          <w:sz w:val="26"/>
          <w:szCs w:val="26"/>
        </w:rPr>
        <w:t xml:space="preserve"> </w:t>
      </w:r>
      <w:r w:rsidRPr="00492D02">
        <w:rPr>
          <w:rFonts w:ascii="Simplified Arabic" w:hAnsi="Simplified Arabic" w:cs="Simplified Arabic" w:hint="cs"/>
          <w:sz w:val="26"/>
          <w:szCs w:val="26"/>
          <w:rtl/>
        </w:rPr>
        <w:t>بشير نافع</w:t>
      </w:r>
      <w:r w:rsidRPr="00492D02">
        <w:rPr>
          <w:rFonts w:ascii="Simplified Arabic" w:hAnsi="Simplified Arabic" w:cs="Simplified Arabic"/>
          <w:sz w:val="26"/>
          <w:szCs w:val="26"/>
          <w:rtl/>
        </w:rPr>
        <w:t xml:space="preserve">، وآخرون، </w:t>
      </w:r>
      <w:r w:rsidRPr="00492D02">
        <w:rPr>
          <w:rFonts w:ascii="Simplified Arabic" w:hAnsi="Simplified Arabic" w:cs="Simplified Arabic"/>
          <w:b/>
          <w:bCs/>
          <w:sz w:val="26"/>
          <w:szCs w:val="26"/>
          <w:rtl/>
        </w:rPr>
        <w:t>المواطنة والديمقراطية في البلدان العربية</w:t>
      </w:r>
      <w:r w:rsidRPr="00492D02">
        <w:rPr>
          <w:rFonts w:ascii="Simplified Arabic" w:hAnsi="Simplified Arabic" w:cs="Simplified Arabic" w:hint="cs"/>
          <w:sz w:val="26"/>
          <w:szCs w:val="26"/>
          <w:rtl/>
        </w:rPr>
        <w:t>.</w:t>
      </w:r>
      <w:r w:rsidRPr="00492D02">
        <w:rPr>
          <w:rFonts w:ascii="Simplified Arabic" w:hAnsi="Simplified Arabic" w:cs="Simplified Arabic"/>
          <w:sz w:val="26"/>
          <w:szCs w:val="26"/>
          <w:rtl/>
        </w:rPr>
        <w:t xml:space="preserve"> ط</w:t>
      </w:r>
      <w:r w:rsidRPr="00492D02">
        <w:rPr>
          <w:rFonts w:ascii="Simplified Arabic" w:hAnsi="Simplified Arabic" w:cs="Simplified Arabic" w:hint="cs"/>
          <w:sz w:val="26"/>
          <w:szCs w:val="26"/>
          <w:rtl/>
        </w:rPr>
        <w:t xml:space="preserve"> </w:t>
      </w:r>
      <w:r w:rsidRPr="00492D02">
        <w:rPr>
          <w:rFonts w:ascii="Simplified Arabic" w:hAnsi="Simplified Arabic" w:cs="Simplified Arabic"/>
          <w:sz w:val="26"/>
          <w:szCs w:val="26"/>
          <w:rtl/>
        </w:rPr>
        <w:t>2، بيروت: مركز دراسات الوحدة العربية، 2004، ص 30.</w:t>
      </w:r>
    </w:p>
  </w:endnote>
  <w:endnote w:id="12">
    <w:p w14:paraId="364D8874" w14:textId="77777777" w:rsidR="0066108B" w:rsidRPr="00492D02" w:rsidRDefault="0066108B" w:rsidP="00BC6FCD">
      <w:pPr>
        <w:pStyle w:val="Notedefin"/>
        <w:bidi/>
        <w:spacing w:line="266" w:lineRule="auto"/>
        <w:jc w:val="both"/>
        <w:rPr>
          <w:rFonts w:asciiTheme="majorBidi" w:hAnsiTheme="majorBidi" w:cstheme="majorBidi"/>
          <w:sz w:val="26"/>
          <w:szCs w:val="26"/>
          <w:rtl/>
          <w:lang w:bidi="ar-DZ"/>
        </w:rPr>
      </w:pPr>
      <w:r w:rsidRPr="00492D02">
        <w:rPr>
          <w:rFonts w:ascii="Simplified Arabic" w:hAnsi="Simplified Arabic" w:cs="Simplified Arabic"/>
          <w:sz w:val="26"/>
          <w:szCs w:val="26"/>
          <w:vertAlign w:val="superscript"/>
          <w:rtl/>
        </w:rPr>
        <w:t>(</w:t>
      </w:r>
      <w:r w:rsidRPr="00492D02">
        <w:rPr>
          <w:rStyle w:val="Appeldenotedefin"/>
          <w:rFonts w:ascii="Simplified Arabic" w:hAnsi="Simplified Arabic" w:cs="Simplified Arabic"/>
          <w:b/>
          <w:bCs/>
          <w:sz w:val="26"/>
          <w:szCs w:val="26"/>
        </w:rPr>
        <w:endnoteRef/>
      </w:r>
      <w:r w:rsidRPr="00492D02">
        <w:rPr>
          <w:rFonts w:ascii="Simplified Arabic" w:hAnsi="Simplified Arabic" w:cs="Simplified Arabic"/>
          <w:sz w:val="26"/>
          <w:szCs w:val="26"/>
          <w:vertAlign w:val="superscript"/>
          <w:rtl/>
        </w:rPr>
        <w:t>)</w:t>
      </w:r>
      <w:r w:rsidRPr="00492D02">
        <w:rPr>
          <w:rFonts w:ascii="Simplified Arabic" w:hAnsi="Simplified Arabic" w:cs="Simplified Arabic"/>
          <w:sz w:val="26"/>
          <w:szCs w:val="26"/>
          <w:rtl/>
        </w:rPr>
        <w:t xml:space="preserve"> منير مباركية</w:t>
      </w:r>
      <w:r w:rsidRPr="00492D02">
        <w:rPr>
          <w:rFonts w:ascii="Simplified Arabic" w:hAnsi="Simplified Arabic" w:cs="Simplified Arabic"/>
          <w:b/>
          <w:bCs/>
          <w:sz w:val="26"/>
          <w:szCs w:val="26"/>
          <w:rtl/>
        </w:rPr>
        <w:t>، مفهوم المواطنة في الدول الديمقراطية المعاصرة وحالة المواطنة في الجزائر</w:t>
      </w:r>
      <w:r w:rsidRPr="00492D02">
        <w:rPr>
          <w:rFonts w:ascii="Simplified Arabic" w:hAnsi="Simplified Arabic" w:cs="Simplified Arabic"/>
          <w:sz w:val="26"/>
          <w:szCs w:val="26"/>
          <w:rtl/>
        </w:rPr>
        <w:t>. بيروت: مركز دراسات الوحدة العربية، 2013، ص 72.</w:t>
      </w:r>
    </w:p>
  </w:endnote>
  <w:endnote w:id="13">
    <w:p w14:paraId="62DB7883" w14:textId="74470D6A"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hint="cs"/>
          <w:sz w:val="26"/>
          <w:szCs w:val="26"/>
          <w:vertAlign w:val="superscript"/>
          <w:rtl/>
        </w:rPr>
        <w:t>(</w:t>
      </w:r>
      <w:r w:rsidRPr="00492D02">
        <w:rPr>
          <w:rStyle w:val="Appeldenotedefin"/>
          <w:rFonts w:ascii="Simplified Arabic" w:hAnsi="Simplified Arabic" w:cs="Simplified Arabic"/>
          <w:sz w:val="26"/>
          <w:szCs w:val="26"/>
        </w:rPr>
        <w:sym w:font="Symbol" w:char="F02A"/>
      </w:r>
      <w:r w:rsidRPr="00492D02">
        <w:rPr>
          <w:rFonts w:ascii="Simplified Arabic" w:hAnsi="Simplified Arabic" w:cs="Simplified Arabic" w:hint="cs"/>
          <w:sz w:val="26"/>
          <w:szCs w:val="26"/>
          <w:vertAlign w:val="superscript"/>
          <w:rtl/>
        </w:rPr>
        <w:t>)</w:t>
      </w:r>
      <w:r w:rsidRPr="00492D02">
        <w:rPr>
          <w:rFonts w:ascii="Simplified Arabic" w:hAnsi="Simplified Arabic" w:cs="Simplified Arabic"/>
          <w:sz w:val="26"/>
          <w:szCs w:val="26"/>
          <w:rtl/>
        </w:rPr>
        <w:t xml:space="preserve"> </w:t>
      </w:r>
      <w:r w:rsidRPr="00492D02">
        <w:rPr>
          <w:rFonts w:ascii="Simplified Arabic" w:hAnsi="Simplified Arabic" w:cs="Simplified Arabic" w:hint="cs"/>
          <w:sz w:val="26"/>
          <w:szCs w:val="26"/>
          <w:rtl/>
        </w:rPr>
        <w:t>فقد كانت سلطة السيد المالك على رعاياه سببا في نشأة العديد من الدويلات، ومنه الى لا مركزية السلطة. أنظر: عبد العزيز ركح، مرجع سبق ذكره. ص21.</w:t>
      </w:r>
    </w:p>
  </w:endnote>
  <w:endnote w:id="14">
    <w:p w14:paraId="1D89C7A4" w14:textId="1D3406B3" w:rsidR="0066108B" w:rsidRPr="00492D02" w:rsidRDefault="0066108B" w:rsidP="00BC6FCD">
      <w:pPr>
        <w:pStyle w:val="Notedefin"/>
        <w:bidi/>
        <w:spacing w:line="266" w:lineRule="auto"/>
        <w:rPr>
          <w:rFonts w:ascii="Simplified Arabic" w:hAnsi="Simplified Arabic" w:cs="Simplified Arabic"/>
          <w:sz w:val="26"/>
          <w:szCs w:val="26"/>
          <w:rtl/>
          <w:lang w:bidi="ar-DZ"/>
        </w:rPr>
      </w:pPr>
      <w:r w:rsidRPr="00492D02">
        <w:rPr>
          <w:rFonts w:ascii="Simplified Arabic" w:hAnsi="Simplified Arabic" w:cs="Simplified Arabic" w:hint="cs"/>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hint="cs"/>
          <w:sz w:val="26"/>
          <w:szCs w:val="26"/>
          <w:vertAlign w:val="superscript"/>
          <w:rtl/>
        </w:rPr>
        <w:t xml:space="preserve">) </w:t>
      </w:r>
      <w:r w:rsidRPr="00492D02">
        <w:rPr>
          <w:rFonts w:ascii="Simplified Arabic" w:hAnsi="Simplified Arabic" w:cs="Simplified Arabic" w:hint="cs"/>
          <w:sz w:val="26"/>
          <w:szCs w:val="26"/>
          <w:rtl/>
        </w:rPr>
        <w:t>عبد العزيز ركح</w:t>
      </w:r>
      <w:r w:rsidRPr="00492D02">
        <w:rPr>
          <w:rFonts w:ascii="Simplified Arabic" w:hAnsi="Simplified Arabic" w:cs="Simplified Arabic" w:hint="cs"/>
          <w:b/>
          <w:bCs/>
          <w:sz w:val="26"/>
          <w:szCs w:val="26"/>
          <w:rtl/>
        </w:rPr>
        <w:t>، المرجع نفسه</w:t>
      </w:r>
      <w:r w:rsidRPr="00492D02">
        <w:rPr>
          <w:rFonts w:ascii="Simplified Arabic" w:hAnsi="Simplified Arabic" w:cs="Simplified Arabic" w:hint="cs"/>
          <w:sz w:val="26"/>
          <w:szCs w:val="26"/>
          <w:rtl/>
        </w:rPr>
        <w:t>. ص21.</w:t>
      </w:r>
    </w:p>
  </w:endnote>
  <w:endnote w:id="15">
    <w:p w14:paraId="63C63374" w14:textId="063C633A"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sz w:val="26"/>
          <w:szCs w:val="26"/>
          <w:vertAlign w:val="superscript"/>
          <w:rtl/>
        </w:rPr>
        <w:t>)</w:t>
      </w:r>
      <w:r w:rsidRPr="00492D02">
        <w:rPr>
          <w:rFonts w:ascii="Simplified Arabic" w:hAnsi="Simplified Arabic" w:cs="Simplified Arabic" w:hint="cs"/>
          <w:sz w:val="26"/>
          <w:szCs w:val="26"/>
          <w:vertAlign w:val="superscript"/>
          <w:rtl/>
        </w:rPr>
        <w:t xml:space="preserve"> </w:t>
      </w:r>
      <w:r w:rsidRPr="00492D02">
        <w:rPr>
          <w:rFonts w:ascii="Simplified Arabic" w:hAnsi="Simplified Arabic" w:cs="Simplified Arabic" w:hint="cs"/>
          <w:sz w:val="26"/>
          <w:szCs w:val="26"/>
          <w:rtl/>
        </w:rPr>
        <w:t xml:space="preserve">باقر سلمان النجار، </w:t>
      </w:r>
      <w:r w:rsidRPr="00492D02">
        <w:rPr>
          <w:rFonts w:ascii="Simplified Arabic" w:hAnsi="Simplified Arabic" w:cs="Simplified Arabic" w:hint="cs"/>
          <w:b/>
          <w:bCs/>
          <w:sz w:val="26"/>
          <w:szCs w:val="26"/>
          <w:rtl/>
        </w:rPr>
        <w:t>" الدولة العربية: بين إخفاقات البناء وتعطل الاندماج ".</w:t>
      </w:r>
      <w:r w:rsidRPr="00492D02">
        <w:rPr>
          <w:rFonts w:ascii="Simplified Arabic" w:hAnsi="Simplified Arabic" w:cs="Simplified Arabic" w:hint="cs"/>
          <w:sz w:val="26"/>
          <w:szCs w:val="26"/>
          <w:rtl/>
        </w:rPr>
        <w:t xml:space="preserve"> كتاب جماعي، </w:t>
      </w:r>
      <w:r w:rsidRPr="00492D02">
        <w:rPr>
          <w:rFonts w:ascii="Simplified Arabic" w:hAnsi="Simplified Arabic" w:cs="Simplified Arabic" w:hint="cs"/>
          <w:b/>
          <w:bCs/>
          <w:sz w:val="26"/>
          <w:szCs w:val="26"/>
          <w:rtl/>
        </w:rPr>
        <w:t>جدليات الاندماج الاجتماعي وبناء الدولة والأمة في الوطن العربي</w:t>
      </w:r>
      <w:r w:rsidRPr="00492D02">
        <w:rPr>
          <w:rFonts w:ascii="Simplified Arabic" w:hAnsi="Simplified Arabic" w:cs="Simplified Arabic" w:hint="cs"/>
          <w:sz w:val="26"/>
          <w:szCs w:val="26"/>
          <w:rtl/>
        </w:rPr>
        <w:t>، بيروت: المركز العربي للأبحاث ودراسة السياسات، 2014، ص51.</w:t>
      </w:r>
    </w:p>
  </w:endnote>
  <w:endnote w:id="16">
    <w:p w14:paraId="0A517520" w14:textId="6BA4D427"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hint="cs"/>
          <w:sz w:val="26"/>
          <w:szCs w:val="26"/>
          <w:vertAlign w:val="superscript"/>
          <w:rtl/>
        </w:rPr>
        <w:t xml:space="preserve">) </w:t>
      </w:r>
      <w:r w:rsidRPr="00492D02">
        <w:rPr>
          <w:rFonts w:ascii="Simplified Arabic" w:hAnsi="Simplified Arabic" w:cs="Simplified Arabic" w:hint="cs"/>
          <w:sz w:val="26"/>
          <w:szCs w:val="26"/>
          <w:rtl/>
        </w:rPr>
        <w:t xml:space="preserve">نزيه الأيوبي، </w:t>
      </w:r>
      <w:r w:rsidRPr="00492D02">
        <w:rPr>
          <w:rFonts w:ascii="Simplified Arabic" w:hAnsi="Simplified Arabic" w:cs="Simplified Arabic" w:hint="cs"/>
          <w:b/>
          <w:bCs/>
          <w:sz w:val="26"/>
          <w:szCs w:val="26"/>
          <w:rtl/>
        </w:rPr>
        <w:t>تضخيم الدولة العربية: السياسة والمجتمع في الشرق الأوسط</w:t>
      </w:r>
      <w:r w:rsidRPr="00492D02">
        <w:rPr>
          <w:rFonts w:ascii="Simplified Arabic" w:hAnsi="Simplified Arabic" w:cs="Simplified Arabic" w:hint="cs"/>
          <w:sz w:val="26"/>
          <w:szCs w:val="26"/>
          <w:rtl/>
        </w:rPr>
        <w:t>. (تر: أمجد حسين)، بيروت: المنظمة العربية للترجمة، 2010، ص38.</w:t>
      </w:r>
    </w:p>
  </w:endnote>
  <w:endnote w:id="17">
    <w:p w14:paraId="6A6ABDC4" w14:textId="21FD55CF" w:rsidR="0066108B" w:rsidRPr="00492D02" w:rsidRDefault="0066108B" w:rsidP="00BC6FCD">
      <w:pPr>
        <w:pStyle w:val="Notedefin"/>
        <w:bidi/>
        <w:spacing w:line="266" w:lineRule="auto"/>
        <w:rPr>
          <w:sz w:val="26"/>
          <w:szCs w:val="26"/>
          <w:rtl/>
          <w:lang w:bidi="ar-DZ"/>
        </w:rPr>
      </w:pPr>
      <w:r w:rsidRPr="00492D02">
        <w:rPr>
          <w:rFonts w:ascii="Simplified Arabic" w:hAnsi="Simplified Arabic" w:cs="Simplified Arabic"/>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sz w:val="26"/>
          <w:szCs w:val="26"/>
          <w:vertAlign w:val="superscript"/>
          <w:rtl/>
        </w:rPr>
        <w:t>)</w:t>
      </w:r>
      <w:r w:rsidRPr="00492D02">
        <w:rPr>
          <w:rFonts w:ascii="Simplified Arabic" w:hAnsi="Simplified Arabic" w:cs="Simplified Arabic" w:hint="cs"/>
          <w:sz w:val="26"/>
          <w:szCs w:val="26"/>
          <w:vertAlign w:val="superscript"/>
          <w:rtl/>
        </w:rPr>
        <w:t xml:space="preserve"> </w:t>
      </w:r>
      <w:r w:rsidRPr="00492D02">
        <w:rPr>
          <w:rFonts w:ascii="Simplified Arabic" w:hAnsi="Simplified Arabic" w:cs="Simplified Arabic"/>
          <w:b/>
          <w:bCs/>
          <w:sz w:val="26"/>
          <w:szCs w:val="26"/>
          <w:rtl/>
        </w:rPr>
        <w:t>المرجع نفسه</w:t>
      </w:r>
      <w:r w:rsidRPr="00492D02">
        <w:rPr>
          <w:rFonts w:ascii="Simplified Arabic" w:hAnsi="Simplified Arabic" w:cs="Simplified Arabic" w:hint="cs"/>
          <w:sz w:val="26"/>
          <w:szCs w:val="26"/>
          <w:rtl/>
        </w:rPr>
        <w:t>.</w:t>
      </w:r>
      <w:r w:rsidRPr="00492D02">
        <w:rPr>
          <w:rFonts w:ascii="Simplified Arabic" w:hAnsi="Simplified Arabic" w:cs="Simplified Arabic"/>
          <w:sz w:val="26"/>
          <w:szCs w:val="26"/>
          <w:rtl/>
        </w:rPr>
        <w:t xml:space="preserve"> </w:t>
      </w:r>
      <w:r w:rsidRPr="00492D02">
        <w:rPr>
          <w:rFonts w:ascii="Simplified Arabic" w:hAnsi="Simplified Arabic" w:cs="Simplified Arabic"/>
          <w:sz w:val="26"/>
          <w:szCs w:val="26"/>
          <w:rtl/>
          <w:lang w:bidi="ar-DZ"/>
        </w:rPr>
        <w:t>ص38.</w:t>
      </w:r>
    </w:p>
  </w:endnote>
  <w:endnote w:id="18">
    <w:p w14:paraId="0B488567" w14:textId="12C917D8"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hint="cs"/>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hint="cs"/>
          <w:sz w:val="26"/>
          <w:szCs w:val="26"/>
          <w:vertAlign w:val="superscript"/>
          <w:rtl/>
        </w:rPr>
        <w:t xml:space="preserve">) </w:t>
      </w:r>
      <w:r w:rsidRPr="00492D02">
        <w:rPr>
          <w:rFonts w:ascii="Simplified Arabic" w:hAnsi="Simplified Arabic" w:cs="Simplified Arabic" w:hint="cs"/>
          <w:sz w:val="26"/>
          <w:szCs w:val="26"/>
          <w:rtl/>
        </w:rPr>
        <w:t xml:space="preserve">عدنان السيد حسن، </w:t>
      </w:r>
      <w:r w:rsidRPr="00492D02">
        <w:rPr>
          <w:rFonts w:ascii="Simplified Arabic" w:hAnsi="Simplified Arabic" w:cs="Simplified Arabic" w:hint="cs"/>
          <w:b/>
          <w:bCs/>
          <w:sz w:val="26"/>
          <w:szCs w:val="26"/>
          <w:rtl/>
        </w:rPr>
        <w:t>" تاريخية الدولة بين الماضي والحاضر: ظروف النشأة وآثارها "</w:t>
      </w:r>
      <w:r w:rsidRPr="00492D02">
        <w:rPr>
          <w:rFonts w:ascii="Simplified Arabic" w:hAnsi="Simplified Arabic" w:cs="Simplified Arabic" w:hint="cs"/>
          <w:sz w:val="26"/>
          <w:szCs w:val="26"/>
          <w:rtl/>
        </w:rPr>
        <w:t xml:space="preserve">. كتاب جماعي، </w:t>
      </w:r>
      <w:r w:rsidRPr="00492D02">
        <w:rPr>
          <w:rFonts w:ascii="Simplified Arabic" w:hAnsi="Simplified Arabic" w:cs="Simplified Arabic" w:hint="cs"/>
          <w:b/>
          <w:bCs/>
          <w:sz w:val="26"/>
          <w:szCs w:val="26"/>
          <w:rtl/>
        </w:rPr>
        <w:t>أزمة الدولة في الوطن العربي</w:t>
      </w:r>
      <w:r w:rsidRPr="00492D02">
        <w:rPr>
          <w:rFonts w:ascii="Simplified Arabic" w:hAnsi="Simplified Arabic" w:cs="Simplified Arabic" w:hint="cs"/>
          <w:sz w:val="26"/>
          <w:szCs w:val="26"/>
          <w:rtl/>
        </w:rPr>
        <w:t xml:space="preserve">، بيروت: مركز دراسات الوحدة العربية، 2011، ص53. </w:t>
      </w:r>
    </w:p>
  </w:endnote>
  <w:endnote w:id="19">
    <w:p w14:paraId="053D8C82" w14:textId="77777777"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bookmarkStart w:id="1" w:name="_Hlk529653504"/>
      <w:r w:rsidRPr="00492D02">
        <w:rPr>
          <w:rFonts w:ascii="Simplified Arabic" w:hAnsi="Simplified Arabic" w:cs="Simplified Arabic" w:hint="cs"/>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hint="cs"/>
          <w:sz w:val="26"/>
          <w:szCs w:val="26"/>
          <w:vertAlign w:val="superscript"/>
          <w:rtl/>
        </w:rPr>
        <w:t>)</w:t>
      </w:r>
      <w:r w:rsidRPr="00492D02">
        <w:rPr>
          <w:rFonts w:ascii="Simplified Arabic" w:hAnsi="Simplified Arabic" w:cs="Simplified Arabic"/>
          <w:sz w:val="26"/>
          <w:szCs w:val="26"/>
        </w:rPr>
        <w:t xml:space="preserve"> </w:t>
      </w:r>
      <w:r w:rsidRPr="00492D02">
        <w:rPr>
          <w:rFonts w:ascii="Simplified Arabic" w:hAnsi="Simplified Arabic" w:cs="Simplified Arabic" w:hint="cs"/>
          <w:sz w:val="26"/>
          <w:szCs w:val="26"/>
          <w:rtl/>
        </w:rPr>
        <w:t xml:space="preserve">برهان غليون، </w:t>
      </w:r>
      <w:bookmarkEnd w:id="1"/>
      <w:r w:rsidRPr="00492D02">
        <w:rPr>
          <w:rFonts w:ascii="Simplified Arabic" w:hAnsi="Simplified Arabic" w:cs="Simplified Arabic" w:hint="cs"/>
          <w:b/>
          <w:bCs/>
          <w:sz w:val="26"/>
          <w:szCs w:val="26"/>
          <w:rtl/>
        </w:rPr>
        <w:t>المسألة الطائفية ومشكلة الأقليات</w:t>
      </w:r>
      <w:r w:rsidRPr="00492D02">
        <w:rPr>
          <w:rFonts w:ascii="Simplified Arabic" w:hAnsi="Simplified Arabic" w:cs="Simplified Arabic" w:hint="cs"/>
          <w:sz w:val="26"/>
          <w:szCs w:val="26"/>
          <w:rtl/>
        </w:rPr>
        <w:t>. ط 04، بيروت: المركز العربي للأبحاث ودراسة السياسات، 2013، ص23.</w:t>
      </w:r>
    </w:p>
  </w:endnote>
  <w:endnote w:id="20">
    <w:p w14:paraId="25440C21" w14:textId="37BD5722" w:rsidR="0066108B" w:rsidRPr="00492D02" w:rsidRDefault="0066108B" w:rsidP="00BC6FCD">
      <w:pPr>
        <w:pStyle w:val="Notedefin"/>
        <w:bidi/>
        <w:spacing w:line="266" w:lineRule="auto"/>
        <w:jc w:val="both"/>
        <w:rPr>
          <w:rFonts w:ascii="Simplified Arabic" w:hAnsi="Simplified Arabic" w:cs="Simplified Arabic"/>
          <w:sz w:val="26"/>
          <w:szCs w:val="26"/>
          <w:vertAlign w:val="superscript"/>
          <w:rtl/>
          <w:lang w:bidi="ar-DZ"/>
        </w:rPr>
      </w:pPr>
      <w:r w:rsidRPr="00492D02">
        <w:rPr>
          <w:rFonts w:ascii="Simplified Arabic" w:hAnsi="Simplified Arabic" w:cs="Simplified Arabic"/>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sz w:val="26"/>
          <w:szCs w:val="26"/>
          <w:vertAlign w:val="superscript"/>
          <w:rtl/>
        </w:rPr>
        <w:t>)</w:t>
      </w:r>
      <w:r w:rsidRPr="00492D02">
        <w:rPr>
          <w:rFonts w:ascii="Simplified Arabic" w:hAnsi="Simplified Arabic" w:cs="Simplified Arabic"/>
          <w:sz w:val="26"/>
          <w:szCs w:val="26"/>
        </w:rPr>
        <w:t xml:space="preserve"> </w:t>
      </w:r>
      <w:r w:rsidRPr="00492D02">
        <w:rPr>
          <w:rFonts w:ascii="Simplified Arabic" w:hAnsi="Simplified Arabic" w:cs="Simplified Arabic" w:hint="cs"/>
          <w:sz w:val="26"/>
          <w:szCs w:val="26"/>
          <w:rtl/>
        </w:rPr>
        <w:t xml:space="preserve">أنطوان مسرة، </w:t>
      </w:r>
      <w:r w:rsidRPr="00492D02">
        <w:rPr>
          <w:rFonts w:ascii="Simplified Arabic" w:hAnsi="Simplified Arabic" w:cs="Simplified Arabic" w:hint="cs"/>
          <w:b/>
          <w:bCs/>
          <w:sz w:val="26"/>
          <w:szCs w:val="26"/>
          <w:rtl/>
        </w:rPr>
        <w:t>" ما معنى الطائفية وكيف ندرسها اليوم؟ "</w:t>
      </w:r>
      <w:r w:rsidRPr="00492D02">
        <w:rPr>
          <w:rFonts w:ascii="Simplified Arabic" w:hAnsi="Simplified Arabic" w:cs="Simplified Arabic" w:hint="cs"/>
          <w:sz w:val="26"/>
          <w:szCs w:val="26"/>
          <w:rtl/>
        </w:rPr>
        <w:t xml:space="preserve">. كتاب جماعي، </w:t>
      </w:r>
      <w:r w:rsidRPr="00492D02">
        <w:rPr>
          <w:rFonts w:ascii="Simplified Arabic" w:hAnsi="Simplified Arabic" w:cs="Simplified Arabic" w:hint="cs"/>
          <w:b/>
          <w:bCs/>
          <w:sz w:val="26"/>
          <w:szCs w:val="26"/>
          <w:rtl/>
        </w:rPr>
        <w:t>الطائفية والتسامح والعدالة الانتقالية: من الفتنة إلى دولة القانون</w:t>
      </w:r>
      <w:r w:rsidRPr="00492D02">
        <w:rPr>
          <w:rFonts w:ascii="Simplified Arabic" w:hAnsi="Simplified Arabic" w:cs="Simplified Arabic" w:hint="cs"/>
          <w:sz w:val="26"/>
          <w:szCs w:val="26"/>
          <w:rtl/>
        </w:rPr>
        <w:t>، بيروت: مركز دراسات الوحدة العربية، 2013، ص 62.</w:t>
      </w:r>
      <w:r w:rsidRPr="00492D02">
        <w:rPr>
          <w:rFonts w:ascii="Simplified Arabic" w:hAnsi="Simplified Arabic" w:cs="Simplified Arabic" w:hint="cs"/>
          <w:sz w:val="26"/>
          <w:szCs w:val="26"/>
          <w:vertAlign w:val="superscript"/>
          <w:rtl/>
        </w:rPr>
        <w:t xml:space="preserve"> </w:t>
      </w:r>
    </w:p>
  </w:endnote>
  <w:endnote w:id="21">
    <w:p w14:paraId="3E920A9B" w14:textId="1BA55E71"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hint="cs"/>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hint="cs"/>
          <w:sz w:val="26"/>
          <w:szCs w:val="26"/>
          <w:vertAlign w:val="superscript"/>
          <w:rtl/>
        </w:rPr>
        <w:t xml:space="preserve">) </w:t>
      </w:r>
      <w:r w:rsidRPr="00492D02">
        <w:rPr>
          <w:rFonts w:ascii="Simplified Arabic" w:hAnsi="Simplified Arabic" w:cs="Simplified Arabic" w:hint="cs"/>
          <w:sz w:val="26"/>
          <w:szCs w:val="26"/>
          <w:rtl/>
        </w:rPr>
        <w:t>فالح</w:t>
      </w:r>
      <w:r w:rsidRPr="00492D02">
        <w:rPr>
          <w:rFonts w:ascii="Simplified Arabic" w:hAnsi="Simplified Arabic" w:cs="Simplified Arabic"/>
          <w:sz w:val="26"/>
          <w:szCs w:val="26"/>
          <w:rtl/>
        </w:rPr>
        <w:t xml:space="preserve"> </w:t>
      </w:r>
      <w:r w:rsidRPr="00492D02">
        <w:rPr>
          <w:rFonts w:ascii="Simplified Arabic" w:hAnsi="Simplified Arabic" w:cs="Simplified Arabic" w:hint="cs"/>
          <w:sz w:val="26"/>
          <w:szCs w:val="26"/>
          <w:rtl/>
        </w:rPr>
        <w:t>عبد</w:t>
      </w:r>
      <w:r w:rsidRPr="00492D02">
        <w:rPr>
          <w:rFonts w:ascii="Simplified Arabic" w:hAnsi="Simplified Arabic" w:cs="Simplified Arabic"/>
          <w:sz w:val="26"/>
          <w:szCs w:val="26"/>
          <w:rtl/>
        </w:rPr>
        <w:t xml:space="preserve"> </w:t>
      </w:r>
      <w:r w:rsidRPr="00492D02">
        <w:rPr>
          <w:rFonts w:ascii="Simplified Arabic" w:hAnsi="Simplified Arabic" w:cs="Simplified Arabic" w:hint="cs"/>
          <w:sz w:val="26"/>
          <w:szCs w:val="26"/>
          <w:rtl/>
        </w:rPr>
        <w:t xml:space="preserve">الجبار. </w:t>
      </w:r>
      <w:r w:rsidRPr="00492D02">
        <w:rPr>
          <w:rFonts w:ascii="Simplified Arabic" w:hAnsi="Simplified Arabic" w:cs="Simplified Arabic" w:hint="cs"/>
          <w:b/>
          <w:bCs/>
          <w:sz w:val="26"/>
          <w:szCs w:val="26"/>
          <w:rtl/>
          <w:lang w:bidi="ar-DZ"/>
        </w:rPr>
        <w:t>"</w:t>
      </w:r>
      <w:r w:rsidRPr="00492D02">
        <w:rPr>
          <w:rFonts w:ascii="Simplified Arabic" w:hAnsi="Simplified Arabic" w:cs="Simplified Arabic"/>
          <w:b/>
          <w:bCs/>
          <w:sz w:val="26"/>
          <w:szCs w:val="26"/>
        </w:rPr>
        <w:t xml:space="preserve"> </w:t>
      </w:r>
      <w:r w:rsidRPr="00492D02">
        <w:rPr>
          <w:rFonts w:ascii="Simplified Arabic" w:hAnsi="Simplified Arabic" w:cs="Simplified Arabic" w:hint="cs"/>
          <w:b/>
          <w:bCs/>
          <w:sz w:val="26"/>
          <w:szCs w:val="26"/>
          <w:rtl/>
        </w:rPr>
        <w:t>المشكلة الطائفية في الوطن العربي ".</w:t>
      </w:r>
      <w:r w:rsidRPr="00492D02">
        <w:rPr>
          <w:rFonts w:ascii="Simplified Arabic" w:hAnsi="Simplified Arabic" w:cs="Simplified Arabic" w:hint="cs"/>
          <w:sz w:val="26"/>
          <w:szCs w:val="26"/>
          <w:rtl/>
        </w:rPr>
        <w:t xml:space="preserve"> كتاب جماعي، </w:t>
      </w:r>
      <w:r w:rsidRPr="00492D02">
        <w:rPr>
          <w:rFonts w:ascii="Simplified Arabic" w:hAnsi="Simplified Arabic" w:cs="Simplified Arabic" w:hint="cs"/>
          <w:b/>
          <w:bCs/>
          <w:sz w:val="26"/>
          <w:szCs w:val="26"/>
          <w:rtl/>
        </w:rPr>
        <w:t>الطائفة والتسامح والعدالة الانتقالية: من الفتنة إلى دولة القانون</w:t>
      </w:r>
      <w:r w:rsidRPr="00492D02">
        <w:rPr>
          <w:rFonts w:ascii="Simplified Arabic" w:hAnsi="Simplified Arabic" w:cs="Simplified Arabic" w:hint="cs"/>
          <w:sz w:val="26"/>
          <w:szCs w:val="26"/>
          <w:rtl/>
        </w:rPr>
        <w:t xml:space="preserve">. بيروت: مركز دراسات الوحدة العربية، 2013، ص </w:t>
      </w:r>
      <w:r w:rsidRPr="00492D02">
        <w:rPr>
          <w:rFonts w:ascii="Simplified Arabic" w:hAnsi="Simplified Arabic" w:cs="Simplified Arabic" w:hint="cs"/>
          <w:sz w:val="26"/>
          <w:szCs w:val="26"/>
          <w:rtl/>
        </w:rPr>
        <w:t>ص، 25، 26.</w:t>
      </w:r>
    </w:p>
  </w:endnote>
  <w:endnote w:id="22">
    <w:p w14:paraId="03ADB421" w14:textId="72EAF396"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hint="cs"/>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hint="cs"/>
          <w:sz w:val="26"/>
          <w:szCs w:val="26"/>
          <w:vertAlign w:val="superscript"/>
          <w:rtl/>
        </w:rPr>
        <w:t xml:space="preserve">) </w:t>
      </w:r>
      <w:r w:rsidRPr="00492D02">
        <w:rPr>
          <w:rFonts w:ascii="Simplified Arabic" w:hAnsi="Simplified Arabic" w:cs="Simplified Arabic" w:hint="cs"/>
          <w:sz w:val="26"/>
          <w:szCs w:val="26"/>
          <w:rtl/>
        </w:rPr>
        <w:t xml:space="preserve">صاحب الربيعي، </w:t>
      </w:r>
      <w:r w:rsidRPr="00492D02">
        <w:rPr>
          <w:rFonts w:ascii="Simplified Arabic" w:hAnsi="Simplified Arabic" w:cs="Simplified Arabic" w:hint="cs"/>
          <w:b/>
          <w:bCs/>
          <w:sz w:val="26"/>
          <w:szCs w:val="26"/>
          <w:rtl/>
        </w:rPr>
        <w:t>سلطة الاستبداد والمجتمع المقهور</w:t>
      </w:r>
      <w:r w:rsidRPr="00492D02">
        <w:rPr>
          <w:rFonts w:ascii="Simplified Arabic" w:hAnsi="Simplified Arabic" w:cs="Simplified Arabic" w:hint="cs"/>
          <w:sz w:val="26"/>
          <w:szCs w:val="26"/>
          <w:rtl/>
        </w:rPr>
        <w:t>. دمشق: صفحات للدراسات والنشر، 2007، ص56.</w:t>
      </w:r>
    </w:p>
  </w:endnote>
  <w:endnote w:id="23">
    <w:p w14:paraId="1DD8C30B" w14:textId="3C5A5CA1"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hint="cs"/>
          <w:sz w:val="26"/>
          <w:szCs w:val="26"/>
          <w:vertAlign w:val="superscript"/>
          <w:rtl/>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hint="cs"/>
          <w:sz w:val="26"/>
          <w:szCs w:val="26"/>
          <w:vertAlign w:val="superscript"/>
          <w:rtl/>
        </w:rPr>
        <w:t>)</w:t>
      </w:r>
      <w:r w:rsidRPr="00492D02">
        <w:rPr>
          <w:rFonts w:ascii="Simplified Arabic" w:hAnsi="Simplified Arabic" w:cs="Simplified Arabic"/>
          <w:sz w:val="26"/>
          <w:szCs w:val="26"/>
          <w:vertAlign w:val="superscript"/>
        </w:rPr>
        <w:t xml:space="preserve"> </w:t>
      </w:r>
      <w:r w:rsidRPr="00492D02">
        <w:rPr>
          <w:rFonts w:ascii="Simplified Arabic" w:hAnsi="Simplified Arabic" w:cs="Simplified Arabic" w:hint="cs"/>
          <w:sz w:val="26"/>
          <w:szCs w:val="26"/>
          <w:rtl/>
        </w:rPr>
        <w:t xml:space="preserve">إبراهيم </w:t>
      </w:r>
      <w:r w:rsidRPr="00492D02">
        <w:rPr>
          <w:rFonts w:ascii="Simplified Arabic" w:hAnsi="Simplified Arabic" w:cs="Simplified Arabic" w:hint="cs"/>
          <w:sz w:val="26"/>
          <w:szCs w:val="26"/>
          <w:rtl/>
        </w:rPr>
        <w:t xml:space="preserve">العيسوى، </w:t>
      </w:r>
      <w:r w:rsidRPr="00492D02">
        <w:rPr>
          <w:rFonts w:ascii="Simplified Arabic" w:hAnsi="Simplified Arabic" w:cs="Simplified Arabic" w:hint="cs"/>
          <w:b/>
          <w:bCs/>
          <w:sz w:val="26"/>
          <w:szCs w:val="26"/>
          <w:rtl/>
        </w:rPr>
        <w:t>العدالة الاجتماعية والنماذج التنموية مع اهتمام خاص بحالة مصر وثورتها</w:t>
      </w:r>
      <w:r w:rsidRPr="00492D02">
        <w:rPr>
          <w:rFonts w:ascii="Simplified Arabic" w:hAnsi="Simplified Arabic" w:cs="Simplified Arabic" w:hint="cs"/>
          <w:sz w:val="26"/>
          <w:szCs w:val="26"/>
          <w:rtl/>
        </w:rPr>
        <w:t>. بيروت: المركز العربي للأبحاث ودراسة السياسات، 2014، ص ص، 135، 136.</w:t>
      </w:r>
    </w:p>
  </w:endnote>
  <w:endnote w:id="24">
    <w:p w14:paraId="6E39EB7B" w14:textId="42625CE2" w:rsidR="0066108B" w:rsidRPr="00492D02" w:rsidRDefault="0066108B" w:rsidP="00BC6FCD">
      <w:pPr>
        <w:pStyle w:val="Notedefin"/>
        <w:bidi/>
        <w:spacing w:line="266" w:lineRule="auto"/>
        <w:rPr>
          <w:rFonts w:ascii="Simplified Arabic" w:hAnsi="Simplified Arabic" w:cs="Simplified Arabic"/>
          <w:sz w:val="26"/>
          <w:szCs w:val="26"/>
          <w:rtl/>
          <w:lang w:bidi="ar-DZ"/>
        </w:rPr>
      </w:pPr>
      <w:r w:rsidRPr="00492D02">
        <w:rPr>
          <w:rFonts w:ascii="Simplified Arabic" w:hAnsi="Simplified Arabic" w:cs="Simplified Arabic" w:hint="cs"/>
          <w:sz w:val="26"/>
          <w:szCs w:val="26"/>
          <w:vertAlign w:val="superscript"/>
          <w:rtl/>
          <w:lang w:bidi="ar-DZ"/>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hint="cs"/>
          <w:sz w:val="26"/>
          <w:szCs w:val="26"/>
          <w:vertAlign w:val="superscript"/>
          <w:rtl/>
          <w:lang w:bidi="ar-DZ"/>
        </w:rPr>
        <w:t>)</w:t>
      </w:r>
      <w:r w:rsidRPr="00492D02">
        <w:rPr>
          <w:rFonts w:ascii="Simplified Arabic" w:hAnsi="Simplified Arabic" w:cs="Simplified Arabic"/>
          <w:sz w:val="26"/>
          <w:szCs w:val="26"/>
        </w:rPr>
        <w:t xml:space="preserve"> </w:t>
      </w:r>
      <w:r w:rsidRPr="00492D02">
        <w:rPr>
          <w:rFonts w:ascii="Simplified Arabic" w:hAnsi="Simplified Arabic" w:cs="Simplified Arabic"/>
          <w:sz w:val="26"/>
          <w:szCs w:val="26"/>
          <w:rtl/>
        </w:rPr>
        <w:t xml:space="preserve">سيد أحمد </w:t>
      </w:r>
      <w:r w:rsidRPr="00492D02">
        <w:rPr>
          <w:rFonts w:ascii="Simplified Arabic" w:hAnsi="Simplified Arabic" w:cs="Simplified Arabic"/>
          <w:sz w:val="26"/>
          <w:szCs w:val="26"/>
          <w:rtl/>
        </w:rPr>
        <w:t xml:space="preserve">قوجيلي، </w:t>
      </w:r>
      <w:r w:rsidRPr="00492D02">
        <w:rPr>
          <w:rFonts w:ascii="Simplified Arabic" w:hAnsi="Simplified Arabic" w:cs="Simplified Arabic"/>
          <w:b/>
          <w:bCs/>
          <w:sz w:val="26"/>
          <w:szCs w:val="26"/>
          <w:rtl/>
        </w:rPr>
        <w:t>تطور الدراسات الأمنية ومعضلة التطبيق في العالم العربي.</w:t>
      </w:r>
      <w:r w:rsidRPr="00492D02">
        <w:rPr>
          <w:rFonts w:ascii="Simplified Arabic" w:hAnsi="Simplified Arabic" w:cs="Simplified Arabic"/>
          <w:sz w:val="26"/>
          <w:szCs w:val="26"/>
          <w:rtl/>
        </w:rPr>
        <w:t xml:space="preserve"> </w:t>
      </w:r>
      <w:r w:rsidRPr="00492D02">
        <w:rPr>
          <w:rFonts w:ascii="Simplified Arabic" w:hAnsi="Simplified Arabic" w:cs="Simplified Arabic" w:hint="cs"/>
          <w:sz w:val="26"/>
          <w:szCs w:val="26"/>
          <w:rtl/>
        </w:rPr>
        <w:t>أبوظب</w:t>
      </w:r>
      <w:r w:rsidRPr="00492D02">
        <w:rPr>
          <w:rFonts w:ascii="Simplified Arabic" w:hAnsi="Simplified Arabic" w:cs="Simplified Arabic" w:hint="eastAsia"/>
          <w:sz w:val="26"/>
          <w:szCs w:val="26"/>
          <w:rtl/>
        </w:rPr>
        <w:t>ي</w:t>
      </w:r>
      <w:r w:rsidRPr="00492D02">
        <w:rPr>
          <w:rFonts w:ascii="Simplified Arabic" w:hAnsi="Simplified Arabic" w:cs="Simplified Arabic"/>
          <w:sz w:val="26"/>
          <w:szCs w:val="26"/>
          <w:rtl/>
        </w:rPr>
        <w:t>: مركز الإمارات للدراسات والبحوث الإستراتيجية، 2012، ص27.</w:t>
      </w:r>
    </w:p>
  </w:endnote>
  <w:endnote w:id="25">
    <w:p w14:paraId="719627F9" w14:textId="52921FBE"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hint="cs"/>
          <w:sz w:val="26"/>
          <w:szCs w:val="26"/>
          <w:vertAlign w:val="superscript"/>
          <w:rtl/>
          <w:lang w:bidi="ar-DZ"/>
        </w:rPr>
        <w:t>(</w:t>
      </w:r>
      <w:r w:rsidRPr="00492D02">
        <w:rPr>
          <w:rStyle w:val="Appeldenotedefin"/>
          <w:rFonts w:ascii="Simplified Arabic" w:hAnsi="Simplified Arabic" w:cs="Simplified Arabic"/>
          <w:sz w:val="26"/>
          <w:szCs w:val="26"/>
        </w:rPr>
        <w:endnoteRef/>
      </w:r>
      <w:r w:rsidRPr="00492D02">
        <w:rPr>
          <w:rFonts w:ascii="Simplified Arabic" w:hAnsi="Simplified Arabic" w:cs="Simplified Arabic" w:hint="cs"/>
          <w:sz w:val="26"/>
          <w:szCs w:val="26"/>
          <w:vertAlign w:val="superscript"/>
          <w:rtl/>
          <w:lang w:bidi="ar-DZ"/>
        </w:rPr>
        <w:t>)</w:t>
      </w:r>
      <w:r w:rsidRPr="00492D02">
        <w:rPr>
          <w:rFonts w:ascii="Simplified Arabic" w:hAnsi="Simplified Arabic" w:cs="Simplified Arabic"/>
          <w:sz w:val="26"/>
          <w:szCs w:val="26"/>
          <w:vertAlign w:val="superscript"/>
        </w:rPr>
        <w:t xml:space="preserve"> </w:t>
      </w:r>
      <w:r w:rsidRPr="00492D02">
        <w:rPr>
          <w:rFonts w:ascii="Simplified Arabic" w:hAnsi="Simplified Arabic" w:cs="Simplified Arabic"/>
          <w:sz w:val="26"/>
          <w:szCs w:val="26"/>
          <w:rtl/>
        </w:rPr>
        <w:t xml:space="preserve">سيد أحمد </w:t>
      </w:r>
      <w:r w:rsidRPr="00492D02">
        <w:rPr>
          <w:rFonts w:ascii="Simplified Arabic" w:hAnsi="Simplified Arabic" w:cs="Simplified Arabic"/>
          <w:sz w:val="26"/>
          <w:szCs w:val="26"/>
          <w:rtl/>
        </w:rPr>
        <w:t xml:space="preserve">قوجيلي، </w:t>
      </w:r>
      <w:r w:rsidRPr="00492D02">
        <w:rPr>
          <w:rFonts w:ascii="Simplified Arabic" w:hAnsi="Simplified Arabic" w:cs="Simplified Arabic"/>
          <w:b/>
          <w:bCs/>
          <w:sz w:val="26"/>
          <w:szCs w:val="26"/>
          <w:rtl/>
        </w:rPr>
        <w:t>الدراسات الأمنية النقدية: مقاربة جديدة لإعادة تعريف الأمن</w:t>
      </w:r>
      <w:r w:rsidRPr="00492D02">
        <w:rPr>
          <w:rFonts w:ascii="Simplified Arabic" w:hAnsi="Simplified Arabic" w:cs="Simplified Arabic"/>
          <w:sz w:val="26"/>
          <w:szCs w:val="26"/>
          <w:rtl/>
        </w:rPr>
        <w:t>. الأردن: المركز العلمي للدراسات السياسية، 2014، ص83.</w:t>
      </w:r>
    </w:p>
  </w:endnote>
  <w:endnote w:id="26">
    <w:p w14:paraId="406DDAD3" w14:textId="3257F0C7" w:rsidR="0066108B" w:rsidRPr="00492D02" w:rsidRDefault="0066108B" w:rsidP="00BC6FCD">
      <w:pPr>
        <w:pStyle w:val="Notedefin"/>
        <w:bidi/>
        <w:spacing w:line="266" w:lineRule="auto"/>
        <w:jc w:val="both"/>
        <w:rPr>
          <w:rFonts w:ascii="Simplified Arabic" w:hAnsi="Simplified Arabic" w:cs="Simplified Arabic"/>
          <w:sz w:val="26"/>
          <w:szCs w:val="26"/>
          <w:rtl/>
        </w:rPr>
      </w:pPr>
      <w:r w:rsidRPr="00492D02">
        <w:rPr>
          <w:rFonts w:ascii="Simplified Arabic" w:hAnsi="Simplified Arabic" w:cs="Simplified Arabic"/>
          <w:b/>
          <w:bCs/>
          <w:sz w:val="26"/>
          <w:szCs w:val="26"/>
          <w:vertAlign w:val="superscript"/>
          <w:rtl/>
        </w:rPr>
        <w:t>(</w:t>
      </w:r>
      <w:r w:rsidRPr="00492D02">
        <w:rPr>
          <w:rStyle w:val="Appeldenotedefin"/>
          <w:rFonts w:ascii="Simplified Arabic" w:hAnsi="Simplified Arabic" w:cs="Simplified Arabic"/>
          <w:b/>
          <w:bCs/>
          <w:sz w:val="26"/>
          <w:szCs w:val="26"/>
        </w:rPr>
        <w:endnoteRef/>
      </w:r>
      <w:r w:rsidRPr="00492D02">
        <w:rPr>
          <w:rFonts w:ascii="Simplified Arabic" w:hAnsi="Simplified Arabic" w:cs="Simplified Arabic"/>
          <w:b/>
          <w:bCs/>
          <w:sz w:val="26"/>
          <w:szCs w:val="26"/>
          <w:vertAlign w:val="superscript"/>
          <w:rtl/>
        </w:rPr>
        <w:t>)</w:t>
      </w:r>
      <w:r w:rsidRPr="00492D02">
        <w:rPr>
          <w:rFonts w:ascii="Simplified Arabic" w:hAnsi="Simplified Arabic" w:cs="Simplified Arabic"/>
          <w:sz w:val="26"/>
          <w:szCs w:val="26"/>
          <w:rtl/>
        </w:rPr>
        <w:t xml:space="preserve"> محمد </w:t>
      </w:r>
      <w:r w:rsidRPr="00492D02">
        <w:rPr>
          <w:rFonts w:ascii="Simplified Arabic" w:hAnsi="Simplified Arabic" w:cs="Simplified Arabic"/>
          <w:sz w:val="26"/>
          <w:szCs w:val="26"/>
          <w:rtl/>
        </w:rPr>
        <w:t xml:space="preserve">العجاتي، </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الأقليات</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في</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المنطقة</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العربية</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أزمة</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تمييز</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أم</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أزمة</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دولة</w:t>
      </w:r>
      <w:r w:rsidRPr="00492D02">
        <w:rPr>
          <w:rFonts w:ascii="Simplified Arabic" w:hAnsi="Simplified Arabic" w:cs="Simplified Arabic"/>
          <w:b/>
          <w:bCs/>
          <w:sz w:val="26"/>
          <w:szCs w:val="26"/>
          <w:rtl/>
        </w:rPr>
        <w:t xml:space="preserve"> "</w:t>
      </w:r>
      <w:r w:rsidRPr="00492D02">
        <w:rPr>
          <w:rFonts w:ascii="Simplified Arabic" w:hAnsi="Simplified Arabic" w:cs="Simplified Arabic"/>
          <w:sz w:val="26"/>
          <w:szCs w:val="26"/>
          <w:rtl/>
        </w:rPr>
        <w:t xml:space="preserve">. </w:t>
      </w:r>
      <w:r w:rsidR="00C463FB">
        <w:rPr>
          <w:rFonts w:ascii="Simplified Arabic" w:hAnsi="Simplified Arabic" w:cs="Simplified Arabic" w:hint="cs"/>
          <w:sz w:val="26"/>
          <w:szCs w:val="26"/>
          <w:rtl/>
        </w:rPr>
        <w:t>أنظر</w:t>
      </w:r>
      <w:r w:rsidRPr="00492D02">
        <w:rPr>
          <w:rFonts w:ascii="Simplified Arabic" w:hAnsi="Simplified Arabic" w:cs="Simplified Arabic"/>
          <w:sz w:val="26"/>
          <w:szCs w:val="26"/>
          <w:rtl/>
        </w:rPr>
        <w:t xml:space="preserve">: </w:t>
      </w:r>
      <w:hyperlink r:id="rId2" w:history="1">
        <w:r w:rsidR="00C463FB" w:rsidRPr="00371D61">
          <w:rPr>
            <w:rStyle w:val="Lienhypertexte"/>
            <w:rFonts w:asciiTheme="majorBidi" w:hAnsiTheme="majorBidi" w:cstheme="majorBidi"/>
            <w:sz w:val="26"/>
            <w:szCs w:val="26"/>
          </w:rPr>
          <w:t>http://www.arab-reform.net/ar</w:t>
        </w:r>
      </w:hyperlink>
      <w:r w:rsidR="00C463FB">
        <w:rPr>
          <w:rFonts w:asciiTheme="majorBidi" w:hAnsiTheme="majorBidi" w:cstheme="majorBidi" w:hint="cs"/>
          <w:sz w:val="26"/>
          <w:szCs w:val="26"/>
          <w:rtl/>
        </w:rPr>
        <w:t xml:space="preserve"> </w:t>
      </w:r>
      <w:r w:rsidRPr="00492D02">
        <w:rPr>
          <w:rFonts w:asciiTheme="majorBidi" w:hAnsiTheme="majorBidi" w:cstheme="majorBidi"/>
          <w:sz w:val="26"/>
          <w:szCs w:val="26"/>
          <w:rtl/>
        </w:rPr>
        <w:t>/</w:t>
      </w:r>
      <w:r w:rsidRPr="00492D02">
        <w:rPr>
          <w:rFonts w:ascii="Simplified Arabic" w:hAnsi="Simplified Arabic" w:cs="Simplified Arabic" w:hint="cs"/>
          <w:sz w:val="26"/>
          <w:szCs w:val="26"/>
          <w:rtl/>
        </w:rPr>
        <w:t>،</w:t>
      </w:r>
      <w:r w:rsidRPr="00492D02">
        <w:rPr>
          <w:rFonts w:ascii="Simplified Arabic" w:hAnsi="Simplified Arabic" w:cs="Simplified Arabic"/>
          <w:sz w:val="26"/>
          <w:szCs w:val="26"/>
          <w:rtl/>
        </w:rPr>
        <w:t xml:space="preserve"> </w:t>
      </w:r>
      <w:r w:rsidRPr="00492D02">
        <w:rPr>
          <w:rFonts w:ascii="Simplified Arabic" w:hAnsi="Simplified Arabic" w:cs="Simplified Arabic" w:hint="cs"/>
          <w:sz w:val="26"/>
          <w:szCs w:val="26"/>
          <w:rtl/>
        </w:rPr>
        <w:t>يوم</w:t>
      </w:r>
      <w:r w:rsidRPr="00492D02">
        <w:rPr>
          <w:rFonts w:ascii="Simplified Arabic" w:hAnsi="Simplified Arabic" w:cs="Simplified Arabic"/>
          <w:sz w:val="26"/>
          <w:szCs w:val="26"/>
          <w:rtl/>
        </w:rPr>
        <w:t xml:space="preserve"> 19/02/2016</w:t>
      </w:r>
      <w:r w:rsidRPr="00492D02">
        <w:rPr>
          <w:rFonts w:ascii="Simplified Arabic" w:hAnsi="Simplified Arabic" w:cs="Simplified Arabic" w:hint="cs"/>
          <w:sz w:val="26"/>
          <w:szCs w:val="26"/>
          <w:rtl/>
        </w:rPr>
        <w:t>،</w:t>
      </w:r>
      <w:r w:rsidRPr="00492D02">
        <w:rPr>
          <w:rFonts w:ascii="Simplified Arabic" w:hAnsi="Simplified Arabic" w:cs="Simplified Arabic"/>
          <w:sz w:val="26"/>
          <w:szCs w:val="26"/>
          <w:rtl/>
        </w:rPr>
        <w:t xml:space="preserve"> </w:t>
      </w:r>
      <w:r w:rsidRPr="00492D02">
        <w:rPr>
          <w:rFonts w:ascii="Simplified Arabic" w:hAnsi="Simplified Arabic" w:cs="Simplified Arabic" w:hint="cs"/>
          <w:sz w:val="26"/>
          <w:szCs w:val="26"/>
          <w:rtl/>
        </w:rPr>
        <w:t>على</w:t>
      </w:r>
      <w:r w:rsidRPr="00492D02">
        <w:rPr>
          <w:rFonts w:ascii="Simplified Arabic" w:hAnsi="Simplified Arabic" w:cs="Simplified Arabic"/>
          <w:sz w:val="26"/>
          <w:szCs w:val="26"/>
          <w:rtl/>
        </w:rPr>
        <w:t xml:space="preserve"> </w:t>
      </w:r>
      <w:r w:rsidRPr="00492D02">
        <w:rPr>
          <w:rFonts w:ascii="Simplified Arabic" w:hAnsi="Simplified Arabic" w:cs="Simplified Arabic" w:hint="cs"/>
          <w:sz w:val="26"/>
          <w:szCs w:val="26"/>
          <w:rtl/>
        </w:rPr>
        <w:t>الساعة</w:t>
      </w:r>
      <w:r w:rsidRPr="00492D02">
        <w:rPr>
          <w:rFonts w:ascii="Simplified Arabic" w:hAnsi="Simplified Arabic" w:cs="Simplified Arabic"/>
          <w:sz w:val="26"/>
          <w:szCs w:val="26"/>
          <w:rtl/>
        </w:rPr>
        <w:t xml:space="preserve"> 12.51</w:t>
      </w:r>
      <w:r w:rsidRPr="00492D02">
        <w:rPr>
          <w:rFonts w:ascii="Simplified Arabic" w:hAnsi="Simplified Arabic" w:cs="Simplified Arabic" w:hint="cs"/>
          <w:sz w:val="26"/>
          <w:szCs w:val="26"/>
          <w:rtl/>
        </w:rPr>
        <w:t>.</w:t>
      </w:r>
    </w:p>
  </w:endnote>
  <w:endnote w:id="27">
    <w:p w14:paraId="5170B4E8" w14:textId="77777777" w:rsidR="0066108B" w:rsidRPr="00492D02" w:rsidRDefault="0066108B" w:rsidP="00BC6FCD">
      <w:pPr>
        <w:pStyle w:val="Notedefin"/>
        <w:bidi/>
        <w:spacing w:line="266" w:lineRule="auto"/>
        <w:jc w:val="both"/>
        <w:rPr>
          <w:rFonts w:ascii="Simplified Arabic" w:hAnsi="Simplified Arabic" w:cs="Simplified Arabic"/>
          <w:sz w:val="26"/>
          <w:szCs w:val="26"/>
          <w:rtl/>
        </w:rPr>
      </w:pPr>
      <w:r w:rsidRPr="00492D02">
        <w:rPr>
          <w:rFonts w:ascii="Simplified Arabic" w:hAnsi="Simplified Arabic" w:cs="Simplified Arabic" w:hint="cs"/>
          <w:b/>
          <w:bCs/>
          <w:sz w:val="26"/>
          <w:szCs w:val="26"/>
          <w:vertAlign w:val="superscript"/>
          <w:rtl/>
        </w:rPr>
        <w:t>(</w:t>
      </w:r>
      <w:r w:rsidRPr="00492D02">
        <w:rPr>
          <w:rStyle w:val="Appeldenotedefin"/>
          <w:rFonts w:ascii="Simplified Arabic" w:hAnsi="Simplified Arabic" w:cs="Simplified Arabic"/>
          <w:b/>
          <w:bCs/>
          <w:sz w:val="26"/>
          <w:szCs w:val="26"/>
        </w:rPr>
        <w:endnoteRef/>
      </w:r>
      <w:r w:rsidRPr="00492D02">
        <w:rPr>
          <w:rFonts w:ascii="Simplified Arabic" w:hAnsi="Simplified Arabic" w:cs="Simplified Arabic" w:hint="cs"/>
          <w:b/>
          <w:bCs/>
          <w:sz w:val="26"/>
          <w:szCs w:val="26"/>
          <w:vertAlign w:val="superscript"/>
          <w:rtl/>
        </w:rPr>
        <w:t>)</w:t>
      </w:r>
      <w:r w:rsidRPr="00492D02">
        <w:rPr>
          <w:rFonts w:ascii="Simplified Arabic" w:hAnsi="Simplified Arabic" w:cs="Simplified Arabic"/>
          <w:sz w:val="26"/>
          <w:szCs w:val="26"/>
          <w:rtl/>
        </w:rPr>
        <w:t xml:space="preserve"> برهان غليون، </w:t>
      </w:r>
      <w:r w:rsidRPr="00492D02">
        <w:rPr>
          <w:rFonts w:ascii="Simplified Arabic" w:hAnsi="Simplified Arabic" w:cs="Simplified Arabic"/>
          <w:b/>
          <w:bCs/>
          <w:sz w:val="26"/>
          <w:szCs w:val="26"/>
          <w:rtl/>
        </w:rPr>
        <w:t>المسألة الطائفية ومشكلة الأقليات</w:t>
      </w:r>
      <w:r w:rsidRPr="00492D02">
        <w:rPr>
          <w:rFonts w:ascii="Simplified Arabic" w:hAnsi="Simplified Arabic" w:cs="Simplified Arabic"/>
          <w:sz w:val="26"/>
          <w:szCs w:val="26"/>
          <w:rtl/>
          <w:lang w:bidi="ar-DZ"/>
        </w:rPr>
        <w:t xml:space="preserve">. </w:t>
      </w:r>
      <w:r w:rsidRPr="00492D02">
        <w:rPr>
          <w:rFonts w:ascii="Simplified Arabic" w:hAnsi="Simplified Arabic" w:cs="Simplified Arabic"/>
          <w:sz w:val="26"/>
          <w:szCs w:val="26"/>
          <w:rtl/>
        </w:rPr>
        <w:t>ط4، بيروت: المركز العربي للأبحاث ودراسة السياسات، 2013، ص، ص 38،39.</w:t>
      </w:r>
    </w:p>
  </w:endnote>
  <w:endnote w:id="28">
    <w:p w14:paraId="7F66EE9A" w14:textId="08BE0E62" w:rsidR="0066108B" w:rsidRPr="00492D02" w:rsidRDefault="0066108B" w:rsidP="00BC6FCD">
      <w:pPr>
        <w:pStyle w:val="Notedefin"/>
        <w:bidi/>
        <w:spacing w:line="266" w:lineRule="auto"/>
        <w:jc w:val="both"/>
        <w:rPr>
          <w:rFonts w:ascii="Simplified Arabic" w:hAnsi="Simplified Arabic" w:cs="Simplified Arabic"/>
          <w:sz w:val="26"/>
          <w:szCs w:val="26"/>
          <w:rtl/>
        </w:rPr>
      </w:pPr>
      <w:r w:rsidRPr="00492D02">
        <w:rPr>
          <w:rFonts w:ascii="Simplified Arabic" w:hAnsi="Simplified Arabic" w:cs="Simplified Arabic"/>
          <w:b/>
          <w:bCs/>
          <w:sz w:val="26"/>
          <w:szCs w:val="26"/>
          <w:vertAlign w:val="superscript"/>
          <w:rtl/>
        </w:rPr>
        <w:t>(</w:t>
      </w:r>
      <w:r w:rsidRPr="00492D02">
        <w:rPr>
          <w:rFonts w:ascii="Simplified Arabic" w:hAnsi="Simplified Arabic" w:cs="Simplified Arabic" w:hint="cs"/>
          <w:b/>
          <w:bCs/>
          <w:sz w:val="26"/>
          <w:szCs w:val="26"/>
          <w:vertAlign w:val="superscript"/>
          <w:rtl/>
        </w:rPr>
        <w:t>*</w:t>
      </w:r>
      <w:r w:rsidRPr="00492D02">
        <w:rPr>
          <w:rStyle w:val="Appeldenotedefin"/>
          <w:rFonts w:ascii="Simplified Arabic" w:hAnsi="Simplified Arabic" w:cs="Simplified Arabic"/>
          <w:b/>
          <w:bCs/>
          <w:sz w:val="26"/>
          <w:szCs w:val="26"/>
        </w:rPr>
        <w:t>*</w:t>
      </w:r>
      <w:r w:rsidRPr="00492D02">
        <w:rPr>
          <w:rFonts w:ascii="Simplified Arabic" w:hAnsi="Simplified Arabic" w:cs="Simplified Arabic"/>
          <w:b/>
          <w:bCs/>
          <w:sz w:val="26"/>
          <w:szCs w:val="26"/>
          <w:vertAlign w:val="superscript"/>
          <w:rtl/>
        </w:rPr>
        <w:t>)</w:t>
      </w:r>
      <w:r w:rsidRPr="00492D02">
        <w:rPr>
          <w:rFonts w:hint="cs"/>
          <w:sz w:val="26"/>
          <w:szCs w:val="26"/>
          <w:rtl/>
        </w:rPr>
        <w:t xml:space="preserve"> </w:t>
      </w:r>
      <w:r w:rsidRPr="00492D02">
        <w:rPr>
          <w:rFonts w:ascii="Simplified Arabic" w:hAnsi="Simplified Arabic" w:cs="Simplified Arabic"/>
          <w:sz w:val="26"/>
          <w:szCs w:val="26"/>
          <w:rtl/>
        </w:rPr>
        <w:t>الاستق</w:t>
      </w:r>
      <w:r w:rsidRPr="00492D02">
        <w:rPr>
          <w:rFonts w:ascii="Simplified Arabic" w:hAnsi="Simplified Arabic" w:cs="Simplified Arabic" w:hint="cs"/>
          <w:sz w:val="26"/>
          <w:szCs w:val="26"/>
          <w:rtl/>
        </w:rPr>
        <w:t>ــــ</w:t>
      </w:r>
      <w:r w:rsidRPr="00492D02">
        <w:rPr>
          <w:rFonts w:ascii="Simplified Arabic" w:hAnsi="Simplified Arabic" w:cs="Simplified Arabic"/>
          <w:sz w:val="26"/>
          <w:szCs w:val="26"/>
          <w:rtl/>
        </w:rPr>
        <w:t>رار الاجتماعي هو حالة الهدوء والسكينة التي تنتاب المجتم</w:t>
      </w:r>
      <w:r w:rsidRPr="00492D02">
        <w:rPr>
          <w:rFonts w:ascii="Simplified Arabic" w:hAnsi="Simplified Arabic" w:cs="Simplified Arabic" w:hint="cs"/>
          <w:sz w:val="26"/>
          <w:szCs w:val="26"/>
          <w:rtl/>
        </w:rPr>
        <w:t>ــ</w:t>
      </w:r>
      <w:r w:rsidRPr="00492D02">
        <w:rPr>
          <w:rFonts w:ascii="Simplified Arabic" w:hAnsi="Simplified Arabic" w:cs="Simplified Arabic"/>
          <w:sz w:val="26"/>
          <w:szCs w:val="26"/>
          <w:rtl/>
        </w:rPr>
        <w:t>ع وتجعله قادرا على تحقيق طموحاته وأهدافه نتيجة للحالة السليمة التي يمر بها ونتيجة للتوازن الاجتم</w:t>
      </w:r>
      <w:r w:rsidRPr="00492D02">
        <w:rPr>
          <w:rFonts w:ascii="Simplified Arabic" w:hAnsi="Simplified Arabic" w:cs="Simplified Arabic" w:hint="cs"/>
          <w:sz w:val="26"/>
          <w:szCs w:val="26"/>
          <w:rtl/>
        </w:rPr>
        <w:t>ــ</w:t>
      </w:r>
      <w:r w:rsidRPr="00492D02">
        <w:rPr>
          <w:rFonts w:ascii="Simplified Arabic" w:hAnsi="Simplified Arabic" w:cs="Simplified Arabic"/>
          <w:sz w:val="26"/>
          <w:szCs w:val="26"/>
          <w:rtl/>
        </w:rPr>
        <w:t>اعي بين مختلف القوى السياسية والاجتماعية والديني</w:t>
      </w:r>
      <w:r w:rsidRPr="00492D02">
        <w:rPr>
          <w:rFonts w:ascii="Simplified Arabic" w:hAnsi="Simplified Arabic" w:cs="Simplified Arabic" w:hint="cs"/>
          <w:sz w:val="26"/>
          <w:szCs w:val="26"/>
          <w:rtl/>
        </w:rPr>
        <w:t>ـ</w:t>
      </w:r>
      <w:r w:rsidRPr="00492D02">
        <w:rPr>
          <w:rFonts w:ascii="Simplified Arabic" w:hAnsi="Simplified Arabic" w:cs="Simplified Arabic"/>
          <w:sz w:val="26"/>
          <w:szCs w:val="26"/>
          <w:rtl/>
        </w:rPr>
        <w:t>ة، أما الاستقرار السياس</w:t>
      </w:r>
      <w:r w:rsidRPr="00492D02">
        <w:rPr>
          <w:rFonts w:ascii="Simplified Arabic" w:hAnsi="Simplified Arabic" w:cs="Simplified Arabic" w:hint="cs"/>
          <w:sz w:val="26"/>
          <w:szCs w:val="26"/>
          <w:rtl/>
        </w:rPr>
        <w:t>ــ</w:t>
      </w:r>
      <w:r w:rsidRPr="00492D02">
        <w:rPr>
          <w:rFonts w:ascii="Simplified Arabic" w:hAnsi="Simplified Arabic" w:cs="Simplified Arabic"/>
          <w:sz w:val="26"/>
          <w:szCs w:val="26"/>
          <w:rtl/>
        </w:rPr>
        <w:t>ي فهو جزء من الاستقرار الاجتماعي الع</w:t>
      </w:r>
      <w:r w:rsidRPr="00492D02">
        <w:rPr>
          <w:rFonts w:ascii="Simplified Arabic" w:hAnsi="Simplified Arabic" w:cs="Simplified Arabic" w:hint="cs"/>
          <w:sz w:val="26"/>
          <w:szCs w:val="26"/>
          <w:rtl/>
        </w:rPr>
        <w:t>ـــ</w:t>
      </w:r>
      <w:r w:rsidRPr="00492D02">
        <w:rPr>
          <w:rFonts w:ascii="Simplified Arabic" w:hAnsi="Simplified Arabic" w:cs="Simplified Arabic"/>
          <w:sz w:val="26"/>
          <w:szCs w:val="26"/>
          <w:rtl/>
        </w:rPr>
        <w:t>ام، ويمث</w:t>
      </w:r>
      <w:r w:rsidRPr="00492D02">
        <w:rPr>
          <w:rFonts w:ascii="Simplified Arabic" w:hAnsi="Simplified Arabic" w:cs="Simplified Arabic" w:hint="cs"/>
          <w:sz w:val="26"/>
          <w:szCs w:val="26"/>
          <w:rtl/>
        </w:rPr>
        <w:t>ــ</w:t>
      </w:r>
      <w:r w:rsidRPr="00492D02">
        <w:rPr>
          <w:rFonts w:ascii="Simplified Arabic" w:hAnsi="Simplified Arabic" w:cs="Simplified Arabic"/>
          <w:sz w:val="26"/>
          <w:szCs w:val="26"/>
          <w:rtl/>
        </w:rPr>
        <w:t>ل ح</w:t>
      </w:r>
      <w:r w:rsidRPr="00492D02">
        <w:rPr>
          <w:rFonts w:ascii="Simplified Arabic" w:hAnsi="Simplified Arabic" w:cs="Simplified Arabic" w:hint="cs"/>
          <w:sz w:val="26"/>
          <w:szCs w:val="26"/>
          <w:rtl/>
        </w:rPr>
        <w:t>ــ</w:t>
      </w:r>
      <w:r w:rsidRPr="00492D02">
        <w:rPr>
          <w:rFonts w:ascii="Simplified Arabic" w:hAnsi="Simplified Arabic" w:cs="Simplified Arabic"/>
          <w:sz w:val="26"/>
          <w:szCs w:val="26"/>
          <w:rtl/>
        </w:rPr>
        <w:t>الة التوازن بي</w:t>
      </w:r>
      <w:r w:rsidRPr="00492D02">
        <w:rPr>
          <w:rFonts w:ascii="Simplified Arabic" w:hAnsi="Simplified Arabic" w:cs="Simplified Arabic" w:hint="cs"/>
          <w:sz w:val="26"/>
          <w:szCs w:val="26"/>
          <w:rtl/>
        </w:rPr>
        <w:t>ـ</w:t>
      </w:r>
      <w:r w:rsidRPr="00492D02">
        <w:rPr>
          <w:rFonts w:ascii="Simplified Arabic" w:hAnsi="Simplified Arabic" w:cs="Simplified Arabic"/>
          <w:sz w:val="26"/>
          <w:szCs w:val="26"/>
          <w:rtl/>
        </w:rPr>
        <w:t>ن الدول</w:t>
      </w:r>
      <w:r w:rsidRPr="00492D02">
        <w:rPr>
          <w:rFonts w:ascii="Simplified Arabic" w:hAnsi="Simplified Arabic" w:cs="Simplified Arabic" w:hint="cs"/>
          <w:sz w:val="26"/>
          <w:szCs w:val="26"/>
          <w:rtl/>
        </w:rPr>
        <w:t>ـ</w:t>
      </w:r>
      <w:r w:rsidRPr="00492D02">
        <w:rPr>
          <w:rFonts w:ascii="Simplified Arabic" w:hAnsi="Simplified Arabic" w:cs="Simplified Arabic"/>
          <w:sz w:val="26"/>
          <w:szCs w:val="26"/>
          <w:rtl/>
        </w:rPr>
        <w:t>ة وأفراد المجتم</w:t>
      </w:r>
      <w:r w:rsidRPr="00492D02">
        <w:rPr>
          <w:rFonts w:ascii="Simplified Arabic" w:hAnsi="Simplified Arabic" w:cs="Simplified Arabic" w:hint="cs"/>
          <w:sz w:val="26"/>
          <w:szCs w:val="26"/>
          <w:rtl/>
        </w:rPr>
        <w:t>ــ</w:t>
      </w:r>
      <w:r w:rsidRPr="00492D02">
        <w:rPr>
          <w:rFonts w:ascii="Simplified Arabic" w:hAnsi="Simplified Arabic" w:cs="Simplified Arabic"/>
          <w:sz w:val="26"/>
          <w:szCs w:val="26"/>
          <w:rtl/>
        </w:rPr>
        <w:t>ع على الصعيد الداخل</w:t>
      </w:r>
      <w:r w:rsidRPr="00492D02">
        <w:rPr>
          <w:rFonts w:ascii="Simplified Arabic" w:hAnsi="Simplified Arabic" w:cs="Simplified Arabic" w:hint="cs"/>
          <w:sz w:val="26"/>
          <w:szCs w:val="26"/>
          <w:rtl/>
        </w:rPr>
        <w:t>ـــ</w:t>
      </w:r>
      <w:r w:rsidRPr="00492D02">
        <w:rPr>
          <w:rFonts w:ascii="Simplified Arabic" w:hAnsi="Simplified Arabic" w:cs="Simplified Arabic"/>
          <w:sz w:val="26"/>
          <w:szCs w:val="26"/>
          <w:rtl/>
        </w:rPr>
        <w:t>ي، وبي</w:t>
      </w:r>
      <w:r w:rsidRPr="00492D02">
        <w:rPr>
          <w:rFonts w:ascii="Simplified Arabic" w:hAnsi="Simplified Arabic" w:cs="Simplified Arabic" w:hint="cs"/>
          <w:sz w:val="26"/>
          <w:szCs w:val="26"/>
          <w:rtl/>
        </w:rPr>
        <w:t>ـ</w:t>
      </w:r>
      <w:r w:rsidRPr="00492D02">
        <w:rPr>
          <w:rFonts w:ascii="Simplified Arabic" w:hAnsi="Simplified Arabic" w:cs="Simplified Arabic"/>
          <w:sz w:val="26"/>
          <w:szCs w:val="26"/>
          <w:rtl/>
        </w:rPr>
        <w:t>ن الدول</w:t>
      </w:r>
      <w:r w:rsidRPr="00492D02">
        <w:rPr>
          <w:rFonts w:ascii="Simplified Arabic" w:hAnsi="Simplified Arabic" w:cs="Simplified Arabic" w:hint="cs"/>
          <w:sz w:val="26"/>
          <w:szCs w:val="26"/>
          <w:rtl/>
        </w:rPr>
        <w:t>ـ</w:t>
      </w:r>
      <w:r w:rsidRPr="00492D02">
        <w:rPr>
          <w:rFonts w:ascii="Simplified Arabic" w:hAnsi="Simplified Arabic" w:cs="Simplified Arabic"/>
          <w:sz w:val="26"/>
          <w:szCs w:val="26"/>
          <w:rtl/>
        </w:rPr>
        <w:t>ة وب</w:t>
      </w:r>
      <w:r w:rsidRPr="00492D02">
        <w:rPr>
          <w:rFonts w:ascii="Simplified Arabic" w:hAnsi="Simplified Arabic" w:cs="Simplified Arabic" w:hint="cs"/>
          <w:sz w:val="26"/>
          <w:szCs w:val="26"/>
          <w:rtl/>
        </w:rPr>
        <w:t>ــ</w:t>
      </w:r>
      <w:r w:rsidRPr="00492D02">
        <w:rPr>
          <w:rFonts w:ascii="Simplified Arabic" w:hAnsi="Simplified Arabic" w:cs="Simplified Arabic"/>
          <w:sz w:val="26"/>
          <w:szCs w:val="26"/>
          <w:rtl/>
        </w:rPr>
        <w:t>اقي ال</w:t>
      </w:r>
      <w:r w:rsidRPr="00492D02">
        <w:rPr>
          <w:rFonts w:ascii="Simplified Arabic" w:hAnsi="Simplified Arabic" w:cs="Simplified Arabic" w:hint="cs"/>
          <w:sz w:val="26"/>
          <w:szCs w:val="26"/>
          <w:rtl/>
        </w:rPr>
        <w:t>ـ</w:t>
      </w:r>
      <w:r w:rsidRPr="00492D02">
        <w:rPr>
          <w:rFonts w:ascii="Simplified Arabic" w:hAnsi="Simplified Arabic" w:cs="Simplified Arabic"/>
          <w:sz w:val="26"/>
          <w:szCs w:val="26"/>
          <w:rtl/>
        </w:rPr>
        <w:t>دول الأخ</w:t>
      </w:r>
      <w:r w:rsidRPr="00492D02">
        <w:rPr>
          <w:rFonts w:ascii="Simplified Arabic" w:hAnsi="Simplified Arabic" w:cs="Simplified Arabic" w:hint="cs"/>
          <w:sz w:val="26"/>
          <w:szCs w:val="26"/>
          <w:rtl/>
        </w:rPr>
        <w:t>ــ</w:t>
      </w:r>
      <w:r w:rsidRPr="00492D02">
        <w:rPr>
          <w:rFonts w:ascii="Simplified Arabic" w:hAnsi="Simplified Arabic" w:cs="Simplified Arabic"/>
          <w:sz w:val="26"/>
          <w:szCs w:val="26"/>
          <w:rtl/>
        </w:rPr>
        <w:t>رى عل</w:t>
      </w:r>
      <w:r w:rsidRPr="00492D02">
        <w:rPr>
          <w:rFonts w:ascii="Simplified Arabic" w:hAnsi="Simplified Arabic" w:cs="Simplified Arabic" w:hint="cs"/>
          <w:sz w:val="26"/>
          <w:szCs w:val="26"/>
          <w:rtl/>
        </w:rPr>
        <w:t>ـ</w:t>
      </w:r>
      <w:r w:rsidRPr="00492D02">
        <w:rPr>
          <w:rFonts w:ascii="Simplified Arabic" w:hAnsi="Simplified Arabic" w:cs="Simplified Arabic"/>
          <w:sz w:val="26"/>
          <w:szCs w:val="26"/>
          <w:rtl/>
        </w:rPr>
        <w:t>ى الصعيد الخارج</w:t>
      </w:r>
      <w:r w:rsidRPr="00492D02">
        <w:rPr>
          <w:rFonts w:ascii="Simplified Arabic" w:hAnsi="Simplified Arabic" w:cs="Simplified Arabic" w:hint="cs"/>
          <w:sz w:val="26"/>
          <w:szCs w:val="26"/>
          <w:rtl/>
        </w:rPr>
        <w:t>ـــ</w:t>
      </w:r>
      <w:r w:rsidRPr="00492D02">
        <w:rPr>
          <w:rFonts w:ascii="Simplified Arabic" w:hAnsi="Simplified Arabic" w:cs="Simplified Arabic"/>
          <w:sz w:val="26"/>
          <w:szCs w:val="26"/>
          <w:rtl/>
        </w:rPr>
        <w:t>ي.</w:t>
      </w:r>
      <w:r w:rsidRPr="00492D02">
        <w:rPr>
          <w:rFonts w:ascii="Simplified Arabic" w:hAnsi="Simplified Arabic" w:cs="Simplified Arabic" w:hint="cs"/>
          <w:sz w:val="26"/>
          <w:szCs w:val="26"/>
          <w:rtl/>
        </w:rPr>
        <w:t xml:space="preserve"> أنظر، ماجد أبو كلل، </w:t>
      </w:r>
      <w:r w:rsidRPr="00492D02">
        <w:rPr>
          <w:rFonts w:ascii="Simplified Arabic" w:hAnsi="Simplified Arabic" w:cs="Simplified Arabic" w:hint="cs"/>
          <w:b/>
          <w:bCs/>
          <w:sz w:val="26"/>
          <w:szCs w:val="26"/>
          <w:rtl/>
        </w:rPr>
        <w:t>" دور</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مؤسس</w:t>
      </w:r>
      <w:r w:rsidR="00D90473">
        <w:rPr>
          <w:rFonts w:ascii="Simplified Arabic" w:hAnsi="Simplified Arabic" w:cs="Simplified Arabic" w:hint="cs"/>
          <w:b/>
          <w:bCs/>
          <w:sz w:val="26"/>
          <w:szCs w:val="26"/>
          <w:rtl/>
        </w:rPr>
        <w:t>ــ</w:t>
      </w:r>
      <w:r w:rsidRPr="00492D02">
        <w:rPr>
          <w:rFonts w:ascii="Simplified Arabic" w:hAnsi="Simplified Arabic" w:cs="Simplified Arabic" w:hint="cs"/>
          <w:b/>
          <w:bCs/>
          <w:sz w:val="26"/>
          <w:szCs w:val="26"/>
          <w:rtl/>
        </w:rPr>
        <w:t>ات</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المجت</w:t>
      </w:r>
      <w:r w:rsidR="00D90473">
        <w:rPr>
          <w:rFonts w:ascii="Simplified Arabic" w:hAnsi="Simplified Arabic" w:cs="Simplified Arabic" w:hint="cs"/>
          <w:b/>
          <w:bCs/>
          <w:sz w:val="26"/>
          <w:szCs w:val="26"/>
          <w:rtl/>
        </w:rPr>
        <w:t>ــ</w:t>
      </w:r>
      <w:r w:rsidRPr="00492D02">
        <w:rPr>
          <w:rFonts w:ascii="Simplified Arabic" w:hAnsi="Simplified Arabic" w:cs="Simplified Arabic" w:hint="cs"/>
          <w:b/>
          <w:bCs/>
          <w:sz w:val="26"/>
          <w:szCs w:val="26"/>
          <w:rtl/>
        </w:rPr>
        <w:t>مع</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المدني</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في</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الاستقرار</w:t>
      </w:r>
      <w:r w:rsidRPr="00492D02">
        <w:rPr>
          <w:rFonts w:ascii="Simplified Arabic" w:hAnsi="Simplified Arabic" w:cs="Simplified Arabic"/>
          <w:b/>
          <w:bCs/>
          <w:sz w:val="26"/>
          <w:szCs w:val="26"/>
          <w:rtl/>
        </w:rPr>
        <w:t xml:space="preserve"> </w:t>
      </w:r>
      <w:r w:rsidRPr="00492D02">
        <w:rPr>
          <w:rFonts w:ascii="Simplified Arabic" w:hAnsi="Simplified Arabic" w:cs="Simplified Arabic" w:hint="cs"/>
          <w:b/>
          <w:bCs/>
          <w:sz w:val="26"/>
          <w:szCs w:val="26"/>
          <w:rtl/>
        </w:rPr>
        <w:t>الاجتماعي "،</w:t>
      </w:r>
      <w:r w:rsidRPr="00492D02">
        <w:rPr>
          <w:rFonts w:ascii="Simplified Arabic" w:hAnsi="Simplified Arabic" w:cs="Simplified Arabic" w:hint="cs"/>
          <w:sz w:val="26"/>
          <w:szCs w:val="26"/>
          <w:rtl/>
        </w:rPr>
        <w:t xml:space="preserve"> </w:t>
      </w:r>
      <w:r w:rsidR="00D90473">
        <w:rPr>
          <w:rFonts w:ascii="Simplified Arabic" w:hAnsi="Simplified Arabic" w:cs="Simplified Arabic" w:hint="cs"/>
          <w:sz w:val="26"/>
          <w:szCs w:val="26"/>
          <w:rtl/>
        </w:rPr>
        <w:t>أنظر</w:t>
      </w:r>
      <w:r w:rsidRPr="00492D02">
        <w:rPr>
          <w:rFonts w:ascii="Simplified Arabic" w:hAnsi="Simplified Arabic" w:cs="Simplified Arabic" w:hint="cs"/>
          <w:sz w:val="26"/>
          <w:szCs w:val="26"/>
          <w:rtl/>
        </w:rPr>
        <w:t xml:space="preserve">: </w:t>
      </w:r>
      <w:hyperlink r:id="rId3" w:history="1">
        <w:r w:rsidRPr="00492D02">
          <w:rPr>
            <w:rStyle w:val="Lienhypertexte"/>
            <w:rFonts w:asciiTheme="majorBidi" w:hAnsiTheme="majorBidi" w:cstheme="majorBidi"/>
            <w:sz w:val="24"/>
            <w:szCs w:val="24"/>
          </w:rPr>
          <w:t>http://vision4iraq.blogspot.com/2015/09/blog-post.html</w:t>
        </w:r>
      </w:hyperlink>
      <w:r w:rsidRPr="00492D02">
        <w:rPr>
          <w:rFonts w:asciiTheme="majorBidi" w:hAnsiTheme="majorBidi" w:cstheme="majorBidi" w:hint="cs"/>
          <w:sz w:val="26"/>
          <w:szCs w:val="26"/>
          <w:rtl/>
        </w:rPr>
        <w:t>، يوم 07/11/2018، على الساعة 17.30.</w:t>
      </w:r>
    </w:p>
  </w:endnote>
  <w:endnote w:id="29">
    <w:p w14:paraId="2ADC8C3F" w14:textId="77777777"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hint="cs"/>
          <w:b/>
          <w:bCs/>
          <w:sz w:val="26"/>
          <w:szCs w:val="26"/>
          <w:vertAlign w:val="superscript"/>
          <w:rtl/>
        </w:rPr>
        <w:t>(</w:t>
      </w:r>
      <w:r w:rsidRPr="00492D02">
        <w:rPr>
          <w:rStyle w:val="Appeldenotedefin"/>
          <w:rFonts w:ascii="Simplified Arabic" w:hAnsi="Simplified Arabic" w:cs="Simplified Arabic"/>
          <w:b/>
          <w:bCs/>
          <w:sz w:val="26"/>
          <w:szCs w:val="26"/>
        </w:rPr>
        <w:endnoteRef/>
      </w:r>
      <w:r w:rsidRPr="00492D02">
        <w:rPr>
          <w:rFonts w:ascii="Simplified Arabic" w:hAnsi="Simplified Arabic" w:cs="Simplified Arabic" w:hint="cs"/>
          <w:b/>
          <w:bCs/>
          <w:sz w:val="26"/>
          <w:szCs w:val="26"/>
          <w:vertAlign w:val="superscript"/>
          <w:rtl/>
        </w:rPr>
        <w:t>)</w:t>
      </w:r>
      <w:r w:rsidRPr="00492D02">
        <w:rPr>
          <w:rFonts w:ascii="Simplified Arabic" w:hAnsi="Simplified Arabic" w:cs="Simplified Arabic" w:hint="cs"/>
          <w:sz w:val="26"/>
          <w:szCs w:val="26"/>
          <w:rtl/>
        </w:rPr>
        <w:t xml:space="preserve"> </w:t>
      </w:r>
      <w:r w:rsidRPr="00492D02">
        <w:rPr>
          <w:rFonts w:ascii="Simplified Arabic" w:hAnsi="Simplified Arabic" w:cs="Simplified Arabic"/>
          <w:sz w:val="26"/>
          <w:szCs w:val="26"/>
          <w:rtl/>
        </w:rPr>
        <w:t>بشير نافع، وآخرون</w:t>
      </w:r>
      <w:r w:rsidRPr="00492D02">
        <w:rPr>
          <w:rFonts w:ascii="Simplified Arabic" w:hAnsi="Simplified Arabic" w:cs="Simplified Arabic"/>
          <w:b/>
          <w:bCs/>
          <w:sz w:val="26"/>
          <w:szCs w:val="26"/>
          <w:rtl/>
        </w:rPr>
        <w:t>، مرجع سابق</w:t>
      </w:r>
      <w:r w:rsidRPr="00492D02">
        <w:rPr>
          <w:rFonts w:ascii="Simplified Arabic" w:hAnsi="Simplified Arabic" w:cs="Simplified Arabic" w:hint="cs"/>
          <w:b/>
          <w:bCs/>
          <w:sz w:val="26"/>
          <w:szCs w:val="26"/>
          <w:rtl/>
        </w:rPr>
        <w:t>.</w:t>
      </w:r>
      <w:r w:rsidRPr="00492D02">
        <w:rPr>
          <w:rFonts w:ascii="Simplified Arabic" w:hAnsi="Simplified Arabic" w:cs="Simplified Arabic"/>
          <w:sz w:val="26"/>
          <w:szCs w:val="26"/>
          <w:rtl/>
        </w:rPr>
        <w:t xml:space="preserve"> ص </w:t>
      </w:r>
      <w:r w:rsidRPr="00492D02">
        <w:rPr>
          <w:rFonts w:ascii="Simplified Arabic" w:hAnsi="Simplified Arabic" w:cs="Simplified Arabic"/>
          <w:sz w:val="26"/>
          <w:szCs w:val="26"/>
          <w:rtl/>
        </w:rPr>
        <w:t>ص، 39، 40.</w:t>
      </w:r>
    </w:p>
  </w:endnote>
  <w:endnote w:id="30">
    <w:p w14:paraId="69FD21EE" w14:textId="77777777" w:rsidR="0066108B" w:rsidRPr="00492D02" w:rsidRDefault="0066108B" w:rsidP="00BC6FCD">
      <w:pPr>
        <w:pStyle w:val="Notedefin"/>
        <w:bidi/>
        <w:spacing w:line="266" w:lineRule="auto"/>
        <w:jc w:val="both"/>
        <w:rPr>
          <w:rFonts w:ascii="Simplified Arabic" w:hAnsi="Simplified Arabic" w:cs="Simplified Arabic"/>
          <w:sz w:val="26"/>
          <w:szCs w:val="26"/>
          <w:lang w:bidi="ar-DZ"/>
        </w:rPr>
      </w:pPr>
      <w:r w:rsidRPr="00492D02">
        <w:rPr>
          <w:rFonts w:ascii="Simplified Arabic" w:hAnsi="Simplified Arabic" w:cs="Simplified Arabic" w:hint="cs"/>
          <w:b/>
          <w:bCs/>
          <w:sz w:val="26"/>
          <w:szCs w:val="26"/>
          <w:vertAlign w:val="superscript"/>
          <w:rtl/>
          <w:lang w:bidi="ar-DZ"/>
        </w:rPr>
        <w:t>(</w:t>
      </w:r>
      <w:r w:rsidRPr="00492D02">
        <w:rPr>
          <w:rStyle w:val="Appeldenotedefin"/>
          <w:rFonts w:ascii="Simplified Arabic" w:hAnsi="Simplified Arabic" w:cs="Simplified Arabic"/>
          <w:b/>
          <w:bCs/>
          <w:sz w:val="26"/>
          <w:szCs w:val="26"/>
        </w:rPr>
        <w:endnoteRef/>
      </w:r>
      <w:r w:rsidRPr="00492D02">
        <w:rPr>
          <w:rFonts w:ascii="Simplified Arabic" w:hAnsi="Simplified Arabic" w:cs="Simplified Arabic" w:hint="cs"/>
          <w:b/>
          <w:bCs/>
          <w:sz w:val="26"/>
          <w:szCs w:val="26"/>
          <w:vertAlign w:val="superscript"/>
          <w:rtl/>
        </w:rPr>
        <w:t>)</w:t>
      </w:r>
      <w:r w:rsidRPr="00492D02">
        <w:rPr>
          <w:rFonts w:ascii="Simplified Arabic" w:hAnsi="Simplified Arabic" w:cs="Simplified Arabic" w:hint="cs"/>
          <w:sz w:val="26"/>
          <w:szCs w:val="26"/>
          <w:rtl/>
        </w:rPr>
        <w:t xml:space="preserve"> </w:t>
      </w:r>
      <w:r w:rsidRPr="00492D02">
        <w:rPr>
          <w:rFonts w:ascii="Simplified Arabic" w:hAnsi="Simplified Arabic" w:cs="Simplified Arabic"/>
          <w:sz w:val="26"/>
          <w:szCs w:val="26"/>
          <w:rtl/>
        </w:rPr>
        <w:t xml:space="preserve">نسرين عبد الحميد نبيه، </w:t>
      </w:r>
      <w:r w:rsidRPr="00492D02">
        <w:rPr>
          <w:rFonts w:ascii="Simplified Arabic" w:hAnsi="Simplified Arabic" w:cs="Simplified Arabic"/>
          <w:b/>
          <w:bCs/>
          <w:sz w:val="26"/>
          <w:szCs w:val="26"/>
          <w:rtl/>
        </w:rPr>
        <w:t>مبد</w:t>
      </w:r>
      <w:r w:rsidRPr="00492D02">
        <w:rPr>
          <w:rFonts w:ascii="Simplified Arabic" w:hAnsi="Simplified Arabic" w:cs="Simplified Arabic" w:hint="cs"/>
          <w:b/>
          <w:bCs/>
          <w:sz w:val="26"/>
          <w:szCs w:val="26"/>
          <w:rtl/>
        </w:rPr>
        <w:t>أ</w:t>
      </w:r>
      <w:r w:rsidRPr="00492D02">
        <w:rPr>
          <w:rFonts w:ascii="Simplified Arabic" w:hAnsi="Simplified Arabic" w:cs="Simplified Arabic"/>
          <w:b/>
          <w:bCs/>
          <w:sz w:val="26"/>
          <w:szCs w:val="26"/>
          <w:rtl/>
        </w:rPr>
        <w:t xml:space="preserve"> المواطنة بين الجدل والتطبيق</w:t>
      </w:r>
      <w:r w:rsidRPr="00492D02">
        <w:rPr>
          <w:rFonts w:ascii="Simplified Arabic" w:hAnsi="Simplified Arabic" w:cs="Simplified Arabic"/>
          <w:sz w:val="26"/>
          <w:szCs w:val="26"/>
          <w:rtl/>
        </w:rPr>
        <w:t>. الإسكندرية: مركز الإسكندرية للكتاب، 2008، ص 136.</w:t>
      </w:r>
    </w:p>
  </w:endnote>
  <w:endnote w:id="31">
    <w:p w14:paraId="2F0B8785" w14:textId="71A4C62B"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b/>
          <w:bCs/>
          <w:sz w:val="26"/>
          <w:szCs w:val="26"/>
          <w:vertAlign w:val="superscript"/>
          <w:rtl/>
        </w:rPr>
        <w:t>(</w:t>
      </w:r>
      <w:r w:rsidRPr="00492D02">
        <w:rPr>
          <w:rStyle w:val="Appeldenotedefin"/>
          <w:rFonts w:ascii="Simplified Arabic" w:hAnsi="Simplified Arabic" w:cs="Simplified Arabic"/>
          <w:b/>
          <w:bCs/>
          <w:sz w:val="26"/>
          <w:szCs w:val="26"/>
        </w:rPr>
        <w:endnoteRef/>
      </w:r>
      <w:r w:rsidRPr="00492D02">
        <w:rPr>
          <w:rFonts w:ascii="Simplified Arabic" w:hAnsi="Simplified Arabic" w:cs="Simplified Arabic"/>
          <w:sz w:val="26"/>
          <w:szCs w:val="26"/>
          <w:vertAlign w:val="superscript"/>
          <w:rtl/>
        </w:rPr>
        <w:t>)</w:t>
      </w:r>
      <w:r w:rsidRPr="00492D02">
        <w:rPr>
          <w:rFonts w:ascii="Simplified Arabic" w:hAnsi="Simplified Arabic" w:cs="Simplified Arabic"/>
          <w:sz w:val="26"/>
          <w:szCs w:val="26"/>
          <w:rtl/>
        </w:rPr>
        <w:t xml:space="preserve"> منير مباركية، </w:t>
      </w:r>
      <w:r w:rsidRPr="00492D02">
        <w:rPr>
          <w:rFonts w:ascii="Simplified Arabic" w:hAnsi="Simplified Arabic" w:cs="Simplified Arabic"/>
          <w:b/>
          <w:bCs/>
          <w:sz w:val="26"/>
          <w:szCs w:val="26"/>
          <w:rtl/>
        </w:rPr>
        <w:t xml:space="preserve">مرجع </w:t>
      </w:r>
      <w:r w:rsidR="009C62B0">
        <w:rPr>
          <w:rFonts w:ascii="Simplified Arabic" w:hAnsi="Simplified Arabic" w:cs="Simplified Arabic" w:hint="cs"/>
          <w:b/>
          <w:bCs/>
          <w:sz w:val="26"/>
          <w:szCs w:val="26"/>
          <w:rtl/>
        </w:rPr>
        <w:t>سبق ذكره</w:t>
      </w:r>
      <w:r w:rsidRPr="00492D02">
        <w:rPr>
          <w:rFonts w:ascii="Simplified Arabic" w:hAnsi="Simplified Arabic" w:cs="Simplified Arabic"/>
          <w:sz w:val="26"/>
          <w:szCs w:val="26"/>
          <w:rtl/>
        </w:rPr>
        <w:t>. ص 101.</w:t>
      </w:r>
    </w:p>
  </w:endnote>
  <w:endnote w:id="32">
    <w:p w14:paraId="2BA48EA8" w14:textId="4FE88126" w:rsidR="0066108B" w:rsidRPr="0066108B" w:rsidRDefault="0066108B" w:rsidP="00BC6FCD">
      <w:pPr>
        <w:pStyle w:val="Notedefin"/>
        <w:bidi/>
        <w:spacing w:line="266" w:lineRule="auto"/>
        <w:jc w:val="both"/>
        <w:rPr>
          <w:rFonts w:ascii="Traditional Arabic" w:hAnsi="Traditional Arabic" w:cs="Traditional Arabic"/>
          <w:sz w:val="26"/>
          <w:szCs w:val="26"/>
          <w:rtl/>
          <w:lang w:bidi="ar-DZ"/>
        </w:rPr>
      </w:pPr>
      <w:r w:rsidRPr="0066108B">
        <w:rPr>
          <w:rFonts w:ascii="Segoe UI Emoji" w:hAnsi="Segoe UI Emoji" w:cs="Traditional Arabic"/>
          <w:sz w:val="26"/>
          <w:szCs w:val="26"/>
          <w:vertAlign w:val="superscript"/>
          <w:rtl/>
        </w:rPr>
        <w:t>(</w:t>
      </w:r>
      <w:r w:rsidRPr="0066108B">
        <w:rPr>
          <w:rStyle w:val="Appeldenotedefin"/>
          <w:rFonts w:ascii="Segoe UI Emoji" w:hAnsi="Segoe UI Emoji" w:cs="Traditional Arabic"/>
          <w:sz w:val="26"/>
          <w:szCs w:val="26"/>
        </w:rPr>
        <w:endnoteRef/>
      </w:r>
      <w:r w:rsidRPr="0066108B">
        <w:rPr>
          <w:rFonts w:ascii="Segoe UI Emoji" w:hAnsi="Segoe UI Emoji" w:cs="Traditional Arabic"/>
          <w:sz w:val="26"/>
          <w:szCs w:val="26"/>
          <w:vertAlign w:val="superscript"/>
          <w:rtl/>
        </w:rPr>
        <w:t xml:space="preserve">) </w:t>
      </w:r>
      <w:r w:rsidRPr="0066108B">
        <w:rPr>
          <w:rFonts w:ascii="Segoe UI Emoji" w:hAnsi="Segoe UI Emoji" w:cs="Simplified Arabic"/>
          <w:sz w:val="26"/>
          <w:szCs w:val="26"/>
          <w:rtl/>
        </w:rPr>
        <w:t xml:space="preserve"> برهان</w:t>
      </w:r>
      <w:r w:rsidRPr="0066108B">
        <w:rPr>
          <w:rFonts w:ascii="Simplified Arabic" w:hAnsi="Simplified Arabic" w:cs="Simplified Arabic"/>
          <w:sz w:val="26"/>
          <w:szCs w:val="26"/>
          <w:rtl/>
        </w:rPr>
        <w:t xml:space="preserve"> غليون</w:t>
      </w:r>
      <w:r>
        <w:rPr>
          <w:rFonts w:ascii="Simplified Arabic" w:hAnsi="Simplified Arabic" w:cs="Simplified Arabic" w:hint="cs"/>
          <w:sz w:val="26"/>
          <w:szCs w:val="26"/>
          <w:rtl/>
        </w:rPr>
        <w:t xml:space="preserve">. </w:t>
      </w:r>
      <w:r w:rsidRPr="0066108B">
        <w:rPr>
          <w:rFonts w:ascii="Simplified Arabic" w:hAnsi="Simplified Arabic" w:cs="Simplified Arabic" w:hint="cs"/>
          <w:b/>
          <w:bCs/>
          <w:sz w:val="26"/>
          <w:szCs w:val="26"/>
          <w:rtl/>
        </w:rPr>
        <w:t>مرجع سبق ذكره،</w:t>
      </w:r>
      <w:r>
        <w:rPr>
          <w:rFonts w:ascii="Simplified Arabic" w:hAnsi="Simplified Arabic" w:cs="Simplified Arabic" w:hint="cs"/>
          <w:sz w:val="26"/>
          <w:szCs w:val="26"/>
          <w:rtl/>
        </w:rPr>
        <w:t xml:space="preserve"> ص، 10</w:t>
      </w:r>
      <w:r w:rsidR="009C62B0">
        <w:rPr>
          <w:rFonts w:ascii="Simplified Arabic" w:hAnsi="Simplified Arabic" w:cs="Simplified Arabic" w:hint="cs"/>
          <w:sz w:val="26"/>
          <w:szCs w:val="26"/>
          <w:rtl/>
        </w:rPr>
        <w:t>6</w:t>
      </w:r>
      <w:r>
        <w:rPr>
          <w:rFonts w:ascii="Simplified Arabic" w:hAnsi="Simplified Arabic" w:cs="Simplified Arabic" w:hint="cs"/>
          <w:sz w:val="26"/>
          <w:szCs w:val="26"/>
          <w:rtl/>
        </w:rPr>
        <w:t>.</w:t>
      </w:r>
    </w:p>
  </w:endnote>
  <w:endnote w:id="33">
    <w:p w14:paraId="0BC97619" w14:textId="17AC95FC" w:rsidR="0066108B" w:rsidRPr="00492D02" w:rsidRDefault="0066108B" w:rsidP="00BC6FCD">
      <w:pPr>
        <w:pStyle w:val="Notedefin"/>
        <w:bidi/>
        <w:spacing w:line="266" w:lineRule="auto"/>
        <w:jc w:val="both"/>
        <w:rPr>
          <w:rFonts w:ascii="Simplified Arabic" w:hAnsi="Simplified Arabic" w:cs="Simplified Arabic"/>
          <w:sz w:val="26"/>
          <w:szCs w:val="26"/>
          <w:rtl/>
          <w:lang w:bidi="ar-DZ"/>
        </w:rPr>
      </w:pPr>
      <w:r w:rsidRPr="00492D02">
        <w:rPr>
          <w:rFonts w:ascii="Simplified Arabic" w:hAnsi="Simplified Arabic" w:cs="Simplified Arabic"/>
          <w:b/>
          <w:bCs/>
          <w:sz w:val="26"/>
          <w:szCs w:val="26"/>
          <w:vertAlign w:val="superscript"/>
          <w:rtl/>
        </w:rPr>
        <w:t>(</w:t>
      </w:r>
      <w:r w:rsidRPr="00492D02">
        <w:rPr>
          <w:rFonts w:ascii="Simplified Arabic" w:hAnsi="Simplified Arabic" w:cs="Simplified Arabic" w:hint="cs"/>
          <w:b/>
          <w:bCs/>
          <w:sz w:val="26"/>
          <w:szCs w:val="26"/>
          <w:vertAlign w:val="superscript"/>
          <w:rtl/>
        </w:rPr>
        <w:t>**</w:t>
      </w:r>
      <w:r w:rsidRPr="00492D02">
        <w:rPr>
          <w:rStyle w:val="Appeldenotedefin"/>
          <w:rFonts w:ascii="Simplified Arabic" w:hAnsi="Simplified Arabic" w:cs="Simplified Arabic"/>
          <w:b/>
          <w:bCs/>
          <w:sz w:val="26"/>
          <w:szCs w:val="26"/>
        </w:rPr>
        <w:t>*</w:t>
      </w:r>
      <w:r w:rsidRPr="00492D02">
        <w:rPr>
          <w:rFonts w:ascii="Simplified Arabic" w:hAnsi="Simplified Arabic" w:cs="Simplified Arabic"/>
          <w:b/>
          <w:bCs/>
          <w:sz w:val="26"/>
          <w:szCs w:val="26"/>
          <w:vertAlign w:val="superscript"/>
          <w:rtl/>
        </w:rPr>
        <w:t>)</w:t>
      </w:r>
      <w:r w:rsidRPr="00492D02">
        <w:rPr>
          <w:rFonts w:hint="cs"/>
          <w:sz w:val="26"/>
          <w:szCs w:val="26"/>
          <w:rtl/>
        </w:rPr>
        <w:t xml:space="preserve"> </w:t>
      </w:r>
      <w:r w:rsidRPr="00492D02">
        <w:rPr>
          <w:rFonts w:ascii="Simplified Arabic" w:hAnsi="Simplified Arabic" w:cs="Simplified Arabic"/>
          <w:sz w:val="26"/>
          <w:szCs w:val="26"/>
          <w:rtl/>
        </w:rPr>
        <w:t xml:space="preserve">تعرف الموسوعة العالمية </w:t>
      </w:r>
      <w:r w:rsidRPr="00492D02">
        <w:rPr>
          <w:rFonts w:ascii="Simplified Arabic" w:hAnsi="Simplified Arabic" w:cs="Simplified Arabic"/>
          <w:sz w:val="26"/>
          <w:szCs w:val="26"/>
          <w:rtl/>
          <w:lang w:bidi="ar-DZ"/>
        </w:rPr>
        <w:t xml:space="preserve">السلطة السياسية هي القدرة على الحصول على سلوك معين من قبل أولئك الذين يخضعون لها من دون اللجوء إلى إكراه جسدي. أنظر، </w:t>
      </w:r>
      <w:r w:rsidRPr="00492D02">
        <w:rPr>
          <w:rFonts w:ascii="Simplified Arabic" w:hAnsi="Simplified Arabic" w:cs="Simplified Arabic" w:hint="cs"/>
          <w:sz w:val="26"/>
          <w:szCs w:val="26"/>
          <w:rtl/>
          <w:lang w:bidi="ar-DZ"/>
        </w:rPr>
        <w:t xml:space="preserve">ميريام </w:t>
      </w:r>
      <w:r w:rsidRPr="00492D02">
        <w:rPr>
          <w:rFonts w:ascii="Simplified Arabic" w:hAnsi="Simplified Arabic" w:cs="Simplified Arabic" w:hint="cs"/>
          <w:sz w:val="26"/>
          <w:szCs w:val="26"/>
          <w:rtl/>
          <w:lang w:bidi="ar-DZ"/>
        </w:rPr>
        <w:t>ريفولت دالون</w:t>
      </w:r>
      <w:r w:rsidRPr="00492D02">
        <w:rPr>
          <w:rFonts w:ascii="Simplified Arabic" w:hAnsi="Simplified Arabic" w:cs="Simplified Arabic" w:hint="cs"/>
          <w:b/>
          <w:bCs/>
          <w:sz w:val="26"/>
          <w:szCs w:val="26"/>
          <w:rtl/>
          <w:lang w:bidi="ar-DZ"/>
        </w:rPr>
        <w:t>، سلطان البدايات: بحث في السلطة.</w:t>
      </w:r>
      <w:r w:rsidRPr="00492D02">
        <w:rPr>
          <w:rFonts w:ascii="Simplified Arabic" w:hAnsi="Simplified Arabic" w:cs="Simplified Arabic" w:hint="cs"/>
          <w:sz w:val="26"/>
          <w:szCs w:val="26"/>
          <w:rtl/>
          <w:lang w:bidi="ar-DZ"/>
        </w:rPr>
        <w:t xml:space="preserve"> (تر: سايد مطر)، بيروت: مركز دراسات الوحدة العربية، 2006، ص33.</w:t>
      </w:r>
    </w:p>
  </w:endnote>
  <w:endnote w:id="34">
    <w:p w14:paraId="4AC466D0" w14:textId="27D95579" w:rsidR="0066108B" w:rsidRPr="00492D02" w:rsidRDefault="0066108B" w:rsidP="00BC6FCD">
      <w:pPr>
        <w:pStyle w:val="Notedefin"/>
        <w:bidi/>
        <w:spacing w:line="266" w:lineRule="auto"/>
        <w:jc w:val="both"/>
        <w:rPr>
          <w:sz w:val="26"/>
          <w:szCs w:val="26"/>
          <w:rtl/>
          <w:lang w:bidi="ar-DZ"/>
        </w:rPr>
      </w:pPr>
      <w:r w:rsidRPr="00492D02">
        <w:rPr>
          <w:rFonts w:ascii="Simplified Arabic" w:hAnsi="Simplified Arabic" w:cs="Simplified Arabic"/>
          <w:b/>
          <w:bCs/>
          <w:sz w:val="26"/>
          <w:szCs w:val="26"/>
          <w:vertAlign w:val="superscript"/>
          <w:rtl/>
          <w:lang w:bidi="ar-DZ"/>
        </w:rPr>
        <w:t>(</w:t>
      </w:r>
      <w:r w:rsidRPr="00492D02">
        <w:rPr>
          <w:rFonts w:ascii="Simplified Arabic" w:hAnsi="Simplified Arabic" w:cs="Simplified Arabic" w:hint="cs"/>
          <w:b/>
          <w:bCs/>
          <w:sz w:val="26"/>
          <w:szCs w:val="26"/>
          <w:vertAlign w:val="superscript"/>
          <w:rtl/>
          <w:lang w:bidi="ar-DZ"/>
        </w:rPr>
        <w:t>**</w:t>
      </w:r>
      <w:r w:rsidRPr="00492D02">
        <w:rPr>
          <w:rStyle w:val="Appeldenotedefin"/>
          <w:rFonts w:ascii="Simplified Arabic" w:hAnsi="Simplified Arabic" w:cs="Simplified Arabic"/>
          <w:b/>
          <w:bCs/>
          <w:sz w:val="26"/>
          <w:szCs w:val="26"/>
        </w:rPr>
        <w:t>**</w:t>
      </w:r>
      <w:r w:rsidRPr="00492D02">
        <w:rPr>
          <w:rFonts w:ascii="Simplified Arabic" w:hAnsi="Simplified Arabic" w:cs="Simplified Arabic"/>
          <w:b/>
          <w:bCs/>
          <w:sz w:val="26"/>
          <w:szCs w:val="26"/>
          <w:vertAlign w:val="superscript"/>
          <w:rtl/>
        </w:rPr>
        <w:t>)</w:t>
      </w:r>
      <w:r w:rsidRPr="00492D02">
        <w:rPr>
          <w:rFonts w:hint="cs"/>
          <w:b/>
          <w:bCs/>
          <w:sz w:val="26"/>
          <w:szCs w:val="26"/>
          <w:vertAlign w:val="superscript"/>
          <w:rtl/>
        </w:rPr>
        <w:t xml:space="preserve"> </w:t>
      </w:r>
      <w:r w:rsidRPr="00492D02">
        <w:rPr>
          <w:rFonts w:ascii="Simplified Arabic" w:hAnsi="Simplified Arabic" w:cs="Simplified Arabic"/>
          <w:sz w:val="26"/>
          <w:szCs w:val="26"/>
          <w:rtl/>
          <w:lang w:bidi="ar-DZ"/>
        </w:rPr>
        <w:t>أزمة الشرعية هي عدم قبول الأغلبية العظمى من المحكومين لحق الحاكم في ممارسة السلطة عليهم، بسبب عدم وصوله للحكم بطرق ديمقراطية.</w:t>
      </w:r>
      <w:r w:rsidRPr="00492D02">
        <w:rPr>
          <w:rFonts w:ascii="Simplified Arabic" w:hAnsi="Simplified Arabic" w:cs="Simplified Arabic" w:hint="cs"/>
          <w:sz w:val="26"/>
          <w:szCs w:val="26"/>
          <w:rtl/>
          <w:lang w:bidi="ar-DZ"/>
        </w:rPr>
        <w:t xml:space="preserve"> أنظر، عبد</w:t>
      </w:r>
      <w:r w:rsidRPr="00492D02">
        <w:rPr>
          <w:rFonts w:ascii="Simplified Arabic" w:hAnsi="Simplified Arabic" w:cs="Simplified Arabic"/>
          <w:sz w:val="26"/>
          <w:szCs w:val="26"/>
          <w:rtl/>
          <w:lang w:bidi="ar-DZ"/>
        </w:rPr>
        <w:t xml:space="preserve"> </w:t>
      </w:r>
      <w:r w:rsidRPr="00492D02">
        <w:rPr>
          <w:rFonts w:ascii="Simplified Arabic" w:hAnsi="Simplified Arabic" w:cs="Simplified Arabic" w:hint="cs"/>
          <w:sz w:val="26"/>
          <w:szCs w:val="26"/>
          <w:rtl/>
          <w:lang w:bidi="ar-DZ"/>
        </w:rPr>
        <w:t>الحسين</w:t>
      </w:r>
      <w:r w:rsidRPr="00492D02">
        <w:rPr>
          <w:rFonts w:ascii="Simplified Arabic" w:hAnsi="Simplified Arabic" w:cs="Simplified Arabic"/>
          <w:sz w:val="26"/>
          <w:szCs w:val="26"/>
          <w:rtl/>
          <w:lang w:bidi="ar-DZ"/>
        </w:rPr>
        <w:t xml:space="preserve"> </w:t>
      </w:r>
      <w:r w:rsidRPr="00492D02">
        <w:rPr>
          <w:rFonts w:ascii="Simplified Arabic" w:hAnsi="Simplified Arabic" w:cs="Simplified Arabic" w:hint="cs"/>
          <w:sz w:val="26"/>
          <w:szCs w:val="26"/>
          <w:rtl/>
          <w:lang w:bidi="ar-DZ"/>
        </w:rPr>
        <w:t xml:space="preserve">شعبان، </w:t>
      </w:r>
      <w:r w:rsidRPr="00492D02">
        <w:rPr>
          <w:rFonts w:ascii="Simplified Arabic" w:hAnsi="Simplified Arabic" w:cs="Simplified Arabic" w:hint="cs"/>
          <w:b/>
          <w:bCs/>
          <w:sz w:val="26"/>
          <w:szCs w:val="26"/>
          <w:rtl/>
          <w:lang w:bidi="ar-DZ"/>
        </w:rPr>
        <w:t>" في</w:t>
      </w:r>
      <w:r w:rsidRPr="00492D02">
        <w:rPr>
          <w:rFonts w:ascii="Simplified Arabic" w:hAnsi="Simplified Arabic" w:cs="Simplified Arabic"/>
          <w:b/>
          <w:bCs/>
          <w:sz w:val="26"/>
          <w:szCs w:val="26"/>
          <w:rtl/>
          <w:lang w:bidi="ar-DZ"/>
        </w:rPr>
        <w:t xml:space="preserve"> </w:t>
      </w:r>
      <w:r w:rsidRPr="00492D02">
        <w:rPr>
          <w:rFonts w:ascii="Simplified Arabic" w:hAnsi="Simplified Arabic" w:cs="Simplified Arabic" w:hint="cs"/>
          <w:b/>
          <w:bCs/>
          <w:sz w:val="26"/>
          <w:szCs w:val="26"/>
          <w:rtl/>
          <w:lang w:bidi="ar-DZ"/>
        </w:rPr>
        <w:t>أزمة</w:t>
      </w:r>
      <w:r w:rsidRPr="00492D02">
        <w:rPr>
          <w:rFonts w:ascii="Simplified Arabic" w:hAnsi="Simplified Arabic" w:cs="Simplified Arabic"/>
          <w:b/>
          <w:bCs/>
          <w:sz w:val="26"/>
          <w:szCs w:val="26"/>
          <w:rtl/>
          <w:lang w:bidi="ar-DZ"/>
        </w:rPr>
        <w:t xml:space="preserve"> </w:t>
      </w:r>
      <w:r w:rsidRPr="00492D02">
        <w:rPr>
          <w:rFonts w:ascii="Simplified Arabic" w:hAnsi="Simplified Arabic" w:cs="Simplified Arabic" w:hint="cs"/>
          <w:b/>
          <w:bCs/>
          <w:sz w:val="26"/>
          <w:szCs w:val="26"/>
          <w:rtl/>
          <w:lang w:bidi="ar-DZ"/>
        </w:rPr>
        <w:t>الشرعية ".</w:t>
      </w:r>
      <w:r w:rsidRPr="00492D02">
        <w:rPr>
          <w:rFonts w:ascii="Simplified Arabic" w:hAnsi="Simplified Arabic" w:cs="Simplified Arabic" w:hint="cs"/>
          <w:sz w:val="26"/>
          <w:szCs w:val="26"/>
          <w:rtl/>
          <w:lang w:bidi="ar-DZ"/>
        </w:rPr>
        <w:t xml:space="preserve"> </w:t>
      </w:r>
      <w:r w:rsidRPr="00492D02">
        <w:rPr>
          <w:rFonts w:ascii="Simplified Arabic" w:hAnsi="Simplified Arabic" w:cs="Simplified Arabic" w:hint="cs"/>
          <w:sz w:val="26"/>
          <w:szCs w:val="26"/>
          <w:u w:val="single"/>
          <w:rtl/>
          <w:lang w:bidi="ar-DZ"/>
        </w:rPr>
        <w:t>الحوار المتمدن</w:t>
      </w:r>
      <w:r w:rsidRPr="00492D02">
        <w:rPr>
          <w:rFonts w:ascii="Simplified Arabic" w:hAnsi="Simplified Arabic" w:cs="Simplified Arabic" w:hint="cs"/>
          <w:sz w:val="26"/>
          <w:szCs w:val="26"/>
          <w:rtl/>
          <w:lang w:bidi="ar-DZ"/>
        </w:rPr>
        <w:t>، العدد:2283، 2008.</w:t>
      </w:r>
    </w:p>
  </w:endnote>
  <w:endnote w:id="35">
    <w:p w14:paraId="6BA90935" w14:textId="2F41C789" w:rsidR="0066108B" w:rsidRPr="00492D02" w:rsidRDefault="0066108B" w:rsidP="00BC6FCD">
      <w:pPr>
        <w:pStyle w:val="Notedefin"/>
        <w:bidi/>
        <w:spacing w:line="266" w:lineRule="auto"/>
        <w:rPr>
          <w:rFonts w:ascii="Simplified Arabic" w:hAnsi="Simplified Arabic" w:cs="Simplified Arabic"/>
          <w:sz w:val="26"/>
          <w:szCs w:val="26"/>
          <w:rtl/>
        </w:rPr>
      </w:pPr>
      <w:r w:rsidRPr="00492D02">
        <w:rPr>
          <w:rFonts w:ascii="Simplified Arabic" w:hAnsi="Simplified Arabic" w:cs="Simplified Arabic" w:hint="cs"/>
          <w:b/>
          <w:bCs/>
          <w:sz w:val="26"/>
          <w:szCs w:val="26"/>
          <w:vertAlign w:val="superscript"/>
          <w:rtl/>
        </w:rPr>
        <w:t>(</w:t>
      </w:r>
      <w:r w:rsidRPr="00492D02">
        <w:rPr>
          <w:rStyle w:val="Appeldenotedefin"/>
          <w:rFonts w:ascii="Simplified Arabic" w:hAnsi="Simplified Arabic" w:cs="Simplified Arabic"/>
          <w:b/>
          <w:bCs/>
          <w:sz w:val="26"/>
          <w:szCs w:val="26"/>
        </w:rPr>
        <w:endnoteRef/>
      </w:r>
      <w:r w:rsidRPr="00492D02">
        <w:rPr>
          <w:rFonts w:ascii="Simplified Arabic" w:hAnsi="Simplified Arabic" w:cs="Simplified Arabic"/>
          <w:b/>
          <w:bCs/>
          <w:sz w:val="26"/>
          <w:szCs w:val="26"/>
          <w:vertAlign w:val="superscript"/>
          <w:rtl/>
        </w:rPr>
        <w:t>)</w:t>
      </w:r>
      <w:r w:rsidRPr="00492D02">
        <w:rPr>
          <w:rFonts w:ascii="Simplified Arabic" w:hAnsi="Simplified Arabic" w:cs="Simplified Arabic"/>
          <w:sz w:val="26"/>
          <w:szCs w:val="26"/>
          <w:rtl/>
        </w:rPr>
        <w:t xml:space="preserve"> سامي الخزندار، </w:t>
      </w:r>
      <w:r w:rsidRPr="00492D02">
        <w:rPr>
          <w:rFonts w:ascii="Simplified Arabic" w:hAnsi="Simplified Arabic" w:cs="Simplified Arabic"/>
          <w:b/>
          <w:bCs/>
          <w:sz w:val="26"/>
          <w:szCs w:val="26"/>
          <w:rtl/>
        </w:rPr>
        <w:t>" أسباب ومحركات الصراعات الداخلية العربية ".</w:t>
      </w:r>
      <w:r w:rsidRPr="00492D02">
        <w:rPr>
          <w:rFonts w:ascii="Simplified Arabic" w:hAnsi="Simplified Arabic" w:cs="Simplified Arabic"/>
          <w:sz w:val="26"/>
          <w:szCs w:val="26"/>
          <w:rtl/>
        </w:rPr>
        <w:t xml:space="preserve"> </w:t>
      </w:r>
      <w:r w:rsidR="00D90473">
        <w:rPr>
          <w:rFonts w:ascii="Simplified Arabic" w:hAnsi="Simplified Arabic" w:cs="Simplified Arabic" w:hint="cs"/>
          <w:sz w:val="26"/>
          <w:szCs w:val="26"/>
          <w:rtl/>
        </w:rPr>
        <w:t>أنظر</w:t>
      </w:r>
      <w:r w:rsidRPr="00492D02">
        <w:rPr>
          <w:rFonts w:ascii="Simplified Arabic" w:hAnsi="Simplified Arabic" w:cs="Simplified Arabic"/>
          <w:sz w:val="26"/>
          <w:szCs w:val="26"/>
          <w:rtl/>
        </w:rPr>
        <w:t xml:space="preserve">: </w:t>
      </w:r>
      <w:hyperlink r:id="rId4" w:history="1">
        <w:r w:rsidRPr="00492D02">
          <w:rPr>
            <w:rStyle w:val="Lienhypertexte"/>
            <w:rFonts w:asciiTheme="majorBidi" w:hAnsiTheme="majorBidi" w:cstheme="majorBidi"/>
            <w:sz w:val="24"/>
            <w:szCs w:val="24"/>
          </w:rPr>
          <w:t>http://www.aljazeera.net/specialfiles/pages/0F3A3346-A14E-48BD-9D9A-7063E2408465</w:t>
        </w:r>
      </w:hyperlink>
      <w:r w:rsidRPr="00492D02">
        <w:rPr>
          <w:rFonts w:asciiTheme="majorBidi" w:hAnsiTheme="majorBidi" w:cstheme="majorBidi"/>
          <w:sz w:val="24"/>
          <w:szCs w:val="24"/>
          <w:rtl/>
        </w:rPr>
        <w:t xml:space="preserve"> ،</w:t>
      </w:r>
      <w:r w:rsidRPr="00492D02">
        <w:rPr>
          <w:rFonts w:ascii="Simplified Arabic" w:hAnsi="Simplified Arabic" w:cs="Simplified Arabic"/>
          <w:sz w:val="24"/>
          <w:szCs w:val="24"/>
          <w:rtl/>
        </w:rPr>
        <w:t xml:space="preserve"> </w:t>
      </w:r>
      <w:r w:rsidRPr="00492D02">
        <w:rPr>
          <w:rFonts w:ascii="Simplified Arabic" w:hAnsi="Simplified Arabic" w:cs="Simplified Arabic"/>
          <w:sz w:val="26"/>
          <w:szCs w:val="26"/>
          <w:rtl/>
        </w:rPr>
        <w:t xml:space="preserve">يوم </w:t>
      </w:r>
      <w:r w:rsidRPr="00492D02">
        <w:rPr>
          <w:rFonts w:asciiTheme="majorBidi" w:hAnsiTheme="majorBidi" w:cstheme="majorBidi" w:hint="cs"/>
          <w:sz w:val="26"/>
          <w:szCs w:val="26"/>
          <w:rtl/>
        </w:rPr>
        <w:t>08/11/2018</w:t>
      </w:r>
      <w:r w:rsidRPr="00492D02">
        <w:rPr>
          <w:rFonts w:ascii="Simplified Arabic" w:hAnsi="Simplified Arabic" w:cs="Simplified Arabic" w:hint="cs"/>
          <w:sz w:val="26"/>
          <w:szCs w:val="26"/>
          <w:rtl/>
        </w:rPr>
        <w:t xml:space="preserve">، </w:t>
      </w:r>
      <w:r w:rsidRPr="00492D02">
        <w:rPr>
          <w:rFonts w:ascii="Simplified Arabic" w:hAnsi="Simplified Arabic" w:cs="Simplified Arabic"/>
          <w:sz w:val="26"/>
          <w:szCs w:val="26"/>
          <w:rtl/>
        </w:rPr>
        <w:t>على الساعة 15.08.</w:t>
      </w:r>
    </w:p>
  </w:endnote>
  <w:endnote w:id="36">
    <w:p w14:paraId="01697BC0" w14:textId="77777777" w:rsidR="0066108B" w:rsidRPr="008B580D" w:rsidRDefault="0066108B" w:rsidP="00BC6FCD">
      <w:pPr>
        <w:pStyle w:val="Notedefin"/>
        <w:bidi/>
        <w:spacing w:after="240" w:line="266" w:lineRule="auto"/>
        <w:jc w:val="both"/>
        <w:rPr>
          <w:rFonts w:ascii="Simplified Arabic" w:hAnsi="Simplified Arabic" w:cs="Simplified Arabic"/>
          <w:sz w:val="28"/>
          <w:szCs w:val="28"/>
          <w:rtl/>
          <w:lang w:bidi="ar-DZ"/>
        </w:rPr>
      </w:pPr>
      <w:r w:rsidRPr="00492D02">
        <w:rPr>
          <w:rFonts w:ascii="Simplified Arabic" w:hAnsi="Simplified Arabic" w:cs="Simplified Arabic"/>
          <w:b/>
          <w:bCs/>
          <w:sz w:val="26"/>
          <w:szCs w:val="26"/>
          <w:vertAlign w:val="superscript"/>
          <w:rtl/>
        </w:rPr>
        <w:t>(</w:t>
      </w:r>
      <w:r w:rsidRPr="00492D02">
        <w:rPr>
          <w:rStyle w:val="Appeldenotedefin"/>
          <w:rFonts w:ascii="Simplified Arabic" w:hAnsi="Simplified Arabic" w:cs="Simplified Arabic"/>
          <w:b/>
          <w:bCs/>
          <w:sz w:val="26"/>
          <w:szCs w:val="26"/>
        </w:rPr>
        <w:endnoteRef/>
      </w:r>
      <w:r w:rsidRPr="00492D02">
        <w:rPr>
          <w:rFonts w:ascii="Simplified Arabic" w:hAnsi="Simplified Arabic" w:cs="Simplified Arabic"/>
          <w:b/>
          <w:bCs/>
          <w:sz w:val="26"/>
          <w:szCs w:val="26"/>
          <w:vertAlign w:val="superscript"/>
          <w:rtl/>
        </w:rPr>
        <w:t xml:space="preserve">) </w:t>
      </w:r>
      <w:r w:rsidRPr="00492D02">
        <w:rPr>
          <w:rFonts w:ascii="Simplified Arabic" w:hAnsi="Simplified Arabic" w:cs="Simplified Arabic"/>
          <w:sz w:val="26"/>
          <w:szCs w:val="26"/>
          <w:rtl/>
        </w:rPr>
        <w:t>خميس حزام والي</w:t>
      </w:r>
      <w:r w:rsidRPr="00492D02">
        <w:rPr>
          <w:rFonts w:ascii="Simplified Arabic" w:hAnsi="Simplified Arabic" w:cs="Simplified Arabic"/>
          <w:b/>
          <w:bCs/>
          <w:sz w:val="26"/>
          <w:szCs w:val="26"/>
          <w:rtl/>
        </w:rPr>
        <w:t>، إشكالية الشرعية في الأنظمة السياسية العربية مع إشارة إلى تجربة الجزائر</w:t>
      </w:r>
      <w:r w:rsidRPr="00492D02">
        <w:rPr>
          <w:rFonts w:ascii="Simplified Arabic" w:hAnsi="Simplified Arabic" w:cs="Simplified Arabic"/>
          <w:sz w:val="26"/>
          <w:szCs w:val="26"/>
          <w:rtl/>
        </w:rPr>
        <w:t>. بيروت: مركز دراسات الوحدة العربية، 2003، ص65.</w:t>
      </w:r>
      <w:r w:rsidRPr="008B580D">
        <w:rPr>
          <w:rFonts w:ascii="Simplified Arabic" w:hAnsi="Simplified Arabic" w:cs="Simplified Arabic"/>
          <w:sz w:val="24"/>
          <w:szCs w:val="24"/>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Mashq Bold">
    <w:panose1 w:val="00000000000000000000"/>
    <w:charset w:val="B2"/>
    <w:family w:val="auto"/>
    <w:pitch w:val="variable"/>
    <w:sig w:usb0="00002001" w:usb1="00000000" w:usb2="00000000" w:usb3="00000000" w:csb0="0000004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596084"/>
      <w:docPartObj>
        <w:docPartGallery w:val="Page Numbers (Bottom of Page)"/>
        <w:docPartUnique/>
      </w:docPartObj>
    </w:sdtPr>
    <w:sdtEndPr/>
    <w:sdtContent>
      <w:p w14:paraId="6252AEEF" w14:textId="00B60138" w:rsidR="00433BC1" w:rsidRDefault="00433BC1">
        <w:pPr>
          <w:pStyle w:val="Pieddepage"/>
        </w:pPr>
        <w:r>
          <w:rPr>
            <w:noProof/>
          </w:rPr>
          <mc:AlternateContent>
            <mc:Choice Requires="wpg">
              <w:drawing>
                <wp:anchor distT="0" distB="0" distL="114300" distR="114300" simplePos="0" relativeHeight="251659264" behindDoc="0" locked="0" layoutInCell="0" allowOverlap="1" wp14:anchorId="62EF56B1" wp14:editId="20D72231">
                  <wp:simplePos x="0" y="0"/>
                  <wp:positionH relativeFrom="margin">
                    <wp:align>left</wp:align>
                  </wp:positionH>
                  <wp:positionV relativeFrom="bottomMargin">
                    <wp:align>center</wp:align>
                  </wp:positionV>
                  <wp:extent cx="419100" cy="321945"/>
                  <wp:effectExtent l="0" t="19050" r="0" b="1143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DB871" w14:textId="77777777" w:rsidR="00433BC1" w:rsidRDefault="00433BC1">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EF56B1" id="Groupe 1" o:spid="_x0000_s1026" style="position:absolute;margin-left:0;margin-top:0;width:33pt;height:25.35pt;z-index:251659264;mso-position-horizontal:lef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14:paraId="12DDB871" w14:textId="77777777" w:rsidR="00433BC1" w:rsidRDefault="00433BC1">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EC241" w14:textId="77777777" w:rsidR="00167F01" w:rsidRDefault="00167F01" w:rsidP="007A74FF">
      <w:pPr>
        <w:bidi/>
        <w:spacing w:after="0" w:line="240" w:lineRule="auto"/>
      </w:pPr>
      <w:r>
        <w:separator/>
      </w:r>
    </w:p>
  </w:footnote>
  <w:footnote w:type="continuationSeparator" w:id="0">
    <w:p w14:paraId="01F43A6C" w14:textId="77777777" w:rsidR="00167F01" w:rsidRDefault="00167F01" w:rsidP="00433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E4CB" w14:textId="7D8DDB66" w:rsidR="00433BC1" w:rsidRPr="00C87C48" w:rsidRDefault="00433BC1" w:rsidP="00EB6FC9">
    <w:pPr>
      <w:pStyle w:val="En-tte"/>
      <w:shd w:val="clear" w:color="auto" w:fill="FFFFFF" w:themeFill="background1"/>
      <w:bidi/>
      <w:jc w:val="center"/>
      <w:rPr>
        <w:rFonts w:ascii="Traditional Arabic" w:hAnsi="Traditional Arabic" w:cs="Traditional Arabic"/>
        <w:b/>
        <w:bCs/>
        <w:color w:val="BFBFBF" w:themeColor="background1" w:themeShade="BF"/>
      </w:rPr>
    </w:pPr>
    <w:r w:rsidRPr="00C87C48">
      <w:rPr>
        <w:rFonts w:ascii="Traditional Arabic" w:eastAsiaTheme="majorEastAsia" w:hAnsi="Traditional Arabic" w:cs="Traditional Arabic"/>
        <w:b/>
        <w:bCs/>
        <w:color w:val="BFBFBF" w:themeColor="background1" w:themeShade="BF"/>
        <w:sz w:val="28"/>
        <w:szCs w:val="28"/>
        <w:rtl/>
      </w:rPr>
      <w:t>مستقبل الدولة الوطنية في المنطقة العربية: بين تحديات الهوية ورهانات المواطنة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1F36"/>
    <w:multiLevelType w:val="hybridMultilevel"/>
    <w:tmpl w:val="3F9CA882"/>
    <w:lvl w:ilvl="0" w:tplc="1F1008BE">
      <w:start w:val="1"/>
      <w:numFmt w:val="decimal"/>
      <w:lvlText w:val="%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7162AC"/>
    <w:multiLevelType w:val="hybridMultilevel"/>
    <w:tmpl w:val="D5B872B2"/>
    <w:lvl w:ilvl="0" w:tplc="38EAB7BA">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1878E9"/>
    <w:multiLevelType w:val="hybridMultilevel"/>
    <w:tmpl w:val="C66812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E71795"/>
    <w:multiLevelType w:val="hybridMultilevel"/>
    <w:tmpl w:val="82A20E78"/>
    <w:lvl w:ilvl="0" w:tplc="040C000D">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4" w15:restartNumberingAfterBreak="0">
    <w:nsid w:val="5E787BE9"/>
    <w:multiLevelType w:val="hybridMultilevel"/>
    <w:tmpl w:val="2FAC6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3255F2"/>
    <w:multiLevelType w:val="hybridMultilevel"/>
    <w:tmpl w:val="F068670A"/>
    <w:lvl w:ilvl="0" w:tplc="5FF4750C">
      <w:start w:val="1"/>
      <w:numFmt w:val="decimal"/>
      <w:lvlText w:val="(%1)."/>
      <w:lvlJc w:val="left"/>
      <w:pPr>
        <w:ind w:left="1068" w:hanging="360"/>
      </w:pPr>
      <w:rPr>
        <w:rFonts w:hint="default"/>
        <w:b/>
        <w:bCs/>
        <w:sz w:val="28"/>
        <w:szCs w:val="28"/>
        <w:vertAlign w:val="superscrip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67E57CC0"/>
    <w:multiLevelType w:val="hybridMultilevel"/>
    <w:tmpl w:val="F068670A"/>
    <w:lvl w:ilvl="0" w:tplc="5FF4750C">
      <w:start w:val="1"/>
      <w:numFmt w:val="decimal"/>
      <w:lvlText w:val="(%1)."/>
      <w:lvlJc w:val="left"/>
      <w:pPr>
        <w:ind w:left="1068" w:hanging="360"/>
      </w:pPr>
      <w:rPr>
        <w:rFonts w:hint="default"/>
        <w:b/>
        <w:bCs/>
        <w:sz w:val="28"/>
        <w:szCs w:val="28"/>
        <w:vertAlign w:val="superscrip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7F094C96"/>
    <w:multiLevelType w:val="hybridMultilevel"/>
    <w:tmpl w:val="49104EE8"/>
    <w:lvl w:ilvl="0" w:tplc="9C62F42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1"/>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03"/>
    <w:rsid w:val="00024F74"/>
    <w:rsid w:val="00030D98"/>
    <w:rsid w:val="00036B12"/>
    <w:rsid w:val="000426A9"/>
    <w:rsid w:val="00045163"/>
    <w:rsid w:val="00062E81"/>
    <w:rsid w:val="000934FC"/>
    <w:rsid w:val="000C165D"/>
    <w:rsid w:val="000C4791"/>
    <w:rsid w:val="000D3E97"/>
    <w:rsid w:val="000D5E18"/>
    <w:rsid w:val="000F53A7"/>
    <w:rsid w:val="00152B28"/>
    <w:rsid w:val="00152E51"/>
    <w:rsid w:val="00167F01"/>
    <w:rsid w:val="001F1322"/>
    <w:rsid w:val="00233B05"/>
    <w:rsid w:val="00264F12"/>
    <w:rsid w:val="00274C94"/>
    <w:rsid w:val="002817AC"/>
    <w:rsid w:val="0028663B"/>
    <w:rsid w:val="0029688A"/>
    <w:rsid w:val="002D42AA"/>
    <w:rsid w:val="0031500C"/>
    <w:rsid w:val="003772D4"/>
    <w:rsid w:val="003D1D77"/>
    <w:rsid w:val="003F6DD9"/>
    <w:rsid w:val="00411349"/>
    <w:rsid w:val="00433BC1"/>
    <w:rsid w:val="004350CB"/>
    <w:rsid w:val="00467BA9"/>
    <w:rsid w:val="00480B88"/>
    <w:rsid w:val="00492D02"/>
    <w:rsid w:val="004933DF"/>
    <w:rsid w:val="004B2622"/>
    <w:rsid w:val="004C3260"/>
    <w:rsid w:val="004D6E31"/>
    <w:rsid w:val="004E5CF2"/>
    <w:rsid w:val="005032D1"/>
    <w:rsid w:val="005051A7"/>
    <w:rsid w:val="00511602"/>
    <w:rsid w:val="005206A0"/>
    <w:rsid w:val="00526CF4"/>
    <w:rsid w:val="00533FA7"/>
    <w:rsid w:val="005468AC"/>
    <w:rsid w:val="00590F0D"/>
    <w:rsid w:val="005B23DF"/>
    <w:rsid w:val="005E6492"/>
    <w:rsid w:val="006072FA"/>
    <w:rsid w:val="00615D11"/>
    <w:rsid w:val="0066108B"/>
    <w:rsid w:val="006657D7"/>
    <w:rsid w:val="006823DB"/>
    <w:rsid w:val="00714638"/>
    <w:rsid w:val="00715AF7"/>
    <w:rsid w:val="00723FA8"/>
    <w:rsid w:val="00732F86"/>
    <w:rsid w:val="0073597B"/>
    <w:rsid w:val="007A268F"/>
    <w:rsid w:val="007A74FF"/>
    <w:rsid w:val="00805AA3"/>
    <w:rsid w:val="00816004"/>
    <w:rsid w:val="00832D08"/>
    <w:rsid w:val="0086530A"/>
    <w:rsid w:val="00872A83"/>
    <w:rsid w:val="008A13D5"/>
    <w:rsid w:val="008A40AE"/>
    <w:rsid w:val="008B3352"/>
    <w:rsid w:val="008B580D"/>
    <w:rsid w:val="009700AE"/>
    <w:rsid w:val="0099198A"/>
    <w:rsid w:val="009B5E94"/>
    <w:rsid w:val="009C62B0"/>
    <w:rsid w:val="00A02A54"/>
    <w:rsid w:val="00A17C3B"/>
    <w:rsid w:val="00A8624C"/>
    <w:rsid w:val="00A950C6"/>
    <w:rsid w:val="00AA40B6"/>
    <w:rsid w:val="00B13576"/>
    <w:rsid w:val="00B56664"/>
    <w:rsid w:val="00B65390"/>
    <w:rsid w:val="00B90459"/>
    <w:rsid w:val="00B9624C"/>
    <w:rsid w:val="00BA697A"/>
    <w:rsid w:val="00BC6FCD"/>
    <w:rsid w:val="00BE0FB7"/>
    <w:rsid w:val="00BF49B1"/>
    <w:rsid w:val="00C07827"/>
    <w:rsid w:val="00C30CD2"/>
    <w:rsid w:val="00C35862"/>
    <w:rsid w:val="00C43BF8"/>
    <w:rsid w:val="00C463FB"/>
    <w:rsid w:val="00C50F83"/>
    <w:rsid w:val="00C87C48"/>
    <w:rsid w:val="00C92B23"/>
    <w:rsid w:val="00C96FBE"/>
    <w:rsid w:val="00CD44CE"/>
    <w:rsid w:val="00CF10E3"/>
    <w:rsid w:val="00D06873"/>
    <w:rsid w:val="00D070BE"/>
    <w:rsid w:val="00D22619"/>
    <w:rsid w:val="00D83E31"/>
    <w:rsid w:val="00D8493A"/>
    <w:rsid w:val="00D85E73"/>
    <w:rsid w:val="00D90473"/>
    <w:rsid w:val="00DB22AB"/>
    <w:rsid w:val="00DC6DDE"/>
    <w:rsid w:val="00DD0C3E"/>
    <w:rsid w:val="00DE5EA3"/>
    <w:rsid w:val="00DF08BD"/>
    <w:rsid w:val="00DF11FA"/>
    <w:rsid w:val="00E009A7"/>
    <w:rsid w:val="00E0698D"/>
    <w:rsid w:val="00E52302"/>
    <w:rsid w:val="00E71B03"/>
    <w:rsid w:val="00E87A5E"/>
    <w:rsid w:val="00EA7CA8"/>
    <w:rsid w:val="00EB6FC9"/>
    <w:rsid w:val="00EB723F"/>
    <w:rsid w:val="00ED6D51"/>
    <w:rsid w:val="00F076DD"/>
    <w:rsid w:val="00F17613"/>
    <w:rsid w:val="00F570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13A8E"/>
  <w15:chartTrackingRefBased/>
  <w15:docId w15:val="{51C244A6-FD39-49EA-87CF-7CD58DE3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2AA"/>
    <w:pPr>
      <w:spacing w:line="256" w:lineRule="auto"/>
    </w:pPr>
    <w:rPr>
      <w:rFonts w:eastAsiaTheme="minorEastAsia"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D42AA"/>
    <w:rPr>
      <w:color w:val="0563C1" w:themeColor="hyperlink"/>
      <w:u w:val="single"/>
    </w:rPr>
  </w:style>
  <w:style w:type="character" w:styleId="Mentionnonrsolue">
    <w:name w:val="Unresolved Mention"/>
    <w:basedOn w:val="Policepardfaut"/>
    <w:uiPriority w:val="99"/>
    <w:semiHidden/>
    <w:unhideWhenUsed/>
    <w:rsid w:val="002D42AA"/>
    <w:rPr>
      <w:color w:val="605E5C"/>
      <w:shd w:val="clear" w:color="auto" w:fill="E1DFDD"/>
    </w:rPr>
  </w:style>
  <w:style w:type="paragraph" w:styleId="Paragraphedeliste">
    <w:name w:val="List Paragraph"/>
    <w:basedOn w:val="Normal"/>
    <w:uiPriority w:val="34"/>
    <w:qFormat/>
    <w:rsid w:val="00433BC1"/>
    <w:pPr>
      <w:ind w:left="720"/>
      <w:contextualSpacing/>
    </w:pPr>
  </w:style>
  <w:style w:type="paragraph" w:styleId="En-tte">
    <w:name w:val="header"/>
    <w:basedOn w:val="Normal"/>
    <w:link w:val="En-tteCar"/>
    <w:uiPriority w:val="99"/>
    <w:unhideWhenUsed/>
    <w:rsid w:val="00433BC1"/>
    <w:pPr>
      <w:tabs>
        <w:tab w:val="center" w:pos="4536"/>
        <w:tab w:val="right" w:pos="9072"/>
      </w:tabs>
      <w:spacing w:after="0" w:line="240" w:lineRule="auto"/>
    </w:pPr>
  </w:style>
  <w:style w:type="character" w:customStyle="1" w:styleId="En-tteCar">
    <w:name w:val="En-tête Car"/>
    <w:basedOn w:val="Policepardfaut"/>
    <w:link w:val="En-tte"/>
    <w:uiPriority w:val="99"/>
    <w:rsid w:val="00433BC1"/>
    <w:rPr>
      <w:rFonts w:eastAsiaTheme="minorEastAsia" w:cs="Arial"/>
      <w:lang w:eastAsia="fr-FR"/>
    </w:rPr>
  </w:style>
  <w:style w:type="paragraph" w:styleId="Pieddepage">
    <w:name w:val="footer"/>
    <w:basedOn w:val="Normal"/>
    <w:link w:val="PieddepageCar"/>
    <w:uiPriority w:val="99"/>
    <w:unhideWhenUsed/>
    <w:rsid w:val="00433B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3BC1"/>
    <w:rPr>
      <w:rFonts w:eastAsiaTheme="minorEastAsia" w:cs="Arial"/>
      <w:lang w:eastAsia="fr-FR"/>
    </w:rPr>
  </w:style>
  <w:style w:type="paragraph" w:styleId="Notedebasdepage">
    <w:name w:val="footnote text"/>
    <w:basedOn w:val="Normal"/>
    <w:link w:val="NotedebasdepageCar"/>
    <w:unhideWhenUsed/>
    <w:rsid w:val="007A74FF"/>
    <w:pPr>
      <w:spacing w:after="0" w:line="240" w:lineRule="auto"/>
    </w:pPr>
    <w:rPr>
      <w:sz w:val="20"/>
      <w:szCs w:val="20"/>
    </w:rPr>
  </w:style>
  <w:style w:type="character" w:customStyle="1" w:styleId="NotedebasdepageCar">
    <w:name w:val="Note de bas de page Car"/>
    <w:basedOn w:val="Policepardfaut"/>
    <w:link w:val="Notedebasdepage"/>
    <w:rsid w:val="007A74FF"/>
    <w:rPr>
      <w:rFonts w:eastAsiaTheme="minorEastAsia" w:cs="Arial"/>
      <w:sz w:val="20"/>
      <w:szCs w:val="20"/>
      <w:lang w:eastAsia="fr-FR"/>
    </w:rPr>
  </w:style>
  <w:style w:type="character" w:styleId="Appelnotedebasdep">
    <w:name w:val="footnote reference"/>
    <w:basedOn w:val="Policepardfaut"/>
    <w:uiPriority w:val="99"/>
    <w:semiHidden/>
    <w:unhideWhenUsed/>
    <w:rsid w:val="007A74FF"/>
    <w:rPr>
      <w:vertAlign w:val="superscript"/>
    </w:rPr>
  </w:style>
  <w:style w:type="paragraph" w:styleId="Notedefin">
    <w:name w:val="endnote text"/>
    <w:basedOn w:val="Normal"/>
    <w:link w:val="NotedefinCar"/>
    <w:uiPriority w:val="99"/>
    <w:semiHidden/>
    <w:unhideWhenUsed/>
    <w:rsid w:val="008A40AE"/>
    <w:pPr>
      <w:spacing w:after="0" w:line="240" w:lineRule="auto"/>
    </w:pPr>
    <w:rPr>
      <w:rFonts w:eastAsiaTheme="minorHAnsi" w:cstheme="minorBidi"/>
      <w:sz w:val="20"/>
      <w:szCs w:val="20"/>
      <w:lang w:val="en-US" w:eastAsia="en-US"/>
    </w:rPr>
  </w:style>
  <w:style w:type="character" w:customStyle="1" w:styleId="NotedefinCar">
    <w:name w:val="Note de fin Car"/>
    <w:basedOn w:val="Policepardfaut"/>
    <w:link w:val="Notedefin"/>
    <w:uiPriority w:val="99"/>
    <w:semiHidden/>
    <w:rsid w:val="008A40AE"/>
    <w:rPr>
      <w:sz w:val="20"/>
      <w:szCs w:val="20"/>
      <w:lang w:val="en-US"/>
    </w:rPr>
  </w:style>
  <w:style w:type="character" w:styleId="Appeldenotedefin">
    <w:name w:val="endnote reference"/>
    <w:basedOn w:val="Policepardfaut"/>
    <w:uiPriority w:val="99"/>
    <w:semiHidden/>
    <w:unhideWhenUsed/>
    <w:rsid w:val="008A4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j.hiche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vision4iraq.blogspot.com/2015/09/blog-post.html" TargetMode="External"/><Relationship Id="rId2" Type="http://schemas.openxmlformats.org/officeDocument/2006/relationships/hyperlink" Target="http://www.arab-reform.net/ar" TargetMode="External"/><Relationship Id="rId1" Type="http://schemas.openxmlformats.org/officeDocument/2006/relationships/hyperlink" Target="https://www.ida2at.com/what-are-the-modern-nation-state/" TargetMode="External"/><Relationship Id="rId4" Type="http://schemas.openxmlformats.org/officeDocument/2006/relationships/hyperlink" Target="http://www.aljazeera.net/specialfiles/pages/0F3A3346-A14E-48BD-9D9A-7063E240846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C5EBBA-1C62-4E94-A25D-DCB6DB29E203}">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DD7E6-E2D4-421A-863F-510F21E4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15</Pages>
  <Words>3885</Words>
  <Characters>21372</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51</cp:revision>
  <cp:lastPrinted>2018-11-11T17:00:00Z</cp:lastPrinted>
  <dcterms:created xsi:type="dcterms:W3CDTF">2018-10-24T23:15:00Z</dcterms:created>
  <dcterms:modified xsi:type="dcterms:W3CDTF">2018-11-11T17:09:00Z</dcterms:modified>
</cp:coreProperties>
</file>