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45F" w:rsidRDefault="002A045F" w:rsidP="002A045F">
      <w:pPr>
        <w:bidi/>
        <w:rPr>
          <w:lang w:bidi="ar-DZ"/>
        </w:rPr>
      </w:pPr>
    </w:p>
    <w:p w:rsidR="005478D7" w:rsidRDefault="005478D7" w:rsidP="005478D7">
      <w:pPr>
        <w:bidi/>
        <w:rPr>
          <w:rtl/>
          <w:lang w:bidi="ar-DZ"/>
        </w:rPr>
      </w:pPr>
    </w:p>
    <w:p w:rsidR="002A045F" w:rsidRDefault="002A045F" w:rsidP="002A045F">
      <w:pPr>
        <w:bidi/>
        <w:rPr>
          <w:rtl/>
        </w:rPr>
      </w:pPr>
    </w:p>
    <w:p w:rsidR="002A045F" w:rsidRDefault="002A045F" w:rsidP="002A045F">
      <w:pPr>
        <w:bidi/>
        <w:rPr>
          <w:rtl/>
        </w:rPr>
      </w:pPr>
    </w:p>
    <w:p w:rsidR="002A045F" w:rsidRDefault="002A045F" w:rsidP="002A045F">
      <w:pPr>
        <w:bidi/>
      </w:pPr>
    </w:p>
    <w:tbl>
      <w:tblPr>
        <w:bidiVisual/>
        <w:tblW w:w="0" w:type="auto"/>
        <w:jc w:val="center"/>
        <w:tblInd w:w="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tblPr>
      <w:tblGrid>
        <w:gridCol w:w="7530"/>
      </w:tblGrid>
      <w:tr w:rsidR="002A045F" w:rsidTr="008568AB">
        <w:trPr>
          <w:trHeight w:val="2975"/>
          <w:jc w:val="center"/>
        </w:trPr>
        <w:tc>
          <w:tcPr>
            <w:tcW w:w="7530" w:type="dxa"/>
            <w:shd w:val="clear" w:color="auto" w:fill="D9D9D9" w:themeFill="background1" w:themeFillShade="D9"/>
          </w:tcPr>
          <w:p w:rsidR="002A045F" w:rsidRPr="008568AB" w:rsidRDefault="002A045F" w:rsidP="002A045F">
            <w:pPr>
              <w:bidi/>
              <w:jc w:val="center"/>
              <w:rPr>
                <w:rFonts w:ascii="Simplified Arabic" w:hAnsi="Simplified Arabic" w:cs="Simplified Arabic"/>
                <w:b/>
                <w:bCs/>
                <w:sz w:val="36"/>
                <w:szCs w:val="36"/>
                <w:rtl/>
                <w:lang w:bidi="ar-DZ"/>
              </w:rPr>
            </w:pPr>
          </w:p>
          <w:p w:rsidR="009A055E" w:rsidRDefault="00A949D2" w:rsidP="00A949D2">
            <w:pPr>
              <w:bidi/>
              <w:jc w:val="center"/>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 xml:space="preserve">سيناريوهات البيئة الأمنية العربية </w:t>
            </w:r>
          </w:p>
          <w:p w:rsidR="002A045F" w:rsidRPr="008568AB" w:rsidRDefault="00A949D2" w:rsidP="009A055E">
            <w:pPr>
              <w:bidi/>
              <w:jc w:val="center"/>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في</w:t>
            </w:r>
            <w:r w:rsidR="002A045F" w:rsidRPr="008568AB">
              <w:rPr>
                <w:rFonts w:ascii="Simplified Arabic" w:hAnsi="Simplified Arabic" w:cs="Simplified Arabic" w:hint="cs"/>
                <w:b/>
                <w:bCs/>
                <w:sz w:val="36"/>
                <w:szCs w:val="36"/>
                <w:rtl/>
                <w:lang w:bidi="ar-DZ"/>
              </w:rPr>
              <w:t xml:space="preserve"> مرحلة ما بعد "</w:t>
            </w:r>
            <w:r>
              <w:rPr>
                <w:rFonts w:ascii="Simplified Arabic" w:hAnsi="Simplified Arabic" w:cs="Simplified Arabic" w:hint="cs"/>
                <w:b/>
                <w:bCs/>
                <w:sz w:val="36"/>
                <w:szCs w:val="36"/>
                <w:rtl/>
                <w:lang w:bidi="ar-DZ"/>
              </w:rPr>
              <w:t>تنظيم الدولة الإسلامية</w:t>
            </w:r>
            <w:r w:rsidR="002A045F" w:rsidRPr="008568AB">
              <w:rPr>
                <w:rFonts w:ascii="Simplified Arabic" w:hAnsi="Simplified Arabic" w:cs="Simplified Arabic" w:hint="cs"/>
                <w:b/>
                <w:bCs/>
                <w:sz w:val="36"/>
                <w:szCs w:val="36"/>
                <w:rtl/>
                <w:lang w:bidi="ar-DZ"/>
              </w:rPr>
              <w:t>".</w:t>
            </w:r>
          </w:p>
        </w:tc>
      </w:tr>
    </w:tbl>
    <w:p w:rsidR="002A045F" w:rsidRDefault="002A045F" w:rsidP="002A045F">
      <w:pPr>
        <w:bidi/>
        <w:jc w:val="center"/>
        <w:rPr>
          <w:rFonts w:ascii="Simplified Arabic" w:hAnsi="Simplified Arabic" w:cs="Simplified Arabic"/>
          <w:b/>
          <w:bCs/>
          <w:sz w:val="28"/>
          <w:szCs w:val="28"/>
          <w:rtl/>
          <w:lang w:bidi="ar-DZ"/>
        </w:rPr>
      </w:pPr>
    </w:p>
    <w:p w:rsidR="002A045F" w:rsidRDefault="002A045F" w:rsidP="00CD6DE3">
      <w:pPr>
        <w:bidi/>
        <w:spacing w:after="0"/>
        <w:ind w:left="567" w:right="567"/>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مداخلة مُقدَّمة للمشاركة ضمن فعاليات الملتقى الدولي: "صناعة المستقبل في السياسات العربية، نحو تفعيل دور الدراسات المستقبلية"، المنظَّم من قبل قسم العلوم السياسية بجامعة قالمة- الجزائر، يومي 08 و09 ديسمبر 2018 بمُجمَّع هيليوبوليس. </w:t>
      </w:r>
    </w:p>
    <w:p w:rsidR="002A045F" w:rsidRDefault="002A045F" w:rsidP="002A045F">
      <w:pPr>
        <w:bidi/>
        <w:jc w:val="center"/>
        <w:rPr>
          <w:rFonts w:ascii="Simplified Arabic" w:hAnsi="Simplified Arabic" w:cs="Simplified Arabic"/>
          <w:b/>
          <w:bCs/>
          <w:sz w:val="28"/>
          <w:szCs w:val="28"/>
          <w:rtl/>
          <w:lang w:bidi="ar-DZ"/>
        </w:rPr>
      </w:pPr>
    </w:p>
    <w:p w:rsidR="002A045F" w:rsidRDefault="002A045F" w:rsidP="002A045F">
      <w:pPr>
        <w:bidi/>
        <w:jc w:val="center"/>
        <w:rPr>
          <w:rFonts w:ascii="Simplified Arabic" w:hAnsi="Simplified Arabic" w:cs="Simplified Arabic"/>
          <w:b/>
          <w:bCs/>
          <w:sz w:val="28"/>
          <w:szCs w:val="28"/>
          <w:rtl/>
          <w:lang w:bidi="ar-DZ"/>
        </w:rPr>
      </w:pPr>
    </w:p>
    <w:p w:rsidR="002A045F" w:rsidRDefault="002A045F" w:rsidP="002A045F">
      <w:pPr>
        <w:bidi/>
        <w:jc w:val="center"/>
        <w:rPr>
          <w:rFonts w:ascii="Simplified Arabic" w:hAnsi="Simplified Arabic" w:cs="Simplified Arabic"/>
          <w:b/>
          <w:bCs/>
          <w:sz w:val="28"/>
          <w:szCs w:val="28"/>
          <w:rtl/>
          <w:lang w:bidi="ar-DZ"/>
        </w:rPr>
      </w:pPr>
    </w:p>
    <w:p w:rsidR="002A045F" w:rsidRDefault="002A045F" w:rsidP="002A045F">
      <w:pPr>
        <w:bidi/>
        <w:jc w:val="center"/>
        <w:rPr>
          <w:rFonts w:ascii="Simplified Arabic" w:hAnsi="Simplified Arabic" w:cs="Simplified Arabic"/>
          <w:b/>
          <w:bCs/>
          <w:sz w:val="28"/>
          <w:szCs w:val="28"/>
          <w:rtl/>
          <w:lang w:bidi="ar-DZ"/>
        </w:rPr>
      </w:pPr>
    </w:p>
    <w:p w:rsidR="002A045F" w:rsidRPr="002A045F" w:rsidRDefault="002A045F" w:rsidP="002A045F">
      <w:pPr>
        <w:bidi/>
        <w:spacing w:after="0"/>
        <w:rPr>
          <w:rFonts w:ascii="Simplified Arabic" w:hAnsi="Simplified Arabic" w:cs="Simplified Arabic"/>
          <w:sz w:val="28"/>
          <w:szCs w:val="28"/>
          <w:rtl/>
          <w:lang w:bidi="ar-DZ"/>
        </w:rPr>
      </w:pPr>
      <w:r w:rsidRPr="002A045F">
        <w:rPr>
          <w:rFonts w:ascii="Simplified Arabic" w:hAnsi="Simplified Arabic" w:cs="Simplified Arabic" w:hint="cs"/>
          <w:sz w:val="28"/>
          <w:szCs w:val="28"/>
          <w:rtl/>
          <w:lang w:bidi="ar-DZ"/>
        </w:rPr>
        <w:t>عمّارة عمروس، باحثة دكتوراه في الدراسات الإستراتيجية</w:t>
      </w:r>
    </w:p>
    <w:p w:rsidR="002A045F" w:rsidRPr="002A045F" w:rsidRDefault="005F4CBF" w:rsidP="002A045F">
      <w:pPr>
        <w:bidi/>
        <w:spacing w:after="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2A045F" w:rsidRPr="002A045F">
        <w:rPr>
          <w:rFonts w:ascii="Simplified Arabic" w:hAnsi="Simplified Arabic" w:cs="Simplified Arabic" w:hint="cs"/>
          <w:sz w:val="28"/>
          <w:szCs w:val="28"/>
          <w:rtl/>
          <w:lang w:bidi="ar-DZ"/>
        </w:rPr>
        <w:t>المدرسة الوطنية العليا للعلوم السياسية</w:t>
      </w:r>
    </w:p>
    <w:p w:rsidR="002A045F" w:rsidRPr="002A045F" w:rsidRDefault="00F441DC" w:rsidP="002A045F">
      <w:pPr>
        <w:bidi/>
        <w:spacing w:after="0"/>
        <w:rPr>
          <w:rFonts w:ascii="Simplified Arabic" w:hAnsi="Simplified Arabic" w:cs="Simplified Arabic"/>
          <w:sz w:val="28"/>
          <w:szCs w:val="28"/>
          <w:lang w:bidi="ar-DZ"/>
        </w:rPr>
      </w:pPr>
      <w:hyperlink r:id="rId8" w:history="1">
        <w:r w:rsidR="002A045F" w:rsidRPr="002A045F">
          <w:rPr>
            <w:rStyle w:val="Lienhypertexte"/>
            <w:rFonts w:ascii="Simplified Arabic" w:hAnsi="Simplified Arabic" w:cs="Simplified Arabic"/>
            <w:sz w:val="28"/>
            <w:szCs w:val="28"/>
            <w:lang w:bidi="ar-DZ"/>
          </w:rPr>
          <w:t>docoratenssp@gmail.com</w:t>
        </w:r>
      </w:hyperlink>
      <w:r w:rsidR="005F4CBF">
        <w:t xml:space="preserve">              </w:t>
      </w:r>
      <w:r w:rsidR="005F4CBF">
        <w:rPr>
          <w:rFonts w:hint="cs"/>
          <w:rtl/>
        </w:rPr>
        <w:t xml:space="preserve"> </w:t>
      </w:r>
      <w:r w:rsidR="005F4CBF">
        <w:t xml:space="preserve"> </w:t>
      </w:r>
      <w:r w:rsidR="005F4CBF">
        <w:rPr>
          <w:rFonts w:hint="cs"/>
          <w:rtl/>
        </w:rPr>
        <w:t xml:space="preserve">    </w:t>
      </w:r>
    </w:p>
    <w:p w:rsidR="002A045F" w:rsidRDefault="002A045F" w:rsidP="002A045F">
      <w:pPr>
        <w:bidi/>
        <w:spacing w:after="0"/>
        <w:rPr>
          <w:rFonts w:ascii="Simplified Arabic" w:hAnsi="Simplified Arabic" w:cs="Simplified Arabic"/>
          <w:sz w:val="28"/>
          <w:szCs w:val="28"/>
          <w:rtl/>
          <w:lang w:bidi="ar-DZ"/>
        </w:rPr>
      </w:pPr>
      <w:r w:rsidRPr="002A045F">
        <w:rPr>
          <w:rFonts w:ascii="Simplified Arabic" w:hAnsi="Simplified Arabic" w:cs="Simplified Arabic"/>
          <w:sz w:val="28"/>
          <w:szCs w:val="28"/>
          <w:lang w:bidi="ar-DZ"/>
        </w:rPr>
        <w:t>0542579384</w:t>
      </w:r>
      <w:r w:rsidR="005F4CBF">
        <w:rPr>
          <w:rFonts w:ascii="Simplified Arabic" w:hAnsi="Simplified Arabic" w:cs="Simplified Arabic"/>
          <w:sz w:val="28"/>
          <w:szCs w:val="28"/>
          <w:lang w:bidi="ar-DZ"/>
        </w:rPr>
        <w:t xml:space="preserve">               </w:t>
      </w:r>
    </w:p>
    <w:p w:rsidR="008172BE" w:rsidRDefault="008172BE" w:rsidP="008172BE">
      <w:pPr>
        <w:bidi/>
        <w:spacing w:after="0"/>
        <w:rPr>
          <w:rFonts w:ascii="Simplified Arabic" w:hAnsi="Simplified Arabic" w:cs="Simplified Arabic"/>
          <w:sz w:val="28"/>
          <w:szCs w:val="28"/>
          <w:rtl/>
          <w:lang w:bidi="ar-DZ"/>
        </w:rPr>
      </w:pPr>
    </w:p>
    <w:p w:rsidR="008172BE" w:rsidRDefault="008172BE" w:rsidP="008172BE">
      <w:pPr>
        <w:bidi/>
        <w:spacing w:after="0"/>
        <w:rPr>
          <w:rFonts w:ascii="Simplified Arabic" w:hAnsi="Simplified Arabic" w:cs="Simplified Arabic"/>
          <w:sz w:val="28"/>
          <w:szCs w:val="28"/>
          <w:lang w:bidi="ar-DZ"/>
        </w:rPr>
      </w:pPr>
    </w:p>
    <w:p w:rsidR="00053BCA" w:rsidRDefault="00053BCA" w:rsidP="00053BCA">
      <w:pPr>
        <w:bidi/>
        <w:spacing w:after="0"/>
        <w:rPr>
          <w:rFonts w:ascii="Simplified Arabic" w:hAnsi="Simplified Arabic" w:cs="Simplified Arabic"/>
          <w:sz w:val="28"/>
          <w:szCs w:val="28"/>
          <w:rtl/>
          <w:lang w:bidi="ar-DZ"/>
        </w:rPr>
      </w:pPr>
    </w:p>
    <w:p w:rsidR="008172BE" w:rsidRDefault="008172BE" w:rsidP="008172BE">
      <w:pPr>
        <w:bidi/>
        <w:spacing w:after="0"/>
        <w:rPr>
          <w:rFonts w:ascii="Simplified Arabic" w:hAnsi="Simplified Arabic" w:cs="Simplified Arabic"/>
          <w:sz w:val="28"/>
          <w:szCs w:val="28"/>
          <w:rtl/>
          <w:lang w:bidi="ar-DZ"/>
        </w:rPr>
      </w:pPr>
    </w:p>
    <w:tbl>
      <w:tblPr>
        <w:bidiVisual/>
        <w:tblW w:w="9456"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70" w:type="dxa"/>
          <w:right w:w="70" w:type="dxa"/>
        </w:tblCellMar>
        <w:tblLook w:val="0000"/>
      </w:tblPr>
      <w:tblGrid>
        <w:gridCol w:w="9456"/>
      </w:tblGrid>
      <w:tr w:rsidR="008172BE" w:rsidTr="008568AB">
        <w:trPr>
          <w:trHeight w:val="4805"/>
        </w:trPr>
        <w:tc>
          <w:tcPr>
            <w:tcW w:w="9456" w:type="dxa"/>
            <w:tcBorders>
              <w:bottom w:val="single" w:sz="4" w:space="0" w:color="auto"/>
            </w:tcBorders>
            <w:shd w:val="clear" w:color="auto" w:fill="F2F2F2" w:themeFill="background1" w:themeFillShade="F2"/>
          </w:tcPr>
          <w:p w:rsidR="008172BE" w:rsidRDefault="008172BE" w:rsidP="008172BE">
            <w:pPr>
              <w:bidi/>
              <w:spacing w:after="0"/>
              <w:ind w:left="193"/>
              <w:rPr>
                <w:rFonts w:ascii="Simplified Arabic" w:hAnsi="Simplified Arabic" w:cs="Simplified Arabic"/>
                <w:b/>
                <w:bCs/>
                <w:sz w:val="24"/>
                <w:szCs w:val="24"/>
                <w:lang w:bidi="ar-DZ"/>
              </w:rPr>
            </w:pPr>
          </w:p>
          <w:p w:rsidR="008172BE" w:rsidRPr="008172BE" w:rsidRDefault="008172BE" w:rsidP="00480BD3">
            <w:pPr>
              <w:bidi/>
              <w:spacing w:after="100" w:afterAutospacing="1"/>
              <w:ind w:left="193"/>
              <w:rPr>
                <w:rFonts w:ascii="Simplified Arabic" w:hAnsi="Simplified Arabic" w:cs="Simplified Arabic"/>
                <w:b/>
                <w:bCs/>
                <w:sz w:val="24"/>
                <w:szCs w:val="24"/>
                <w:rtl/>
                <w:lang w:bidi="ar-DZ"/>
              </w:rPr>
            </w:pPr>
            <w:r w:rsidRPr="008172BE">
              <w:rPr>
                <w:rFonts w:ascii="Simplified Arabic" w:hAnsi="Simplified Arabic" w:cs="Simplified Arabic" w:hint="cs"/>
                <w:b/>
                <w:bCs/>
                <w:sz w:val="24"/>
                <w:szCs w:val="24"/>
                <w:rtl/>
                <w:lang w:bidi="ar-DZ"/>
              </w:rPr>
              <w:t xml:space="preserve">الملخص: </w:t>
            </w:r>
          </w:p>
          <w:p w:rsidR="008172BE" w:rsidRPr="008172BE" w:rsidRDefault="008172BE" w:rsidP="002967FD">
            <w:pPr>
              <w:bidi/>
              <w:spacing w:after="0"/>
              <w:ind w:left="193"/>
              <w:jc w:val="both"/>
              <w:rPr>
                <w:rFonts w:ascii="Simplified Arabic" w:hAnsi="Simplified Arabic" w:cs="Simplified Arabic"/>
                <w:sz w:val="24"/>
                <w:szCs w:val="24"/>
                <w:rtl/>
                <w:lang w:bidi="ar-DZ"/>
              </w:rPr>
            </w:pPr>
            <w:r w:rsidRPr="008172BE">
              <w:rPr>
                <w:rFonts w:ascii="Simplified Arabic" w:hAnsi="Simplified Arabic" w:cs="Simplified Arabic" w:hint="cs"/>
                <w:sz w:val="24"/>
                <w:szCs w:val="24"/>
                <w:rtl/>
                <w:lang w:bidi="ar-DZ"/>
              </w:rPr>
              <w:t xml:space="preserve">      نحاول من خلال هذه المداخلة إسقاط تقنية السيناريو على البيئة الأمنية للمنطقة العربية التي تشهد تحولات إسترات</w:t>
            </w:r>
            <w:r>
              <w:rPr>
                <w:rFonts w:ascii="Simplified Arabic" w:hAnsi="Simplified Arabic" w:cs="Simplified Arabic" w:hint="cs"/>
                <w:sz w:val="24"/>
                <w:szCs w:val="24"/>
                <w:rtl/>
                <w:lang w:bidi="ar-DZ"/>
              </w:rPr>
              <w:t>يجية يَصحُّ وصفُها بالعميقة</w:t>
            </w:r>
            <w:r w:rsidRPr="008172BE">
              <w:rPr>
                <w:rFonts w:ascii="Simplified Arabic" w:hAnsi="Simplified Arabic" w:cs="Simplified Arabic" w:hint="cs"/>
                <w:sz w:val="24"/>
                <w:szCs w:val="24"/>
                <w:rtl/>
                <w:lang w:bidi="ar-DZ"/>
              </w:rPr>
              <w:t xml:space="preserve"> منذ بداية أحداث الحراك العربي، خاصة وأنّ ظواهر الإرهاب والتطرف في المنطقة قد بلغت أقصى مظاهر الوحشية والتمدُّد. ويأتي اختيارُنا لمرحلة ما بعد "</w:t>
            </w:r>
            <w:r w:rsidR="00FF3E00">
              <w:rPr>
                <w:rFonts w:ascii="Simplified Arabic" w:hAnsi="Simplified Arabic" w:cs="Simplified Arabic" w:hint="cs"/>
                <w:sz w:val="24"/>
                <w:szCs w:val="24"/>
                <w:rtl/>
                <w:lang w:bidi="ar-DZ"/>
              </w:rPr>
              <w:t>تنظيم الدولة الإسلامية</w:t>
            </w:r>
            <w:r w:rsidRPr="008172BE">
              <w:rPr>
                <w:rFonts w:ascii="Simplified Arabic" w:hAnsi="Simplified Arabic" w:cs="Simplified Arabic" w:hint="cs"/>
                <w:sz w:val="24"/>
                <w:szCs w:val="24"/>
                <w:rtl/>
                <w:lang w:bidi="ar-DZ"/>
              </w:rPr>
              <w:t>" بالنظر إلى نتائج الحرب على هذا التنظيم الإرهابي في معاقله المحورية في كل من سوريا والعراق، وفُقدانه لمساحات شاسعة كان يُسيطر عليها قبل سنوات قليلة، بالتالي فإن رُؤى ذوي الاختصاص في الشؤون الأمنية والإستراتيجية باتت متفاوتة بخصوص مدى إمكانية تحسُّن الأوضاع الأمنية بالمنطقة العربية في مرحلة ما بعد "</w:t>
            </w:r>
            <w:r w:rsidR="002967FD">
              <w:rPr>
                <w:rFonts w:ascii="Simplified Arabic" w:hAnsi="Simplified Arabic" w:cs="Simplified Arabic" w:hint="cs"/>
                <w:sz w:val="24"/>
                <w:szCs w:val="24"/>
                <w:rtl/>
                <w:lang w:bidi="ar-DZ"/>
              </w:rPr>
              <w:t>تنظيم الدول</w:t>
            </w:r>
            <w:r w:rsidR="0099483E">
              <w:rPr>
                <w:rFonts w:ascii="Simplified Arabic" w:hAnsi="Simplified Arabic" w:cs="Simplified Arabic" w:hint="cs"/>
                <w:sz w:val="24"/>
                <w:szCs w:val="24"/>
                <w:rtl/>
                <w:lang w:bidi="ar-DZ"/>
              </w:rPr>
              <w:t>ة</w:t>
            </w:r>
            <w:r w:rsidR="002967FD">
              <w:rPr>
                <w:rFonts w:ascii="Simplified Arabic" w:hAnsi="Simplified Arabic" w:cs="Simplified Arabic" w:hint="cs"/>
                <w:sz w:val="24"/>
                <w:szCs w:val="24"/>
                <w:rtl/>
                <w:lang w:bidi="ar-DZ"/>
              </w:rPr>
              <w:t xml:space="preserve"> الإسلامية</w:t>
            </w:r>
            <w:r w:rsidRPr="008172BE">
              <w:rPr>
                <w:rFonts w:ascii="Simplified Arabic" w:hAnsi="Simplified Arabic" w:cs="Simplified Arabic" w:hint="cs"/>
                <w:sz w:val="24"/>
                <w:szCs w:val="24"/>
                <w:rtl/>
                <w:lang w:bidi="ar-DZ"/>
              </w:rPr>
              <w:t xml:space="preserve">". </w:t>
            </w:r>
          </w:p>
          <w:p w:rsidR="008172BE" w:rsidRDefault="008172BE" w:rsidP="0099483E">
            <w:pPr>
              <w:bidi/>
              <w:spacing w:before="100" w:beforeAutospacing="1" w:after="0" w:line="240" w:lineRule="auto"/>
              <w:ind w:left="193"/>
              <w:jc w:val="both"/>
              <w:rPr>
                <w:rFonts w:ascii="Simplified Arabic" w:hAnsi="Simplified Arabic" w:cs="Simplified Arabic"/>
                <w:b/>
                <w:bCs/>
                <w:sz w:val="24"/>
                <w:szCs w:val="24"/>
                <w:lang w:bidi="ar-DZ"/>
              </w:rPr>
            </w:pPr>
            <w:r w:rsidRPr="008172BE">
              <w:rPr>
                <w:rFonts w:ascii="Simplified Arabic" w:hAnsi="Simplified Arabic" w:cs="Simplified Arabic" w:hint="cs"/>
                <w:b/>
                <w:bCs/>
                <w:sz w:val="24"/>
                <w:szCs w:val="24"/>
                <w:rtl/>
                <w:lang w:bidi="ar-DZ"/>
              </w:rPr>
              <w:t>الكلمات المفتاحية: تقنية السيناريو، المنطقة العربية، الحرب على "</w:t>
            </w:r>
            <w:r w:rsidR="0099483E">
              <w:rPr>
                <w:rFonts w:ascii="Simplified Arabic" w:hAnsi="Simplified Arabic" w:cs="Simplified Arabic" w:hint="cs"/>
                <w:b/>
                <w:bCs/>
                <w:sz w:val="24"/>
                <w:szCs w:val="24"/>
                <w:rtl/>
                <w:lang w:bidi="ar-DZ"/>
              </w:rPr>
              <w:t>تنظيم الدولة الإسلامية</w:t>
            </w:r>
            <w:r w:rsidRPr="008172BE">
              <w:rPr>
                <w:rFonts w:ascii="Simplified Arabic" w:hAnsi="Simplified Arabic" w:cs="Simplified Arabic" w:hint="cs"/>
                <w:b/>
                <w:bCs/>
                <w:sz w:val="24"/>
                <w:szCs w:val="24"/>
                <w:rtl/>
                <w:lang w:bidi="ar-DZ"/>
              </w:rPr>
              <w:t>"، مستقبل الأمن.</w:t>
            </w:r>
          </w:p>
          <w:p w:rsidR="008172BE" w:rsidRDefault="008172BE" w:rsidP="008172BE">
            <w:pPr>
              <w:bidi/>
              <w:spacing w:before="100" w:beforeAutospacing="1" w:after="0" w:line="240" w:lineRule="auto"/>
              <w:ind w:left="193"/>
              <w:jc w:val="both"/>
              <w:rPr>
                <w:rFonts w:ascii="Simplified Arabic" w:hAnsi="Simplified Arabic" w:cs="Simplified Arabic"/>
                <w:b/>
                <w:bCs/>
                <w:sz w:val="24"/>
                <w:szCs w:val="24"/>
                <w:rtl/>
                <w:lang w:bidi="ar-DZ"/>
              </w:rPr>
            </w:pPr>
          </w:p>
        </w:tc>
      </w:tr>
    </w:tbl>
    <w:p w:rsidR="00053BCA" w:rsidRDefault="00053BCA" w:rsidP="00053BCA">
      <w:pPr>
        <w:bidi/>
        <w:spacing w:before="100" w:beforeAutospacing="1" w:after="0" w:line="240" w:lineRule="auto"/>
        <w:jc w:val="right"/>
        <w:rPr>
          <w:rFonts w:ascii="Simplified Arabic" w:hAnsi="Simplified Arabic" w:cs="Simplified Arabic"/>
          <w:b/>
          <w:bCs/>
          <w:sz w:val="24"/>
          <w:szCs w:val="24"/>
          <w:lang w:bidi="ar-DZ"/>
        </w:rPr>
      </w:pPr>
    </w:p>
    <w:p w:rsidR="00053BCA" w:rsidRDefault="00053BCA" w:rsidP="00053BCA">
      <w:pPr>
        <w:bidi/>
        <w:spacing w:before="100" w:beforeAutospacing="1" w:after="0" w:line="240" w:lineRule="auto"/>
        <w:jc w:val="right"/>
        <w:rPr>
          <w:rFonts w:ascii="Simplified Arabic" w:hAnsi="Simplified Arabic" w:cs="Simplified Arabic"/>
          <w:b/>
          <w:bCs/>
          <w:sz w:val="24"/>
          <w:szCs w:val="24"/>
          <w:rtl/>
          <w:lang w:bidi="ar-DZ"/>
        </w:rPr>
      </w:pPr>
    </w:p>
    <w:tbl>
      <w:tblPr>
        <w:bidiVisual/>
        <w:tblW w:w="9463"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000"/>
      </w:tblPr>
      <w:tblGrid>
        <w:gridCol w:w="9463"/>
      </w:tblGrid>
      <w:tr w:rsidR="00053BCA" w:rsidTr="00053BCA">
        <w:trPr>
          <w:trHeight w:val="4479"/>
        </w:trPr>
        <w:tc>
          <w:tcPr>
            <w:tcW w:w="9463" w:type="dxa"/>
            <w:shd w:val="clear" w:color="auto" w:fill="FFFFFF" w:themeFill="background1"/>
          </w:tcPr>
          <w:p w:rsidR="00053BCA" w:rsidRDefault="00053BCA" w:rsidP="00053BCA">
            <w:pPr>
              <w:bidi/>
              <w:spacing w:before="100" w:beforeAutospacing="1" w:after="100" w:afterAutospacing="1" w:line="240" w:lineRule="auto"/>
              <w:jc w:val="right"/>
              <w:rPr>
                <w:rFonts w:asciiTheme="majorBidi" w:hAnsiTheme="majorBidi" w:cstheme="majorBidi"/>
                <w:b/>
                <w:bCs/>
                <w:sz w:val="24"/>
                <w:szCs w:val="24"/>
                <w:lang w:bidi="ar-DZ"/>
              </w:rPr>
            </w:pPr>
          </w:p>
          <w:p w:rsidR="00053BCA" w:rsidRDefault="00053BCA" w:rsidP="00053BCA">
            <w:pPr>
              <w:bidi/>
              <w:spacing w:before="100" w:beforeAutospacing="1" w:after="100" w:afterAutospacing="1" w:line="240" w:lineRule="auto"/>
              <w:jc w:val="right"/>
              <w:rPr>
                <w:rFonts w:ascii="Simplified Arabic" w:hAnsi="Simplified Arabic" w:cs="Simplified Arabic"/>
                <w:b/>
                <w:bCs/>
                <w:sz w:val="24"/>
                <w:szCs w:val="24"/>
                <w:lang w:bidi="ar-DZ"/>
              </w:rPr>
            </w:pPr>
            <w:r>
              <w:rPr>
                <w:rFonts w:asciiTheme="majorBidi" w:hAnsiTheme="majorBidi" w:cstheme="majorBidi"/>
                <w:b/>
                <w:bCs/>
                <w:sz w:val="24"/>
                <w:szCs w:val="24"/>
                <w:lang w:bidi="ar-DZ"/>
              </w:rPr>
              <w:t xml:space="preserve">  </w:t>
            </w:r>
            <w:r w:rsidRPr="008172BE">
              <w:rPr>
                <w:rFonts w:asciiTheme="majorBidi" w:hAnsiTheme="majorBidi" w:cstheme="majorBidi"/>
                <w:b/>
                <w:bCs/>
                <w:sz w:val="24"/>
                <w:szCs w:val="24"/>
                <w:lang w:bidi="ar-DZ"/>
              </w:rPr>
              <w:t>Abstract</w:t>
            </w:r>
            <w:r>
              <w:rPr>
                <w:rFonts w:ascii="Simplified Arabic" w:hAnsi="Simplified Arabic" w:cs="Simplified Arabic"/>
                <w:b/>
                <w:bCs/>
                <w:sz w:val="24"/>
                <w:szCs w:val="24"/>
                <w:lang w:bidi="ar-DZ"/>
              </w:rPr>
              <w:t xml:space="preserve"> : </w:t>
            </w:r>
          </w:p>
          <w:p w:rsidR="00053BCA" w:rsidRPr="00480BD3" w:rsidRDefault="00053BCA" w:rsidP="00186051">
            <w:pPr>
              <w:pStyle w:val="PrformatHTML"/>
              <w:shd w:val="clear" w:color="auto" w:fill="FFFFFF"/>
              <w:ind w:left="183"/>
              <w:jc w:val="both"/>
              <w:rPr>
                <w:rFonts w:asciiTheme="majorBidi" w:hAnsiTheme="majorBidi" w:cstheme="majorBidi"/>
                <w:color w:val="212121"/>
                <w:sz w:val="24"/>
                <w:szCs w:val="24"/>
                <w:rtl/>
                <w:lang w:bidi="ar-DZ"/>
              </w:rPr>
            </w:pPr>
            <w:r w:rsidRPr="00480BD3">
              <w:rPr>
                <w:rFonts w:asciiTheme="majorBidi" w:hAnsiTheme="majorBidi" w:cstheme="majorBidi"/>
                <w:color w:val="212121"/>
                <w:sz w:val="24"/>
                <w:szCs w:val="24"/>
              </w:rPr>
              <w:t> </w:t>
            </w:r>
            <w:r>
              <w:rPr>
                <w:rFonts w:asciiTheme="majorBidi" w:hAnsiTheme="majorBidi" w:cstheme="majorBidi" w:hint="cs"/>
                <w:color w:val="212121"/>
                <w:sz w:val="24"/>
                <w:szCs w:val="24"/>
                <w:rtl/>
              </w:rPr>
              <w:t xml:space="preserve">      </w:t>
            </w:r>
            <w:r w:rsidRPr="00480BD3">
              <w:rPr>
                <w:rFonts w:asciiTheme="majorBidi" w:hAnsiTheme="majorBidi" w:cstheme="majorBidi"/>
                <w:color w:val="212121"/>
                <w:sz w:val="24"/>
                <w:szCs w:val="24"/>
              </w:rPr>
              <w:t>We are trying through this in</w:t>
            </w:r>
            <w:r w:rsidR="00E422AB">
              <w:rPr>
                <w:rFonts w:asciiTheme="majorBidi" w:hAnsiTheme="majorBidi" w:cstheme="majorBidi"/>
                <w:color w:val="212121"/>
                <w:sz w:val="24"/>
                <w:szCs w:val="24"/>
              </w:rPr>
              <w:t>tervention to drop the scenario</w:t>
            </w:r>
            <w:r>
              <w:rPr>
                <w:rFonts w:asciiTheme="majorBidi" w:hAnsiTheme="majorBidi" w:cstheme="majorBidi" w:hint="cs"/>
                <w:color w:val="212121"/>
                <w:sz w:val="24"/>
                <w:szCs w:val="24"/>
                <w:rtl/>
              </w:rPr>
              <w:t xml:space="preserve"> </w:t>
            </w:r>
            <w:r>
              <w:rPr>
                <w:rFonts w:asciiTheme="majorBidi" w:hAnsiTheme="majorBidi" w:cstheme="majorBidi"/>
                <w:color w:val="212121"/>
                <w:sz w:val="24"/>
                <w:szCs w:val="24"/>
              </w:rPr>
              <w:t xml:space="preserve">technique </w:t>
            </w:r>
            <w:r w:rsidRPr="00480BD3">
              <w:rPr>
                <w:rFonts w:asciiTheme="majorBidi" w:hAnsiTheme="majorBidi" w:cstheme="majorBidi"/>
                <w:color w:val="212121"/>
                <w:sz w:val="24"/>
                <w:szCs w:val="24"/>
              </w:rPr>
              <w:t>on the</w:t>
            </w:r>
            <w:r>
              <w:rPr>
                <w:rFonts w:asciiTheme="majorBidi" w:hAnsiTheme="majorBidi" w:cstheme="majorBidi"/>
                <w:color w:val="212121"/>
                <w:sz w:val="24"/>
                <w:szCs w:val="24"/>
              </w:rPr>
              <w:t xml:space="preserve"> Arab</w:t>
            </w:r>
            <w:r w:rsidRPr="00480BD3">
              <w:rPr>
                <w:rFonts w:asciiTheme="majorBidi" w:hAnsiTheme="majorBidi" w:cstheme="majorBidi"/>
                <w:color w:val="212121"/>
                <w:sz w:val="24"/>
                <w:szCs w:val="24"/>
              </w:rPr>
              <w:t xml:space="preserve"> security environment, which undergoes strategic changes that can be describ</w:t>
            </w:r>
            <w:r>
              <w:rPr>
                <w:rFonts w:asciiTheme="majorBidi" w:hAnsiTheme="majorBidi" w:cstheme="majorBidi"/>
                <w:color w:val="212121"/>
                <w:sz w:val="24"/>
                <w:szCs w:val="24"/>
              </w:rPr>
              <w:t xml:space="preserve">ed </w:t>
            </w:r>
            <w:r w:rsidR="00E422AB">
              <w:rPr>
                <w:rFonts w:asciiTheme="majorBidi" w:hAnsiTheme="majorBidi" w:cstheme="majorBidi"/>
                <w:color w:val="212121"/>
                <w:sz w:val="24"/>
                <w:szCs w:val="24"/>
              </w:rPr>
              <w:t xml:space="preserve">in depth since the beginning of </w:t>
            </w:r>
            <w:r w:rsidRPr="00480BD3">
              <w:rPr>
                <w:rFonts w:asciiTheme="majorBidi" w:hAnsiTheme="majorBidi" w:cstheme="majorBidi"/>
                <w:color w:val="212121"/>
                <w:sz w:val="24"/>
                <w:szCs w:val="24"/>
              </w:rPr>
              <w:t>the Arab movement, especially since the phenomena of terrorism and extremism in the region have reached the maximum manifestations of brutality and expansion. Our choice of post-</w:t>
            </w:r>
            <w:r>
              <w:rPr>
                <w:rFonts w:asciiTheme="majorBidi" w:hAnsiTheme="majorBidi" w:cstheme="majorBidi"/>
                <w:color w:val="212121"/>
                <w:sz w:val="24"/>
                <w:szCs w:val="24"/>
              </w:rPr>
              <w:t>“</w:t>
            </w:r>
            <w:r w:rsidR="00553B36">
              <w:rPr>
                <w:rFonts w:asciiTheme="majorBidi" w:hAnsiTheme="majorBidi" w:cstheme="majorBidi"/>
                <w:color w:val="212121"/>
                <w:sz w:val="24"/>
                <w:szCs w:val="24"/>
              </w:rPr>
              <w:t>IS</w:t>
            </w:r>
            <w:r>
              <w:rPr>
                <w:rFonts w:asciiTheme="majorBidi" w:hAnsiTheme="majorBidi" w:cstheme="majorBidi"/>
                <w:color w:val="212121"/>
                <w:sz w:val="24"/>
                <w:szCs w:val="24"/>
              </w:rPr>
              <w:t>”</w:t>
            </w:r>
            <w:r w:rsidR="00007B6F">
              <w:rPr>
                <w:rFonts w:asciiTheme="majorBidi" w:hAnsiTheme="majorBidi" w:cstheme="majorBidi"/>
                <w:color w:val="212121"/>
                <w:sz w:val="24"/>
                <w:szCs w:val="24"/>
                <w:lang w:bidi="ar-DZ"/>
              </w:rPr>
              <w:t xml:space="preserve"> organisation</w:t>
            </w:r>
            <w:r>
              <w:rPr>
                <w:rFonts w:asciiTheme="majorBidi" w:hAnsiTheme="majorBidi" w:cstheme="majorBidi"/>
                <w:color w:val="212121"/>
                <w:sz w:val="24"/>
                <w:szCs w:val="24"/>
              </w:rPr>
              <w:t xml:space="preserve"> stage</w:t>
            </w:r>
            <w:r w:rsidRPr="00480BD3">
              <w:rPr>
                <w:rFonts w:asciiTheme="majorBidi" w:hAnsiTheme="majorBidi" w:cstheme="majorBidi"/>
                <w:color w:val="212121"/>
                <w:sz w:val="24"/>
                <w:szCs w:val="24"/>
              </w:rPr>
              <w:t xml:space="preserve"> comes as a result of the war on this terrorist organization in its central strongholds in Syria and Iraq, and the loss of vast areas </w:t>
            </w:r>
            <w:r>
              <w:rPr>
                <w:rFonts w:asciiTheme="majorBidi" w:hAnsiTheme="majorBidi" w:cstheme="majorBidi"/>
                <w:color w:val="212121"/>
                <w:sz w:val="24"/>
                <w:szCs w:val="24"/>
              </w:rPr>
              <w:t xml:space="preserve">that </w:t>
            </w:r>
            <w:r w:rsidRPr="00480BD3">
              <w:rPr>
                <w:rFonts w:asciiTheme="majorBidi" w:hAnsiTheme="majorBidi" w:cstheme="majorBidi"/>
                <w:color w:val="212121"/>
                <w:sz w:val="24"/>
                <w:szCs w:val="24"/>
              </w:rPr>
              <w:t xml:space="preserve">it controlled a few years ago. Therefore, the views of specialists in security and strategic matters are different </w:t>
            </w:r>
            <w:r>
              <w:rPr>
                <w:rFonts w:asciiTheme="majorBidi" w:hAnsiTheme="majorBidi" w:cstheme="majorBidi"/>
                <w:color w:val="212121"/>
                <w:sz w:val="24"/>
                <w:szCs w:val="24"/>
              </w:rPr>
              <w:t xml:space="preserve">in </w:t>
            </w:r>
            <w:r w:rsidRPr="00480BD3">
              <w:rPr>
                <w:rFonts w:asciiTheme="majorBidi" w:hAnsiTheme="majorBidi" w:cstheme="majorBidi"/>
                <w:color w:val="212121"/>
                <w:sz w:val="24"/>
                <w:szCs w:val="24"/>
              </w:rPr>
              <w:t xml:space="preserve">regarding the </w:t>
            </w:r>
            <w:r>
              <w:rPr>
                <w:rFonts w:asciiTheme="majorBidi" w:hAnsiTheme="majorBidi" w:cstheme="majorBidi"/>
                <w:color w:val="212121"/>
                <w:sz w:val="24"/>
                <w:szCs w:val="24"/>
              </w:rPr>
              <w:t xml:space="preserve">Arab </w:t>
            </w:r>
            <w:r w:rsidRPr="00480BD3">
              <w:rPr>
                <w:rFonts w:asciiTheme="majorBidi" w:hAnsiTheme="majorBidi" w:cstheme="majorBidi"/>
                <w:color w:val="212121"/>
                <w:sz w:val="24"/>
                <w:szCs w:val="24"/>
              </w:rPr>
              <w:t>Security situation in post</w:t>
            </w:r>
            <w:r>
              <w:rPr>
                <w:rFonts w:asciiTheme="majorBidi" w:hAnsiTheme="majorBidi" w:cstheme="majorBidi"/>
                <w:color w:val="212121"/>
                <w:sz w:val="24"/>
                <w:szCs w:val="24"/>
              </w:rPr>
              <w:t>- “</w:t>
            </w:r>
            <w:r w:rsidR="00186051">
              <w:rPr>
                <w:rFonts w:asciiTheme="majorBidi" w:hAnsiTheme="majorBidi" w:cstheme="majorBidi"/>
                <w:color w:val="212121"/>
                <w:sz w:val="24"/>
                <w:szCs w:val="24"/>
              </w:rPr>
              <w:t>IS</w:t>
            </w:r>
            <w:r>
              <w:rPr>
                <w:rFonts w:asciiTheme="majorBidi" w:hAnsiTheme="majorBidi" w:cstheme="majorBidi"/>
                <w:color w:val="212121"/>
                <w:sz w:val="24"/>
                <w:szCs w:val="24"/>
              </w:rPr>
              <w:t>” stage.</w:t>
            </w:r>
          </w:p>
          <w:p w:rsidR="00053BCA" w:rsidRDefault="00053BCA" w:rsidP="00053BCA">
            <w:pPr>
              <w:pStyle w:val="PrformatHTML"/>
              <w:shd w:val="clear" w:color="auto" w:fill="FFFFFF"/>
              <w:spacing w:before="100" w:beforeAutospacing="1"/>
              <w:ind w:left="183"/>
              <w:rPr>
                <w:rFonts w:asciiTheme="majorBidi" w:hAnsiTheme="majorBidi" w:cstheme="majorBidi"/>
                <w:b/>
                <w:bCs/>
                <w:sz w:val="24"/>
                <w:szCs w:val="24"/>
                <w:rtl/>
                <w:lang w:bidi="ar-DZ"/>
              </w:rPr>
            </w:pPr>
            <w:r w:rsidRPr="008172BE">
              <w:rPr>
                <w:rFonts w:asciiTheme="majorBidi" w:hAnsiTheme="majorBidi" w:cstheme="majorBidi"/>
                <w:b/>
                <w:bCs/>
                <w:sz w:val="24"/>
                <w:szCs w:val="24"/>
                <w:lang w:bidi="ar-DZ"/>
              </w:rPr>
              <w:t>Key- words :</w:t>
            </w:r>
            <w:r w:rsidRPr="000525AE">
              <w:rPr>
                <w:rFonts w:asciiTheme="majorBidi" w:hAnsiTheme="majorBidi" w:cstheme="majorBidi"/>
                <w:b/>
                <w:bCs/>
                <w:sz w:val="24"/>
                <w:szCs w:val="24"/>
                <w:lang w:bidi="ar-DZ"/>
              </w:rPr>
              <w:t xml:space="preserve"> </w:t>
            </w:r>
            <w:r w:rsidRPr="000525AE">
              <w:rPr>
                <w:rFonts w:asciiTheme="majorBidi" w:hAnsiTheme="majorBidi" w:cstheme="majorBidi"/>
                <w:b/>
                <w:bCs/>
                <w:color w:val="212121"/>
                <w:sz w:val="24"/>
                <w:szCs w:val="24"/>
              </w:rPr>
              <w:t>Scenario</w:t>
            </w:r>
            <w:r w:rsidR="00E422AB">
              <w:rPr>
                <w:rFonts w:asciiTheme="majorBidi" w:hAnsiTheme="majorBidi" w:cstheme="majorBidi"/>
                <w:b/>
                <w:bCs/>
                <w:color w:val="212121"/>
                <w:sz w:val="24"/>
                <w:szCs w:val="24"/>
              </w:rPr>
              <w:t xml:space="preserve"> technique</w:t>
            </w:r>
            <w:r w:rsidR="00F50479">
              <w:rPr>
                <w:rFonts w:asciiTheme="majorBidi" w:hAnsiTheme="majorBidi" w:cstheme="majorBidi"/>
                <w:b/>
                <w:bCs/>
                <w:color w:val="212121"/>
                <w:sz w:val="24"/>
                <w:szCs w:val="24"/>
              </w:rPr>
              <w:t>, Arab Region, War on "IS</w:t>
            </w:r>
            <w:r w:rsidRPr="000525AE">
              <w:rPr>
                <w:rFonts w:asciiTheme="majorBidi" w:hAnsiTheme="majorBidi" w:cstheme="majorBidi"/>
                <w:b/>
                <w:bCs/>
                <w:color w:val="212121"/>
                <w:sz w:val="24"/>
                <w:szCs w:val="24"/>
              </w:rPr>
              <w:t>"</w:t>
            </w:r>
            <w:r w:rsidR="00792A9C">
              <w:rPr>
                <w:rFonts w:asciiTheme="majorBidi" w:hAnsiTheme="majorBidi" w:cstheme="majorBidi"/>
                <w:b/>
                <w:bCs/>
                <w:color w:val="212121"/>
                <w:sz w:val="24"/>
                <w:szCs w:val="24"/>
              </w:rPr>
              <w:t xml:space="preserve"> organisation</w:t>
            </w:r>
            <w:r w:rsidRPr="000525AE">
              <w:rPr>
                <w:rFonts w:asciiTheme="majorBidi" w:hAnsiTheme="majorBidi" w:cstheme="majorBidi"/>
                <w:b/>
                <w:bCs/>
                <w:color w:val="212121"/>
                <w:sz w:val="24"/>
                <w:szCs w:val="24"/>
              </w:rPr>
              <w:t>, Future of Security.</w:t>
            </w:r>
          </w:p>
        </w:tc>
      </w:tr>
    </w:tbl>
    <w:p w:rsidR="008172BE" w:rsidRDefault="00480BD3" w:rsidP="00053BCA">
      <w:pPr>
        <w:tabs>
          <w:tab w:val="left" w:pos="5592"/>
        </w:tabs>
        <w:bidi/>
        <w:spacing w:before="100" w:beforeAutospacing="1" w:after="0" w:line="240" w:lineRule="auto"/>
        <w:rPr>
          <w:rFonts w:asciiTheme="majorBidi" w:hAnsiTheme="majorBidi" w:cstheme="majorBidi"/>
          <w:b/>
          <w:bCs/>
          <w:sz w:val="24"/>
          <w:szCs w:val="24"/>
          <w:lang w:bidi="ar-DZ"/>
        </w:rPr>
      </w:pPr>
      <w:r>
        <w:rPr>
          <w:rFonts w:asciiTheme="majorBidi" w:hAnsiTheme="majorBidi" w:cstheme="majorBidi"/>
          <w:b/>
          <w:bCs/>
          <w:sz w:val="24"/>
          <w:szCs w:val="24"/>
          <w:rtl/>
          <w:lang w:bidi="ar-DZ"/>
        </w:rPr>
        <w:tab/>
      </w:r>
    </w:p>
    <w:p w:rsidR="00053BCA" w:rsidRPr="00053BCA" w:rsidRDefault="00053BCA" w:rsidP="00053BCA">
      <w:pPr>
        <w:tabs>
          <w:tab w:val="left" w:pos="5592"/>
        </w:tabs>
        <w:bidi/>
        <w:spacing w:before="100" w:beforeAutospacing="1" w:after="0" w:line="240" w:lineRule="auto"/>
        <w:rPr>
          <w:rFonts w:asciiTheme="majorBidi" w:hAnsiTheme="majorBidi" w:cstheme="majorBidi"/>
          <w:b/>
          <w:bCs/>
          <w:sz w:val="24"/>
          <w:szCs w:val="24"/>
          <w:rtl/>
          <w:lang w:bidi="ar-DZ"/>
        </w:rPr>
      </w:pPr>
    </w:p>
    <w:p w:rsidR="008172BE" w:rsidRDefault="008172BE" w:rsidP="008172BE">
      <w:pPr>
        <w:bidi/>
        <w:spacing w:after="0"/>
        <w:rPr>
          <w:rFonts w:ascii="Simplified Arabic" w:hAnsi="Simplified Arabic" w:cs="Simplified Arabic"/>
          <w:b/>
          <w:bCs/>
          <w:sz w:val="28"/>
          <w:szCs w:val="28"/>
          <w:rtl/>
          <w:lang w:bidi="ar-DZ"/>
        </w:rPr>
      </w:pPr>
    </w:p>
    <w:p w:rsidR="008172BE" w:rsidRDefault="008172BE" w:rsidP="00CD6DE3">
      <w:pPr>
        <w:bidi/>
        <w:spacing w:after="100" w:afterAutospacing="1"/>
        <w:rPr>
          <w:rFonts w:ascii="Simplified Arabic" w:hAnsi="Simplified Arabic" w:cs="Simplified Arabic"/>
          <w:b/>
          <w:bCs/>
          <w:sz w:val="32"/>
          <w:szCs w:val="32"/>
          <w:rtl/>
          <w:lang w:bidi="ar-DZ"/>
        </w:rPr>
      </w:pPr>
      <w:r w:rsidRPr="008172BE">
        <w:rPr>
          <w:rFonts w:ascii="Simplified Arabic" w:hAnsi="Simplified Arabic" w:cs="Simplified Arabic" w:hint="cs"/>
          <w:b/>
          <w:bCs/>
          <w:sz w:val="32"/>
          <w:szCs w:val="32"/>
          <w:rtl/>
          <w:lang w:bidi="ar-DZ"/>
        </w:rPr>
        <w:t xml:space="preserve">مقدمة: </w:t>
      </w:r>
    </w:p>
    <w:p w:rsidR="008172BE" w:rsidRDefault="008172BE" w:rsidP="008172BE">
      <w:pPr>
        <w:bidi/>
        <w:spacing w:after="100" w:afterAutospacing="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تكتسي الدراسات المستقبلية أهمية بالغة، فهي تسمح بتقليص العيوب</w:t>
      </w:r>
      <w:r w:rsidR="00DF283E">
        <w:rPr>
          <w:rFonts w:ascii="Simplified Arabic" w:hAnsi="Simplified Arabic" w:cs="Simplified Arabic" w:hint="cs"/>
          <w:sz w:val="28"/>
          <w:szCs w:val="28"/>
          <w:rtl/>
          <w:lang w:bidi="ar-DZ"/>
        </w:rPr>
        <w:t xml:space="preserve"> واستدراك الأخطاء</w:t>
      </w:r>
      <w:r>
        <w:rPr>
          <w:rFonts w:ascii="Simplified Arabic" w:hAnsi="Simplified Arabic" w:cs="Simplified Arabic" w:hint="cs"/>
          <w:sz w:val="28"/>
          <w:szCs w:val="28"/>
          <w:rtl/>
          <w:lang w:bidi="ar-DZ"/>
        </w:rPr>
        <w:t xml:space="preserve"> وحجم النقائص</w:t>
      </w:r>
      <w:r w:rsidR="00DF283E">
        <w:rPr>
          <w:rFonts w:ascii="Simplified Arabic" w:hAnsi="Simplified Arabic" w:cs="Simplified Arabic" w:hint="cs"/>
          <w:sz w:val="28"/>
          <w:szCs w:val="28"/>
          <w:rtl/>
          <w:lang w:bidi="ar-DZ"/>
        </w:rPr>
        <w:t xml:space="preserve"> في السياسات الوطنية والدولية، بالتالي </w:t>
      </w:r>
      <w:r>
        <w:rPr>
          <w:rFonts w:ascii="Simplified Arabic" w:hAnsi="Simplified Arabic" w:cs="Simplified Arabic" w:hint="cs"/>
          <w:sz w:val="28"/>
          <w:szCs w:val="28"/>
          <w:rtl/>
          <w:lang w:bidi="ar-DZ"/>
        </w:rPr>
        <w:t>تَجنُّب ما يمكن أن يقع من أضرار وتهديدات متنوعة، كما تسمح بالتفكير في سُبُل تحسين حياة الفرد والمجتمع على كافة الأصعدة</w:t>
      </w:r>
      <w:r w:rsidR="00321E44">
        <w:rPr>
          <w:rFonts w:ascii="Simplified Arabic" w:hAnsi="Simplified Arabic" w:cs="Simplified Arabic" w:hint="cs"/>
          <w:sz w:val="28"/>
          <w:szCs w:val="28"/>
          <w:rtl/>
          <w:lang w:bidi="ar-DZ"/>
        </w:rPr>
        <w:t xml:space="preserve"> وعلى اختلاف الفترات الزمنية</w:t>
      </w:r>
      <w:r>
        <w:rPr>
          <w:rFonts w:ascii="Simplified Arabic" w:hAnsi="Simplified Arabic" w:cs="Simplified Arabic" w:hint="cs"/>
          <w:sz w:val="28"/>
          <w:szCs w:val="28"/>
          <w:rtl/>
          <w:lang w:bidi="ar-DZ"/>
        </w:rPr>
        <w:t>. فهي تنطلق من دراسة الواق</w:t>
      </w:r>
      <w:r w:rsidR="00321E44">
        <w:rPr>
          <w:rFonts w:ascii="Simplified Arabic" w:hAnsi="Simplified Arabic" w:cs="Simplified Arabic" w:hint="cs"/>
          <w:sz w:val="28"/>
          <w:szCs w:val="28"/>
          <w:rtl/>
          <w:lang w:bidi="ar-DZ"/>
        </w:rPr>
        <w:t>ع أو الزمن</w:t>
      </w:r>
      <w:r>
        <w:rPr>
          <w:rFonts w:ascii="Simplified Arabic" w:hAnsi="Simplified Arabic" w:cs="Simplified Arabic" w:hint="cs"/>
          <w:sz w:val="28"/>
          <w:szCs w:val="28"/>
          <w:rtl/>
          <w:lang w:bidi="ar-DZ"/>
        </w:rPr>
        <w:t xml:space="preserve"> الحاضر، والأبعاد التاريخية، أي الماضي، من أجل تقديم رؤى تحليلية دقيقة وتصوُّرات واقتراحات لصناعة مستقبل أفضل. وتُعدُّ تقنية السيناريو من بين أشهر التقنيات التي تعتمدُها الدراسات المستقبلية، بحيث </w:t>
      </w:r>
      <w:r w:rsidR="008608E7">
        <w:rPr>
          <w:rFonts w:ascii="Simplified Arabic" w:hAnsi="Simplified Arabic" w:cs="Simplified Arabic" w:hint="cs"/>
          <w:sz w:val="28"/>
          <w:szCs w:val="28"/>
          <w:rtl/>
          <w:lang w:bidi="ar-DZ"/>
        </w:rPr>
        <w:t>تتطلب دراية واسعة بموضوع الدراسة و</w:t>
      </w:r>
      <w:r>
        <w:rPr>
          <w:rFonts w:ascii="Simplified Arabic" w:hAnsi="Simplified Arabic" w:cs="Simplified Arabic" w:hint="cs"/>
          <w:sz w:val="28"/>
          <w:szCs w:val="28"/>
          <w:rtl/>
          <w:lang w:bidi="ar-DZ"/>
        </w:rPr>
        <w:t>تقوم على دراسة جيدة لعناصر الظاهرة وتفاعُلاتها</w:t>
      </w:r>
      <w:r w:rsidR="00DA3312">
        <w:rPr>
          <w:rFonts w:ascii="Simplified Arabic" w:hAnsi="Simplified Arabic" w:cs="Simplified Arabic" w:hint="cs"/>
          <w:sz w:val="28"/>
          <w:szCs w:val="28"/>
          <w:rtl/>
          <w:lang w:bidi="ar-DZ"/>
        </w:rPr>
        <w:t xml:space="preserve"> وتطوراتها</w:t>
      </w:r>
      <w:r>
        <w:rPr>
          <w:rFonts w:ascii="Simplified Arabic" w:hAnsi="Simplified Arabic" w:cs="Simplified Arabic" w:hint="cs"/>
          <w:sz w:val="28"/>
          <w:szCs w:val="28"/>
          <w:rtl/>
          <w:lang w:bidi="ar-DZ"/>
        </w:rPr>
        <w:t xml:space="preserve"> قبل بناء السيناريوهات،</w:t>
      </w:r>
      <w:r w:rsidR="00E9652C">
        <w:rPr>
          <w:rFonts w:ascii="Simplified Arabic" w:hAnsi="Simplified Arabic" w:cs="Simplified Arabic" w:hint="cs"/>
          <w:sz w:val="28"/>
          <w:szCs w:val="28"/>
          <w:rtl/>
          <w:lang w:bidi="ar-DZ"/>
        </w:rPr>
        <w:t xml:space="preserve"> وهي عملية تنطلق من أُسس منهجية واعتبارات موضوعية </w:t>
      </w:r>
      <w:r>
        <w:rPr>
          <w:rFonts w:ascii="Simplified Arabic" w:hAnsi="Simplified Arabic" w:cs="Simplified Arabic" w:hint="cs"/>
          <w:sz w:val="28"/>
          <w:szCs w:val="28"/>
          <w:rtl/>
          <w:lang w:bidi="ar-DZ"/>
        </w:rPr>
        <w:t>لتقديم تصوُّرات دقيقة ومُؤَسَّسة حول مستقبل الظاهرة المدروسة.</w:t>
      </w:r>
    </w:p>
    <w:p w:rsidR="00B01A4B" w:rsidRDefault="008608E7" w:rsidP="009B2AA3">
      <w:pPr>
        <w:bidi/>
        <w:spacing w:after="100" w:afterAutospacing="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وتتمحور </w:t>
      </w:r>
      <w:r w:rsidR="00F85B38">
        <w:rPr>
          <w:rFonts w:ascii="Simplified Arabic" w:hAnsi="Simplified Arabic" w:cs="Simplified Arabic" w:hint="cs"/>
          <w:sz w:val="28"/>
          <w:szCs w:val="28"/>
          <w:rtl/>
          <w:lang w:bidi="ar-DZ"/>
        </w:rPr>
        <w:t xml:space="preserve">هذه المداخلة </w:t>
      </w:r>
      <w:r>
        <w:rPr>
          <w:rFonts w:ascii="Simplified Arabic" w:hAnsi="Simplified Arabic" w:cs="Simplified Arabic" w:hint="cs"/>
          <w:sz w:val="28"/>
          <w:szCs w:val="28"/>
          <w:rtl/>
          <w:lang w:bidi="ar-DZ"/>
        </w:rPr>
        <w:t>حول مستقبل الأمن العربي في مرحلة ما بعد "</w:t>
      </w:r>
      <w:r w:rsidR="00EA39B9">
        <w:rPr>
          <w:rFonts w:ascii="Simplified Arabic" w:hAnsi="Simplified Arabic" w:cs="Simplified Arabic" w:hint="cs"/>
          <w:sz w:val="28"/>
          <w:szCs w:val="28"/>
          <w:rtl/>
          <w:lang w:bidi="ar-DZ"/>
        </w:rPr>
        <w:t>تنظيم الدولة الإسلامية</w:t>
      </w:r>
      <w:r>
        <w:rPr>
          <w:rFonts w:ascii="Simplified Arabic" w:hAnsi="Simplified Arabic" w:cs="Simplified Arabic" w:hint="cs"/>
          <w:sz w:val="28"/>
          <w:szCs w:val="28"/>
          <w:rtl/>
          <w:lang w:bidi="ar-DZ"/>
        </w:rPr>
        <w:t xml:space="preserve">"، إذ نتطرق من خلالها إلى </w:t>
      </w:r>
      <w:r w:rsidR="000B3F3B">
        <w:rPr>
          <w:rFonts w:ascii="Simplified Arabic" w:hAnsi="Simplified Arabic" w:cs="Simplified Arabic" w:hint="cs"/>
          <w:sz w:val="28"/>
          <w:szCs w:val="28"/>
          <w:rtl/>
          <w:lang w:bidi="ar-DZ"/>
        </w:rPr>
        <w:t xml:space="preserve">أبرز </w:t>
      </w:r>
      <w:r w:rsidR="00D855B6">
        <w:rPr>
          <w:rFonts w:ascii="Simplified Arabic" w:hAnsi="Simplified Arabic" w:cs="Simplified Arabic" w:hint="cs"/>
          <w:sz w:val="28"/>
          <w:szCs w:val="28"/>
          <w:rtl/>
          <w:lang w:bidi="ar-DZ"/>
        </w:rPr>
        <w:t>خصوصيات البيئة الأمن</w:t>
      </w:r>
      <w:r w:rsidR="009B2AA3">
        <w:rPr>
          <w:rFonts w:ascii="Simplified Arabic" w:hAnsi="Simplified Arabic" w:cs="Simplified Arabic" w:hint="cs"/>
          <w:sz w:val="28"/>
          <w:szCs w:val="28"/>
          <w:rtl/>
          <w:lang w:bidi="ar-DZ"/>
        </w:rPr>
        <w:t>ية العربية في ظل تداعيات الخطر الأمني</w:t>
      </w:r>
      <w:r w:rsidR="00D855B6">
        <w:rPr>
          <w:rFonts w:ascii="Simplified Arabic" w:hAnsi="Simplified Arabic" w:cs="Simplified Arabic" w:hint="cs"/>
          <w:sz w:val="28"/>
          <w:szCs w:val="28"/>
          <w:rtl/>
          <w:lang w:bidi="ar-DZ"/>
        </w:rPr>
        <w:t xml:space="preserve">، وبالتالي </w:t>
      </w:r>
      <w:r w:rsidR="000B3F3B">
        <w:rPr>
          <w:rFonts w:ascii="Simplified Arabic" w:hAnsi="Simplified Arabic" w:cs="Simplified Arabic" w:hint="cs"/>
          <w:sz w:val="28"/>
          <w:szCs w:val="28"/>
          <w:rtl/>
          <w:lang w:bidi="ar-DZ"/>
        </w:rPr>
        <w:t xml:space="preserve">استخلاص </w:t>
      </w:r>
      <w:r w:rsidR="00D855B6">
        <w:rPr>
          <w:rFonts w:ascii="Simplified Arabic" w:hAnsi="Simplified Arabic" w:cs="Simplified Arabic" w:hint="cs"/>
          <w:sz w:val="28"/>
          <w:szCs w:val="28"/>
          <w:rtl/>
          <w:lang w:bidi="ar-DZ"/>
        </w:rPr>
        <w:t xml:space="preserve">المؤشرات التي يمكن أن تساعد في استشراف مستقبل المنطقة على الصعيد الأمني، ثم </w:t>
      </w:r>
      <w:r w:rsidR="008172BE">
        <w:rPr>
          <w:rFonts w:ascii="Simplified Arabic" w:hAnsi="Simplified Arabic" w:cs="Simplified Arabic" w:hint="cs"/>
          <w:sz w:val="28"/>
          <w:szCs w:val="28"/>
          <w:rtl/>
          <w:lang w:bidi="ar-DZ"/>
        </w:rPr>
        <w:t xml:space="preserve">سنُقدّم ونَعمل على تطوير ثلاثة نماذج من السيناريوهات المختلفة التي لا يتعدى مَداها الزمني 5- 10 سنوات، وهي كالآتي: سيناريو </w:t>
      </w:r>
      <w:r w:rsidR="00D855B6">
        <w:rPr>
          <w:rFonts w:ascii="Simplified Arabic" w:hAnsi="Simplified Arabic" w:cs="Simplified Arabic" w:hint="cs"/>
          <w:sz w:val="28"/>
          <w:szCs w:val="28"/>
          <w:rtl/>
          <w:lang w:bidi="ar-DZ"/>
        </w:rPr>
        <w:t>خطي</w:t>
      </w:r>
      <w:r w:rsidR="008172BE">
        <w:rPr>
          <w:rFonts w:ascii="Simplified Arabic" w:hAnsi="Simplified Arabic" w:cs="Simplified Arabic" w:hint="cs"/>
          <w:sz w:val="28"/>
          <w:szCs w:val="28"/>
          <w:rtl/>
          <w:lang w:bidi="ar-DZ"/>
        </w:rPr>
        <w:t xml:space="preserve">، سيناريو </w:t>
      </w:r>
      <w:r w:rsidR="00D855B6">
        <w:rPr>
          <w:rFonts w:ascii="Simplified Arabic" w:hAnsi="Simplified Arabic" w:cs="Simplified Arabic" w:hint="cs"/>
          <w:sz w:val="28"/>
          <w:szCs w:val="28"/>
          <w:rtl/>
          <w:lang w:bidi="ar-DZ"/>
        </w:rPr>
        <w:t>إصلاحي</w:t>
      </w:r>
      <w:r w:rsidR="008172BE">
        <w:rPr>
          <w:rFonts w:ascii="Simplified Arabic" w:hAnsi="Simplified Arabic" w:cs="Simplified Arabic" w:hint="cs"/>
          <w:sz w:val="28"/>
          <w:szCs w:val="28"/>
          <w:rtl/>
          <w:lang w:bidi="ar-DZ"/>
        </w:rPr>
        <w:t xml:space="preserve">، وأخيرا سيناريو </w:t>
      </w:r>
      <w:r w:rsidR="00D855B6">
        <w:rPr>
          <w:rFonts w:ascii="Simplified Arabic" w:hAnsi="Simplified Arabic" w:cs="Simplified Arabic" w:hint="cs"/>
          <w:sz w:val="28"/>
          <w:szCs w:val="28"/>
          <w:rtl/>
          <w:lang w:bidi="ar-DZ"/>
        </w:rPr>
        <w:t>تشاؤُمي</w:t>
      </w:r>
      <w:r w:rsidR="008172BE">
        <w:rPr>
          <w:rFonts w:ascii="Simplified Arabic" w:hAnsi="Simplified Arabic" w:cs="Simplified Arabic" w:hint="cs"/>
          <w:sz w:val="28"/>
          <w:szCs w:val="28"/>
          <w:rtl/>
          <w:lang w:bidi="ar-DZ"/>
        </w:rPr>
        <w:t>.</w:t>
      </w:r>
    </w:p>
    <w:p w:rsidR="00F94947" w:rsidRDefault="00B01A4B" w:rsidP="00941601">
      <w:pPr>
        <w:pStyle w:val="Paragraphedeliste"/>
        <w:bidi/>
        <w:spacing w:after="100" w:afterAutospacing="1"/>
        <w:ind w:left="0" w:hanging="284"/>
        <w:contextualSpacing w:val="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تُعد </w:t>
      </w:r>
      <w:r w:rsidRPr="00FC696F">
        <w:rPr>
          <w:rFonts w:ascii="Simplified Arabic" w:hAnsi="Simplified Arabic" w:cs="Simplified Arabic" w:hint="cs"/>
          <w:sz w:val="28"/>
          <w:szCs w:val="28"/>
          <w:rtl/>
          <w:lang w:bidi="ar-DZ"/>
        </w:rPr>
        <w:t>فترة ا</w:t>
      </w:r>
      <w:r>
        <w:rPr>
          <w:rFonts w:ascii="Simplified Arabic" w:hAnsi="Simplified Arabic" w:cs="Simplified Arabic" w:hint="cs"/>
          <w:sz w:val="28"/>
          <w:szCs w:val="28"/>
          <w:rtl/>
          <w:lang w:bidi="ar-DZ"/>
        </w:rPr>
        <w:t xml:space="preserve">لحراك العربي عنصرا بارزا في فهم التحولات الإستراتيجية بالمنطقة خلال العقد الأخير. لقد عبّرت موجة الحراك عن حالة من الكبت النفسي والشرخ بين المواطنين وحُكّامهم، والشرخ بين فئات عديدة داخل المجتمع إمّا باسم الهوية أو لدوافع سياسية وانتماءات معينة، ولم يَنتج ما كانت تتمناه الشعوب العربية من تحسُّن في الأوضاع الاجتماعية والاقتصادية والسياسية بقدر ما نتج عنها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أي عن موجة الحراك- فوضى أمنية وصراعات هجينة، فكانت تداعياتُها ملائمة لانتشار التهديدات الأمنية غير التقليدية وبروز تنظيمات متطرفة وإرهابية عرفت كيف تستثمر في البيئة الأمنية الممزقة. و</w:t>
      </w:r>
      <w:r w:rsidR="006A725D">
        <w:rPr>
          <w:rFonts w:ascii="Simplified Arabic" w:hAnsi="Simplified Arabic" w:cs="Simplified Arabic" w:hint="cs"/>
          <w:sz w:val="28"/>
          <w:szCs w:val="28"/>
          <w:rtl/>
          <w:lang w:bidi="ar-DZ"/>
        </w:rPr>
        <w:t xml:space="preserve">لقد </w:t>
      </w:r>
      <w:r w:rsidR="00460338">
        <w:rPr>
          <w:rFonts w:ascii="Simplified Arabic" w:hAnsi="Simplified Arabic" w:cs="Simplified Arabic" w:hint="cs"/>
          <w:sz w:val="28"/>
          <w:szCs w:val="28"/>
          <w:rtl/>
          <w:lang w:bidi="ar-DZ"/>
        </w:rPr>
        <w:t>شكّل "تنظيم الدولة الإسلامية</w:t>
      </w:r>
      <w:r w:rsidR="00D06364">
        <w:rPr>
          <w:rFonts w:ascii="Simplified Arabic" w:hAnsi="Simplified Arabic" w:cs="Simplified Arabic" w:hint="cs"/>
          <w:sz w:val="28"/>
          <w:szCs w:val="28"/>
          <w:rtl/>
          <w:lang w:bidi="ar-DZ"/>
        </w:rPr>
        <w:t xml:space="preserve">" طفرة نوعية في تاريخ التنظيمات المتطرفة والإرهابية في المنطقة، مستفيدا من حجم التطور التقني والمعلوماتي، ومن </w:t>
      </w:r>
      <w:r w:rsidR="0050630B">
        <w:rPr>
          <w:rFonts w:ascii="Simplified Arabic" w:hAnsi="Simplified Arabic" w:cs="Simplified Arabic" w:hint="cs"/>
          <w:sz w:val="28"/>
          <w:szCs w:val="28"/>
          <w:rtl/>
          <w:lang w:bidi="ar-DZ"/>
        </w:rPr>
        <w:t xml:space="preserve">التحولات الإستراتيجية في المنطقة العربية منذ </w:t>
      </w:r>
      <w:r w:rsidR="00676B63">
        <w:rPr>
          <w:rFonts w:ascii="Simplified Arabic" w:hAnsi="Simplified Arabic" w:cs="Simplified Arabic" w:hint="cs"/>
          <w:sz w:val="28"/>
          <w:szCs w:val="28"/>
          <w:rtl/>
          <w:lang w:bidi="ar-DZ"/>
        </w:rPr>
        <w:t xml:space="preserve">نهاية </w:t>
      </w:r>
      <w:r w:rsidR="0050630B">
        <w:rPr>
          <w:rFonts w:ascii="Simplified Arabic" w:hAnsi="Simplified Arabic" w:cs="Simplified Arabic" w:hint="cs"/>
          <w:sz w:val="28"/>
          <w:szCs w:val="28"/>
          <w:rtl/>
          <w:lang w:bidi="ar-DZ"/>
        </w:rPr>
        <w:t>2010</w:t>
      </w:r>
      <w:r w:rsidR="00676B63">
        <w:rPr>
          <w:rFonts w:ascii="Simplified Arabic" w:hAnsi="Simplified Arabic" w:cs="Simplified Arabic" w:hint="cs"/>
          <w:sz w:val="28"/>
          <w:szCs w:val="28"/>
          <w:rtl/>
          <w:lang w:bidi="ar-DZ"/>
        </w:rPr>
        <w:t>،</w:t>
      </w:r>
      <w:r w:rsidR="0050630B">
        <w:rPr>
          <w:rFonts w:ascii="Simplified Arabic" w:hAnsi="Simplified Arabic" w:cs="Simplified Arabic" w:hint="cs"/>
          <w:sz w:val="28"/>
          <w:szCs w:val="28"/>
          <w:rtl/>
          <w:lang w:bidi="ar-DZ"/>
        </w:rPr>
        <w:t xml:space="preserve"> تاريخ بداية الحراك العربي انطلاقا من تونس. </w:t>
      </w:r>
      <w:r w:rsidR="00676B63">
        <w:rPr>
          <w:rFonts w:ascii="Simplified Arabic" w:hAnsi="Simplified Arabic" w:cs="Simplified Arabic" w:hint="cs"/>
          <w:sz w:val="28"/>
          <w:szCs w:val="28"/>
          <w:rtl/>
          <w:lang w:bidi="ar-DZ"/>
        </w:rPr>
        <w:t xml:space="preserve">وقد تمكّن التنظيم من التمدُّد في المشرق والمغرب العربيّين، مُستثمرا في حالات الفوضى والصراع وعدم الاستقرار الاجتماعي والسياسي والأمني، لكنّ شنَّ الحرب عليه في معاقله المحورية في كل من سوريا والعراق بدأ يطرح العديد من التساؤُلات حول مستقبله ومستقبل الأمن العربي خلال السنوات القليلة المقبلة. </w:t>
      </w:r>
    </w:p>
    <w:p w:rsidR="00865DA9" w:rsidRPr="00865DA9" w:rsidRDefault="00F94947" w:rsidP="002554E3">
      <w:pPr>
        <w:bidi/>
        <w:spacing w:after="100" w:afterAutospacing="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0B3F3B">
        <w:rPr>
          <w:rFonts w:ascii="Simplified Arabic" w:hAnsi="Simplified Arabic" w:cs="Simplified Arabic" w:hint="cs"/>
          <w:sz w:val="28"/>
          <w:szCs w:val="28"/>
          <w:rtl/>
          <w:lang w:bidi="ar-DZ"/>
        </w:rPr>
        <w:t xml:space="preserve">وتكمن أهمية هذا البحث في أنه يتعلق بموضوع راهن وبتهديد أمني جديد ومتجدّد، ألا وهو التطرف والإرهاب، </w:t>
      </w:r>
      <w:r>
        <w:rPr>
          <w:rFonts w:ascii="Simplified Arabic" w:hAnsi="Simplified Arabic" w:cs="Simplified Arabic" w:hint="cs"/>
          <w:sz w:val="28"/>
          <w:szCs w:val="28"/>
          <w:rtl/>
          <w:lang w:bidi="ar-DZ"/>
        </w:rPr>
        <w:t>وببيئة ذات خصوصية معينة اجتماعيا وسياسيا وأمنيا، أ</w:t>
      </w:r>
      <w:r w:rsidR="00C6556A">
        <w:rPr>
          <w:rFonts w:ascii="Simplified Arabic" w:hAnsi="Simplified Arabic" w:cs="Simplified Arabic" w:hint="cs"/>
          <w:sz w:val="28"/>
          <w:szCs w:val="28"/>
          <w:rtl/>
          <w:lang w:bidi="ar-DZ"/>
        </w:rPr>
        <w:t>ي البيئة الأمنية العربية خلال العقد الأخير، خاصة م</w:t>
      </w:r>
      <w:r w:rsidR="00147643">
        <w:rPr>
          <w:rFonts w:ascii="Simplified Arabic" w:hAnsi="Simplified Arabic" w:cs="Simplified Arabic" w:hint="cs"/>
          <w:sz w:val="28"/>
          <w:szCs w:val="28"/>
          <w:rtl/>
          <w:lang w:bidi="ar-DZ"/>
        </w:rPr>
        <w:t>ع تمدُّد الخطر الأمني</w:t>
      </w:r>
      <w:r w:rsidR="00C6556A">
        <w:rPr>
          <w:rFonts w:ascii="Simplified Arabic" w:hAnsi="Simplified Arabic" w:cs="Simplified Arabic" w:hint="cs"/>
          <w:sz w:val="28"/>
          <w:szCs w:val="28"/>
          <w:rtl/>
          <w:lang w:bidi="ar-DZ"/>
        </w:rPr>
        <w:t xml:space="preserve"> واكتساب التنظيم الإرهابي </w:t>
      </w:r>
      <w:r w:rsidR="00C6556A">
        <w:rPr>
          <w:rFonts w:ascii="Simplified Arabic" w:hAnsi="Simplified Arabic" w:cs="Simplified Arabic"/>
          <w:sz w:val="28"/>
          <w:szCs w:val="28"/>
          <w:rtl/>
          <w:lang w:bidi="ar-DZ"/>
        </w:rPr>
        <w:t>–</w:t>
      </w:r>
      <w:r w:rsidR="00C6556A">
        <w:rPr>
          <w:rFonts w:ascii="Simplified Arabic" w:hAnsi="Simplified Arabic" w:cs="Simplified Arabic" w:hint="cs"/>
          <w:sz w:val="28"/>
          <w:szCs w:val="28"/>
          <w:rtl/>
          <w:lang w:bidi="ar-DZ"/>
        </w:rPr>
        <w:t>متمثلا في "</w:t>
      </w:r>
      <w:r w:rsidR="00147643">
        <w:rPr>
          <w:rFonts w:ascii="Simplified Arabic" w:hAnsi="Simplified Arabic" w:cs="Simplified Arabic" w:hint="cs"/>
          <w:sz w:val="28"/>
          <w:szCs w:val="28"/>
          <w:rtl/>
          <w:lang w:bidi="ar-DZ"/>
        </w:rPr>
        <w:t>تنظيم الدولة الإسلامية</w:t>
      </w:r>
      <w:r w:rsidR="00C6556A">
        <w:rPr>
          <w:rFonts w:ascii="Simplified Arabic" w:hAnsi="Simplified Arabic" w:cs="Simplified Arabic" w:hint="cs"/>
          <w:sz w:val="28"/>
          <w:szCs w:val="28"/>
          <w:rtl/>
          <w:lang w:bidi="ar-DZ"/>
        </w:rPr>
        <w:t xml:space="preserve">"- تعاطُفا كبيرا من قبل أعداد هائلة من الأفراد عبر العالم، </w:t>
      </w:r>
      <w:r w:rsidR="00B90E71">
        <w:rPr>
          <w:rFonts w:ascii="Simplified Arabic" w:hAnsi="Simplified Arabic" w:cs="Simplified Arabic" w:hint="cs"/>
          <w:sz w:val="28"/>
          <w:szCs w:val="28"/>
          <w:rtl/>
          <w:lang w:bidi="ar-DZ"/>
        </w:rPr>
        <w:t xml:space="preserve">لذلك فإن هذه المداخلة تكتسي أهميتَها من الناحية المنهجية ومن حيث المضمون، </w:t>
      </w:r>
      <w:r w:rsidR="00317B2B">
        <w:rPr>
          <w:rFonts w:ascii="Simplified Arabic" w:hAnsi="Simplified Arabic" w:cs="Simplified Arabic" w:hint="cs"/>
          <w:sz w:val="28"/>
          <w:szCs w:val="28"/>
          <w:rtl/>
          <w:lang w:bidi="ar-DZ"/>
        </w:rPr>
        <w:t xml:space="preserve">بحيث تسعى إلى تكوين نظرة استشرافية مؤسَّسة </w:t>
      </w:r>
      <w:r w:rsidR="006A725D">
        <w:rPr>
          <w:rFonts w:ascii="Simplified Arabic" w:hAnsi="Simplified Arabic" w:cs="Simplified Arabic" w:hint="cs"/>
          <w:sz w:val="28"/>
          <w:szCs w:val="28"/>
          <w:rtl/>
          <w:lang w:bidi="ar-DZ"/>
        </w:rPr>
        <w:t>لمستقبل الأمن العربي في مرحلة ما بعد "</w:t>
      </w:r>
      <w:r w:rsidR="002554E3">
        <w:rPr>
          <w:rFonts w:ascii="Simplified Arabic" w:hAnsi="Simplified Arabic" w:cs="Simplified Arabic" w:hint="cs"/>
          <w:sz w:val="28"/>
          <w:szCs w:val="28"/>
          <w:rtl/>
          <w:lang w:bidi="ar-DZ"/>
        </w:rPr>
        <w:t>تنظيم الدولة الإسلامية</w:t>
      </w:r>
      <w:r w:rsidR="006A725D">
        <w:rPr>
          <w:rFonts w:ascii="Simplified Arabic" w:hAnsi="Simplified Arabic" w:cs="Simplified Arabic" w:hint="cs"/>
          <w:sz w:val="28"/>
          <w:szCs w:val="28"/>
          <w:rtl/>
          <w:lang w:bidi="ar-DZ"/>
        </w:rPr>
        <w:t xml:space="preserve">"، من خلال اقتراح </w:t>
      </w:r>
      <w:r w:rsidR="00865DA9">
        <w:rPr>
          <w:rFonts w:ascii="Simplified Arabic" w:hAnsi="Simplified Arabic" w:cs="Simplified Arabic" w:hint="cs"/>
          <w:sz w:val="28"/>
          <w:szCs w:val="28"/>
          <w:rtl/>
          <w:lang w:bidi="ar-DZ"/>
        </w:rPr>
        <w:t>م</w:t>
      </w:r>
      <w:r w:rsidR="00C14B63">
        <w:rPr>
          <w:rFonts w:ascii="Simplified Arabic" w:hAnsi="Simplified Arabic" w:cs="Simplified Arabic" w:hint="cs"/>
          <w:sz w:val="28"/>
          <w:szCs w:val="28"/>
          <w:rtl/>
          <w:lang w:bidi="ar-DZ"/>
        </w:rPr>
        <w:t>نهجية لبناء سيناريوهات المرحلة اعتمادا على طريقة تصميم السيناريو المرنة، أي بالخضوع لعدد من المتغيرات التي قد تتحول أو تتغير تأثيراتُها في أية لحظة.</w:t>
      </w:r>
    </w:p>
    <w:p w:rsidR="008568AB" w:rsidRDefault="00D855B6" w:rsidP="006A146F">
      <w:pPr>
        <w:bidi/>
        <w:spacing w:before="100" w:beforeAutospacing="1" w:after="100" w:afterAutospacing="1"/>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إشكالية الدراسة: </w:t>
      </w:r>
    </w:p>
    <w:p w:rsidR="00D855B6" w:rsidRPr="00D855B6" w:rsidRDefault="00706D07" w:rsidP="002554E3">
      <w:pPr>
        <w:pStyle w:val="Paragraphedeliste"/>
        <w:numPr>
          <w:ilvl w:val="0"/>
          <w:numId w:val="1"/>
        </w:numPr>
        <w:bidi/>
        <w:spacing w:before="100" w:beforeAutospacing="1" w:after="100" w:afterAutospacing="1"/>
        <w:ind w:left="0" w:hanging="284"/>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كيف يمكن بناء تصوُّر شامل لسيناريوهات الأمن العربي في مرحلة ما بعد "</w:t>
      </w:r>
      <w:r w:rsidR="002554E3">
        <w:rPr>
          <w:rFonts w:ascii="Simplified Arabic" w:hAnsi="Simplified Arabic" w:cs="Simplified Arabic" w:hint="cs"/>
          <w:sz w:val="28"/>
          <w:szCs w:val="28"/>
          <w:rtl/>
          <w:lang w:bidi="ar-DZ"/>
        </w:rPr>
        <w:t>تنظيم الدولة الإسلامية</w:t>
      </w:r>
      <w:r>
        <w:rPr>
          <w:rFonts w:ascii="Simplified Arabic" w:hAnsi="Simplified Arabic" w:cs="Simplified Arabic" w:hint="cs"/>
          <w:sz w:val="28"/>
          <w:szCs w:val="28"/>
          <w:rtl/>
          <w:lang w:bidi="ar-DZ"/>
        </w:rPr>
        <w:t xml:space="preserve">" </w:t>
      </w:r>
      <w:r w:rsidR="00676B63">
        <w:rPr>
          <w:rFonts w:ascii="Simplified Arabic" w:hAnsi="Simplified Arabic" w:cs="Simplified Arabic" w:hint="cs"/>
          <w:sz w:val="28"/>
          <w:szCs w:val="28"/>
          <w:rtl/>
          <w:lang w:bidi="ar-DZ"/>
        </w:rPr>
        <w:t xml:space="preserve">؟ </w:t>
      </w:r>
    </w:p>
    <w:p w:rsidR="00D855B6" w:rsidRDefault="00D855B6" w:rsidP="00D855B6">
      <w:pPr>
        <w:bidi/>
        <w:spacing w:before="100" w:beforeAutospacing="1" w:after="100" w:afterAutospacing="1"/>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الفرضية المحورية: </w:t>
      </w:r>
    </w:p>
    <w:p w:rsidR="005E5C62" w:rsidRDefault="00676B63" w:rsidP="00A210EA">
      <w:pPr>
        <w:pStyle w:val="Paragraphedeliste"/>
        <w:numPr>
          <w:ilvl w:val="0"/>
          <w:numId w:val="1"/>
        </w:numPr>
        <w:bidi/>
        <w:spacing w:before="100" w:beforeAutospacing="1" w:after="100" w:afterAutospacing="1"/>
        <w:ind w:left="0" w:hanging="284"/>
        <w:jc w:val="both"/>
        <w:rPr>
          <w:rFonts w:ascii="Simplified Arabic" w:hAnsi="Simplified Arabic" w:cs="Simplified Arabic"/>
          <w:sz w:val="28"/>
          <w:szCs w:val="28"/>
          <w:lang w:bidi="ar-DZ"/>
        </w:rPr>
      </w:pPr>
      <w:r w:rsidRPr="00676B63">
        <w:rPr>
          <w:rFonts w:ascii="Simplified Arabic" w:hAnsi="Simplified Arabic" w:cs="Simplified Arabic" w:hint="cs"/>
          <w:sz w:val="28"/>
          <w:szCs w:val="28"/>
          <w:rtl/>
          <w:lang w:bidi="ar-DZ"/>
        </w:rPr>
        <w:t>يرتبط بناء سيناريوهات الأمن العربي في مرحلة ما بعد "</w:t>
      </w:r>
      <w:r w:rsidR="00A210EA">
        <w:rPr>
          <w:rFonts w:ascii="Simplified Arabic" w:hAnsi="Simplified Arabic" w:cs="Simplified Arabic" w:hint="cs"/>
          <w:sz w:val="28"/>
          <w:szCs w:val="28"/>
          <w:rtl/>
          <w:lang w:bidi="ar-DZ"/>
        </w:rPr>
        <w:t>تنظيم الدولة الإسلامية</w:t>
      </w:r>
      <w:r w:rsidRPr="00676B63">
        <w:rPr>
          <w:rFonts w:ascii="Simplified Arabic" w:hAnsi="Simplified Arabic" w:cs="Simplified Arabic" w:hint="cs"/>
          <w:sz w:val="28"/>
          <w:szCs w:val="28"/>
          <w:rtl/>
          <w:lang w:bidi="ar-DZ"/>
        </w:rPr>
        <w:t xml:space="preserve">" </w:t>
      </w:r>
      <w:r w:rsidR="001B26D7">
        <w:rPr>
          <w:rFonts w:ascii="Simplified Arabic" w:hAnsi="Simplified Arabic" w:cs="Simplified Arabic" w:hint="cs"/>
          <w:sz w:val="28"/>
          <w:szCs w:val="28"/>
          <w:rtl/>
          <w:lang w:bidi="ar-DZ"/>
        </w:rPr>
        <w:t xml:space="preserve">بتتبُّع </w:t>
      </w:r>
      <w:r w:rsidR="00A210EA">
        <w:rPr>
          <w:rFonts w:ascii="Simplified Arabic" w:hAnsi="Simplified Arabic" w:cs="Simplified Arabic" w:hint="cs"/>
          <w:sz w:val="28"/>
          <w:szCs w:val="28"/>
          <w:rtl/>
          <w:lang w:bidi="ar-DZ"/>
        </w:rPr>
        <w:t>تطورات الحرب على التنظيم</w:t>
      </w:r>
      <w:r w:rsidR="008E3222">
        <w:rPr>
          <w:rFonts w:ascii="Simplified Arabic" w:hAnsi="Simplified Arabic" w:cs="Simplified Arabic" w:hint="cs"/>
          <w:sz w:val="28"/>
          <w:szCs w:val="28"/>
          <w:rtl/>
          <w:lang w:bidi="ar-DZ"/>
        </w:rPr>
        <w:t xml:space="preserve">، من أجل استخلاص المتغيرات المحورية لبناء مصفوفة سيناريوهات المرحلة وتصوّر آثارها الإستراتيجية. </w:t>
      </w:r>
    </w:p>
    <w:p w:rsidR="00865DA9" w:rsidRPr="00DF6F0F" w:rsidRDefault="00865DA9" w:rsidP="00865DA9">
      <w:pPr>
        <w:pStyle w:val="Paragraphedeliste"/>
        <w:bidi/>
        <w:spacing w:before="100" w:beforeAutospacing="1" w:after="100" w:afterAutospacing="1"/>
        <w:ind w:left="0"/>
        <w:jc w:val="both"/>
        <w:rPr>
          <w:rFonts w:ascii="Simplified Arabic" w:hAnsi="Simplified Arabic" w:cs="Simplified Arabic"/>
          <w:sz w:val="28"/>
          <w:szCs w:val="28"/>
          <w:lang w:bidi="ar-DZ"/>
        </w:rPr>
      </w:pPr>
    </w:p>
    <w:tbl>
      <w:tblPr>
        <w:bidiVisual/>
        <w:tblW w:w="9504" w:type="dxa"/>
        <w:jc w:val="center"/>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70" w:type="dxa"/>
          <w:right w:w="70" w:type="dxa"/>
        </w:tblCellMar>
        <w:tblLook w:val="0000"/>
      </w:tblPr>
      <w:tblGrid>
        <w:gridCol w:w="9504"/>
      </w:tblGrid>
      <w:tr w:rsidR="008568AB" w:rsidTr="00C14B63">
        <w:trPr>
          <w:trHeight w:val="2514"/>
          <w:jc w:val="center"/>
        </w:trPr>
        <w:tc>
          <w:tcPr>
            <w:tcW w:w="9504" w:type="dxa"/>
            <w:shd w:val="clear" w:color="auto" w:fill="F2F2F2" w:themeFill="background1" w:themeFillShade="F2"/>
          </w:tcPr>
          <w:p w:rsidR="008568AB" w:rsidRPr="008172BE" w:rsidRDefault="008568AB" w:rsidP="008568AB">
            <w:pPr>
              <w:bidi/>
              <w:spacing w:before="100" w:beforeAutospacing="1" w:after="100" w:afterAutospacing="1"/>
              <w:ind w:left="313"/>
              <w:rPr>
                <w:rFonts w:ascii="Simplified Arabic" w:hAnsi="Simplified Arabic" w:cs="Simplified Arabic"/>
                <w:b/>
                <w:bCs/>
                <w:sz w:val="32"/>
                <w:szCs w:val="32"/>
                <w:rtl/>
                <w:lang w:bidi="ar-DZ"/>
              </w:rPr>
            </w:pPr>
            <w:r w:rsidRPr="008172BE">
              <w:rPr>
                <w:rFonts w:ascii="Simplified Arabic" w:hAnsi="Simplified Arabic" w:cs="Simplified Arabic" w:hint="cs"/>
                <w:b/>
                <w:bCs/>
                <w:sz w:val="32"/>
                <w:szCs w:val="32"/>
                <w:rtl/>
                <w:lang w:bidi="ar-DZ"/>
              </w:rPr>
              <w:t xml:space="preserve">عناصر المداخلة: </w:t>
            </w:r>
          </w:p>
          <w:p w:rsidR="008568AB" w:rsidRDefault="008568AB" w:rsidP="00914DDF">
            <w:pPr>
              <w:bidi/>
              <w:spacing w:after="0"/>
              <w:ind w:left="313"/>
              <w:rPr>
                <w:rFonts w:ascii="Simplified Arabic" w:hAnsi="Simplified Arabic" w:cs="Simplified Arabic"/>
                <w:sz w:val="28"/>
                <w:szCs w:val="28"/>
                <w:rtl/>
                <w:lang w:bidi="ar-DZ"/>
              </w:rPr>
            </w:pPr>
            <w:r w:rsidRPr="00346707">
              <w:rPr>
                <w:rFonts w:ascii="Simplified Arabic" w:hAnsi="Simplified Arabic" w:cs="Simplified Arabic" w:hint="cs"/>
                <w:b/>
                <w:bCs/>
                <w:sz w:val="28"/>
                <w:szCs w:val="28"/>
                <w:rtl/>
                <w:lang w:bidi="ar-DZ"/>
              </w:rPr>
              <w:t>أولا</w:t>
            </w:r>
            <w:r w:rsidR="008C15FA">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الحرب على "</w:t>
            </w:r>
            <w:r w:rsidR="00914DDF">
              <w:rPr>
                <w:rFonts w:ascii="Simplified Arabic" w:hAnsi="Simplified Arabic" w:cs="Simplified Arabic" w:hint="cs"/>
                <w:sz w:val="28"/>
                <w:szCs w:val="28"/>
                <w:rtl/>
                <w:lang w:bidi="ar-DZ"/>
              </w:rPr>
              <w:t>تنظيم الدولة الإسلامية</w:t>
            </w:r>
            <w:r>
              <w:rPr>
                <w:rFonts w:ascii="Simplified Arabic" w:hAnsi="Simplified Arabic" w:cs="Simplified Arabic" w:hint="cs"/>
                <w:sz w:val="28"/>
                <w:szCs w:val="28"/>
                <w:rtl/>
                <w:lang w:bidi="ar-DZ"/>
              </w:rPr>
              <w:t>" والعوامل المؤثرة في استشراف مستقبل الأمن العربي.</w:t>
            </w:r>
          </w:p>
          <w:p w:rsidR="008568AB" w:rsidRDefault="00A210EA" w:rsidP="00914DDF">
            <w:pPr>
              <w:bidi/>
              <w:spacing w:after="0"/>
              <w:ind w:left="313"/>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ثانيا</w:t>
            </w:r>
            <w:r w:rsidR="008568AB" w:rsidRPr="00346707">
              <w:rPr>
                <w:rFonts w:ascii="Simplified Arabic" w:hAnsi="Simplified Arabic" w:cs="Simplified Arabic" w:hint="cs"/>
                <w:b/>
                <w:bCs/>
                <w:sz w:val="28"/>
                <w:szCs w:val="28"/>
                <w:rtl/>
                <w:lang w:bidi="ar-DZ"/>
              </w:rPr>
              <w:t>:</w:t>
            </w:r>
            <w:r w:rsidR="008568AB" w:rsidRPr="00FA32EC">
              <w:rPr>
                <w:rFonts w:ascii="Simplified Arabic" w:hAnsi="Simplified Arabic" w:cs="Simplified Arabic" w:hint="cs"/>
                <w:sz w:val="28"/>
                <w:szCs w:val="28"/>
                <w:rtl/>
                <w:lang w:bidi="ar-DZ"/>
              </w:rPr>
              <w:t xml:space="preserve"> </w:t>
            </w:r>
            <w:r w:rsidR="008568AB">
              <w:rPr>
                <w:rFonts w:ascii="Simplified Arabic" w:hAnsi="Simplified Arabic" w:cs="Simplified Arabic" w:hint="cs"/>
                <w:sz w:val="28"/>
                <w:szCs w:val="28"/>
                <w:rtl/>
                <w:lang w:bidi="ar-DZ"/>
              </w:rPr>
              <w:t>بناء مصفوفة سيناريوهات مرحلة ما بعد "</w:t>
            </w:r>
            <w:r w:rsidR="00914DDF">
              <w:rPr>
                <w:rFonts w:ascii="Simplified Arabic" w:hAnsi="Simplified Arabic" w:cs="Simplified Arabic" w:hint="cs"/>
                <w:sz w:val="28"/>
                <w:szCs w:val="28"/>
                <w:rtl/>
                <w:lang w:bidi="ar-DZ"/>
              </w:rPr>
              <w:t>تنظيم الدولة الإسلامية</w:t>
            </w:r>
            <w:r w:rsidR="008568AB">
              <w:rPr>
                <w:rFonts w:ascii="Simplified Arabic" w:hAnsi="Simplified Arabic" w:cs="Simplified Arabic" w:hint="cs"/>
                <w:sz w:val="28"/>
                <w:szCs w:val="28"/>
                <w:rtl/>
                <w:lang w:bidi="ar-DZ"/>
              </w:rPr>
              <w:t>".</w:t>
            </w:r>
          </w:p>
          <w:p w:rsidR="008568AB" w:rsidRDefault="00A210EA" w:rsidP="008568AB">
            <w:pPr>
              <w:bidi/>
              <w:spacing w:after="0"/>
              <w:ind w:left="313"/>
              <w:rPr>
                <w:rFonts w:ascii="Simplified Arabic" w:hAnsi="Simplified Arabic" w:cs="Simplified Arabic"/>
                <w:b/>
                <w:bCs/>
                <w:sz w:val="32"/>
                <w:szCs w:val="32"/>
                <w:rtl/>
                <w:lang w:bidi="ar-DZ"/>
              </w:rPr>
            </w:pPr>
            <w:r>
              <w:rPr>
                <w:rFonts w:ascii="Simplified Arabic" w:hAnsi="Simplified Arabic" w:cs="Simplified Arabic" w:hint="cs"/>
                <w:b/>
                <w:bCs/>
                <w:sz w:val="28"/>
                <w:szCs w:val="28"/>
                <w:rtl/>
                <w:lang w:bidi="ar-DZ"/>
              </w:rPr>
              <w:t>ثالثا</w:t>
            </w:r>
            <w:r w:rsidR="008568AB" w:rsidRPr="00346707">
              <w:rPr>
                <w:rFonts w:ascii="Simplified Arabic" w:hAnsi="Simplified Arabic" w:cs="Simplified Arabic" w:hint="cs"/>
                <w:b/>
                <w:bCs/>
                <w:sz w:val="28"/>
                <w:szCs w:val="28"/>
                <w:rtl/>
                <w:lang w:bidi="ar-DZ"/>
              </w:rPr>
              <w:t>:</w:t>
            </w:r>
            <w:r w:rsidR="008568AB">
              <w:rPr>
                <w:rFonts w:ascii="Simplified Arabic" w:hAnsi="Simplified Arabic" w:cs="Simplified Arabic" w:hint="cs"/>
                <w:sz w:val="28"/>
                <w:szCs w:val="28"/>
                <w:rtl/>
                <w:lang w:bidi="ar-DZ"/>
              </w:rPr>
              <w:t xml:space="preserve"> تصوُّر التطوّرات والآثار الإستراتيجية للسيناريوهات المُقدَّمة.</w:t>
            </w:r>
          </w:p>
        </w:tc>
      </w:tr>
    </w:tbl>
    <w:p w:rsidR="00C14B63" w:rsidRDefault="00C14B63" w:rsidP="00144E8F">
      <w:pPr>
        <w:bidi/>
        <w:spacing w:after="100" w:afterAutospacing="1"/>
        <w:rPr>
          <w:rFonts w:ascii="Simplified Arabic" w:hAnsi="Simplified Arabic" w:cs="Simplified Arabic"/>
          <w:b/>
          <w:bCs/>
          <w:sz w:val="32"/>
          <w:szCs w:val="32"/>
          <w:rtl/>
          <w:lang w:bidi="ar-DZ"/>
        </w:rPr>
      </w:pPr>
    </w:p>
    <w:p w:rsidR="008568AB" w:rsidRDefault="008568AB" w:rsidP="00914DDF">
      <w:pPr>
        <w:bidi/>
        <w:spacing w:after="100" w:afterAutospacing="1"/>
        <w:jc w:val="both"/>
        <w:rPr>
          <w:rFonts w:ascii="Simplified Arabic" w:hAnsi="Simplified Arabic" w:cs="Simplified Arabic"/>
          <w:b/>
          <w:bCs/>
          <w:sz w:val="32"/>
          <w:szCs w:val="32"/>
          <w:rtl/>
          <w:lang w:bidi="ar-DZ"/>
        </w:rPr>
      </w:pPr>
      <w:r w:rsidRPr="00A30442">
        <w:rPr>
          <w:rFonts w:ascii="Simplified Arabic" w:hAnsi="Simplified Arabic" w:cs="Simplified Arabic" w:hint="cs"/>
          <w:b/>
          <w:bCs/>
          <w:sz w:val="32"/>
          <w:szCs w:val="32"/>
          <w:rtl/>
          <w:lang w:bidi="ar-DZ"/>
        </w:rPr>
        <w:t>أولا:</w:t>
      </w:r>
      <w:r w:rsidR="00A30442" w:rsidRPr="00A30442">
        <w:rPr>
          <w:rFonts w:ascii="Simplified Arabic" w:hAnsi="Simplified Arabic" w:cs="Simplified Arabic" w:hint="cs"/>
          <w:b/>
          <w:bCs/>
          <w:sz w:val="32"/>
          <w:szCs w:val="32"/>
          <w:rtl/>
          <w:lang w:bidi="ar-DZ"/>
        </w:rPr>
        <w:t xml:space="preserve"> الحرب على "</w:t>
      </w:r>
      <w:r w:rsidR="00914DDF">
        <w:rPr>
          <w:rFonts w:ascii="Simplified Arabic" w:hAnsi="Simplified Arabic" w:cs="Simplified Arabic" w:hint="cs"/>
          <w:b/>
          <w:bCs/>
          <w:sz w:val="32"/>
          <w:szCs w:val="32"/>
          <w:rtl/>
          <w:lang w:bidi="ar-DZ"/>
        </w:rPr>
        <w:t>تنظيم الدولة الإسلامية</w:t>
      </w:r>
      <w:r w:rsidR="00A30442" w:rsidRPr="00A30442">
        <w:rPr>
          <w:rFonts w:ascii="Simplified Arabic" w:hAnsi="Simplified Arabic" w:cs="Simplified Arabic" w:hint="cs"/>
          <w:b/>
          <w:bCs/>
          <w:sz w:val="32"/>
          <w:szCs w:val="32"/>
          <w:rtl/>
          <w:lang w:bidi="ar-DZ"/>
        </w:rPr>
        <w:t xml:space="preserve">" </w:t>
      </w:r>
      <w:r w:rsidR="00144E8F">
        <w:rPr>
          <w:rFonts w:ascii="Simplified Arabic" w:hAnsi="Simplified Arabic" w:cs="Simplified Arabic" w:hint="cs"/>
          <w:b/>
          <w:bCs/>
          <w:sz w:val="32"/>
          <w:szCs w:val="32"/>
          <w:rtl/>
          <w:lang w:bidi="ar-DZ"/>
        </w:rPr>
        <w:t xml:space="preserve">والمؤشرات </w:t>
      </w:r>
      <w:r w:rsidR="00A30442" w:rsidRPr="00A30442">
        <w:rPr>
          <w:rFonts w:ascii="Simplified Arabic" w:hAnsi="Simplified Arabic" w:cs="Simplified Arabic" w:hint="cs"/>
          <w:b/>
          <w:bCs/>
          <w:sz w:val="32"/>
          <w:szCs w:val="32"/>
          <w:rtl/>
          <w:lang w:bidi="ar-DZ"/>
        </w:rPr>
        <w:t>المؤثرة في استشراف مستقبل الأمن العربي.</w:t>
      </w:r>
    </w:p>
    <w:p w:rsidR="00252706" w:rsidRPr="00363C92" w:rsidRDefault="00914DDF" w:rsidP="00914DDF">
      <w:pPr>
        <w:bidi/>
        <w:spacing w:after="100" w:afterAutospacing="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بدأت الحرب على "تنظيم</w:t>
      </w:r>
      <w:r w:rsidR="009E6866" w:rsidRPr="00483800">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الدولة الإسلامية" </w:t>
      </w:r>
      <w:r w:rsidR="009E6866">
        <w:rPr>
          <w:rFonts w:ascii="Simplified Arabic" w:hAnsi="Simplified Arabic" w:cs="Simplified Arabic" w:hint="cs"/>
          <w:sz w:val="28"/>
          <w:szCs w:val="28"/>
          <w:rtl/>
          <w:lang w:bidi="ar-DZ"/>
        </w:rPr>
        <w:t>بعد أن كان قد تمدّد بشكل كبير في المنطقة العربية وخارجها، حائزا على المبايَعات والتعاطف، مستوليا على مناطق إستراتيجية وحيوية</w:t>
      </w:r>
      <w:r w:rsidR="00EC3E98">
        <w:rPr>
          <w:rFonts w:ascii="Simplified Arabic" w:hAnsi="Simplified Arabic" w:cs="Simplified Arabic" w:hint="cs"/>
          <w:sz w:val="28"/>
          <w:szCs w:val="28"/>
          <w:rtl/>
          <w:lang w:bidi="ar-DZ"/>
        </w:rPr>
        <w:t xml:space="preserve"> عديدة، ومحققا لانتصارات نوعية. </w:t>
      </w:r>
      <w:r w:rsidR="00BB5345">
        <w:rPr>
          <w:rFonts w:ascii="Simplified Arabic" w:hAnsi="Simplified Arabic" w:cs="Simplified Arabic" w:hint="cs"/>
          <w:sz w:val="28"/>
          <w:szCs w:val="28"/>
          <w:rtl/>
          <w:lang w:bidi="ar-DZ"/>
        </w:rPr>
        <w:t>و</w:t>
      </w:r>
      <w:r w:rsidR="00EC3E98">
        <w:rPr>
          <w:rFonts w:ascii="Simplified Arabic" w:hAnsi="Simplified Arabic" w:cs="Simplified Arabic" w:hint="cs"/>
          <w:sz w:val="28"/>
          <w:szCs w:val="28"/>
          <w:rtl/>
          <w:lang w:bidi="ar-DZ"/>
        </w:rPr>
        <w:t xml:space="preserve">مع الهزيمة العسكرية للتنظيم </w:t>
      </w:r>
      <w:r w:rsidR="00EC3E98" w:rsidRPr="00610FDD">
        <w:rPr>
          <w:rFonts w:ascii="Simplified Arabic" w:hAnsi="Simplified Arabic" w:cs="Simplified Arabic" w:hint="cs"/>
          <w:sz w:val="28"/>
          <w:szCs w:val="28"/>
          <w:rtl/>
          <w:lang w:bidi="ar-DZ"/>
        </w:rPr>
        <w:t>وفقدانه أكثر من 90 بالمئة من الأراضي التي كان يسيطر عليها في كل من العراق وسوريا</w:t>
      </w:r>
      <w:r w:rsidR="00EC3E98">
        <w:rPr>
          <w:rFonts w:ascii="Simplified Arabic" w:hAnsi="Simplified Arabic" w:cs="Simplified Arabic" w:hint="cs"/>
          <w:sz w:val="28"/>
          <w:szCs w:val="28"/>
          <w:rtl/>
          <w:lang w:bidi="ar-DZ"/>
        </w:rPr>
        <w:t>، فضلا عن</w:t>
      </w:r>
      <w:r w:rsidR="00BB5345">
        <w:rPr>
          <w:rFonts w:ascii="Simplified Arabic" w:hAnsi="Simplified Arabic" w:cs="Simplified Arabic" w:hint="cs"/>
          <w:sz w:val="28"/>
          <w:szCs w:val="28"/>
          <w:rtl/>
          <w:lang w:bidi="ar-DZ"/>
        </w:rPr>
        <w:t xml:space="preserve"> فقدان قدر كبير من</w:t>
      </w:r>
      <w:r w:rsidR="00EC3E98">
        <w:rPr>
          <w:rFonts w:ascii="Simplified Arabic" w:hAnsi="Simplified Arabic" w:cs="Simplified Arabic" w:hint="cs"/>
          <w:sz w:val="28"/>
          <w:szCs w:val="28"/>
          <w:rtl/>
          <w:lang w:bidi="ar-DZ"/>
        </w:rPr>
        <w:t xml:space="preserve"> قدراته المادية والمعنوية والتنظيمية والقتالية، </w:t>
      </w:r>
      <w:r w:rsidR="00D116F4">
        <w:rPr>
          <w:rFonts w:ascii="Simplified Arabic" w:hAnsi="Simplified Arabic" w:cs="Simplified Arabic" w:hint="cs"/>
          <w:sz w:val="28"/>
          <w:szCs w:val="28"/>
          <w:rtl/>
          <w:lang w:bidi="ar-DZ"/>
        </w:rPr>
        <w:t>صارت رؤى الباحثين الإستراتيجيين وخبراء الأمن تتضارب حول المرحلة المقبل</w:t>
      </w:r>
      <w:r w:rsidR="00825DE7">
        <w:rPr>
          <w:rFonts w:ascii="Simplified Arabic" w:hAnsi="Simplified Arabic" w:cs="Simplified Arabic" w:hint="cs"/>
          <w:sz w:val="28"/>
          <w:szCs w:val="28"/>
          <w:rtl/>
          <w:lang w:bidi="ar-DZ"/>
        </w:rPr>
        <w:t>ة التي تنتظرها المنطقة العربية.</w:t>
      </w:r>
    </w:p>
    <w:p w:rsidR="00B01A4B" w:rsidRPr="00252706" w:rsidRDefault="0051434E" w:rsidP="00252706">
      <w:pPr>
        <w:bidi/>
        <w:spacing w:after="100" w:afterAutospacing="1"/>
        <w:jc w:val="both"/>
        <w:rPr>
          <w:rFonts w:ascii="Simplified Arabic" w:hAnsi="Simplified Arabic" w:cs="Simplified Arabic"/>
          <w:sz w:val="28"/>
          <w:szCs w:val="28"/>
          <w:lang w:bidi="ar-DZ"/>
        </w:rPr>
      </w:pPr>
      <w:r>
        <w:rPr>
          <w:rFonts w:ascii="Simplified Arabic" w:hAnsi="Simplified Arabic" w:cs="Simplified Arabic" w:hint="cs"/>
          <w:b/>
          <w:bCs/>
          <w:sz w:val="32"/>
          <w:szCs w:val="32"/>
          <w:rtl/>
          <w:lang w:bidi="ar-DZ"/>
        </w:rPr>
        <w:t xml:space="preserve">      </w:t>
      </w:r>
      <w:r w:rsidRPr="0051434E">
        <w:rPr>
          <w:rFonts w:ascii="Simplified Arabic" w:hAnsi="Simplified Arabic" w:cs="Simplified Arabic" w:hint="cs"/>
          <w:sz w:val="28"/>
          <w:szCs w:val="28"/>
          <w:rtl/>
          <w:lang w:bidi="ar-DZ"/>
        </w:rPr>
        <w:t xml:space="preserve">وعموما، يمكن تحديد بعض المؤشرات أو العوامل البارزة </w:t>
      </w:r>
      <w:r>
        <w:rPr>
          <w:rFonts w:ascii="Simplified Arabic" w:hAnsi="Simplified Arabic" w:cs="Simplified Arabic" w:hint="cs"/>
          <w:sz w:val="28"/>
          <w:szCs w:val="28"/>
          <w:rtl/>
          <w:lang w:bidi="ar-DZ"/>
        </w:rPr>
        <w:t>في سبيل استشراف مستقبل الأمن العربي</w:t>
      </w:r>
      <w:r w:rsidR="00CE351F">
        <w:rPr>
          <w:rFonts w:ascii="Simplified Arabic" w:hAnsi="Simplified Arabic" w:cs="Simplified Arabic" w:hint="cs"/>
          <w:sz w:val="28"/>
          <w:szCs w:val="28"/>
          <w:rtl/>
          <w:lang w:bidi="ar-DZ"/>
        </w:rPr>
        <w:t xml:space="preserve"> خلال العقد المقبل</w:t>
      </w:r>
      <w:r>
        <w:rPr>
          <w:rFonts w:ascii="Simplified Arabic" w:hAnsi="Simplified Arabic" w:cs="Simplified Arabic" w:hint="cs"/>
          <w:sz w:val="28"/>
          <w:szCs w:val="28"/>
          <w:rtl/>
          <w:lang w:bidi="ar-DZ"/>
        </w:rPr>
        <w:t>، وهي كما يلي:</w:t>
      </w:r>
    </w:p>
    <w:p w:rsidR="00D220BC" w:rsidRDefault="00693049" w:rsidP="007F4484">
      <w:pPr>
        <w:pStyle w:val="Paragraphedeliste"/>
        <w:numPr>
          <w:ilvl w:val="0"/>
          <w:numId w:val="10"/>
        </w:numPr>
        <w:bidi/>
        <w:spacing w:after="100" w:afterAutospacing="1"/>
        <w:ind w:left="0" w:hanging="284"/>
        <w:jc w:val="both"/>
        <w:rPr>
          <w:rFonts w:ascii="Simplified Arabic" w:hAnsi="Simplified Arabic" w:cs="Simplified Arabic"/>
          <w:sz w:val="28"/>
          <w:szCs w:val="28"/>
          <w:u w:val="single"/>
          <w:lang w:bidi="ar-DZ"/>
        </w:rPr>
      </w:pPr>
      <w:r w:rsidRPr="00BF0001">
        <w:rPr>
          <w:rFonts w:ascii="Simplified Arabic" w:hAnsi="Simplified Arabic" w:cs="Simplified Arabic" w:hint="cs"/>
          <w:sz w:val="28"/>
          <w:szCs w:val="28"/>
          <w:u w:val="single"/>
          <w:rtl/>
          <w:lang w:bidi="ar-DZ"/>
        </w:rPr>
        <w:t>تحولات الظاهرة الإرهابية</w:t>
      </w:r>
      <w:r w:rsidR="001869A7">
        <w:rPr>
          <w:rFonts w:ascii="Simplified Arabic" w:hAnsi="Simplified Arabic" w:cs="Simplified Arabic" w:hint="cs"/>
          <w:sz w:val="28"/>
          <w:szCs w:val="28"/>
          <w:u w:val="single"/>
          <w:rtl/>
          <w:lang w:bidi="ar-DZ"/>
        </w:rPr>
        <w:t xml:space="preserve"> في المنطقة العربية</w:t>
      </w:r>
      <w:r w:rsidRPr="00BF0001">
        <w:rPr>
          <w:rFonts w:ascii="Simplified Arabic" w:hAnsi="Simplified Arabic" w:cs="Simplified Arabic" w:hint="cs"/>
          <w:sz w:val="28"/>
          <w:szCs w:val="28"/>
          <w:u w:val="single"/>
          <w:rtl/>
          <w:lang w:bidi="ar-DZ"/>
        </w:rPr>
        <w:t>:</w:t>
      </w:r>
    </w:p>
    <w:p w:rsidR="007F4484" w:rsidRDefault="00D220BC" w:rsidP="007F4484">
      <w:pPr>
        <w:pStyle w:val="Paragraphedeliste"/>
        <w:bidi/>
        <w:spacing w:after="100" w:afterAutospacing="1"/>
        <w:ind w:left="0"/>
        <w:contextualSpacing w:val="0"/>
        <w:jc w:val="both"/>
        <w:rPr>
          <w:rFonts w:ascii="Simplified Arabic" w:hAnsi="Simplified Arabic" w:cs="Simplified Arabic"/>
          <w:sz w:val="28"/>
          <w:szCs w:val="28"/>
          <w:rtl/>
          <w:lang w:bidi="ar-DZ"/>
        </w:rPr>
      </w:pPr>
      <w:r w:rsidRPr="00D220BC">
        <w:rPr>
          <w:rFonts w:ascii="Simplified Arabic" w:hAnsi="Simplified Arabic" w:cs="Simplified Arabic" w:hint="cs"/>
          <w:sz w:val="28"/>
          <w:szCs w:val="28"/>
          <w:rtl/>
          <w:lang w:bidi="ar-DZ"/>
        </w:rPr>
        <w:t xml:space="preserve">      لا يختلف اثنان من المختصين في الشؤون الأمنية والإستراتيجية على أنّ </w:t>
      </w:r>
      <w:r>
        <w:rPr>
          <w:rFonts w:ascii="Simplified Arabic" w:hAnsi="Simplified Arabic" w:cs="Simplified Arabic" w:hint="cs"/>
          <w:sz w:val="28"/>
          <w:szCs w:val="28"/>
          <w:rtl/>
          <w:lang w:bidi="ar-DZ"/>
        </w:rPr>
        <w:t xml:space="preserve">الظاهرة الإرهابية </w:t>
      </w:r>
      <w:r w:rsidR="009446BB">
        <w:rPr>
          <w:rFonts w:ascii="Simplified Arabic" w:hAnsi="Simplified Arabic" w:cs="Simplified Arabic" w:hint="cs"/>
          <w:sz w:val="28"/>
          <w:szCs w:val="28"/>
          <w:rtl/>
          <w:lang w:bidi="ar-DZ"/>
        </w:rPr>
        <w:t xml:space="preserve">قد شهدت كثيرا من التحولات والتطورات </w:t>
      </w:r>
      <w:r w:rsidR="0001371C">
        <w:rPr>
          <w:rFonts w:ascii="Simplified Arabic" w:hAnsi="Simplified Arabic" w:cs="Simplified Arabic" w:hint="cs"/>
          <w:sz w:val="28"/>
          <w:szCs w:val="28"/>
          <w:rtl/>
          <w:lang w:bidi="ar-DZ"/>
        </w:rPr>
        <w:t xml:space="preserve">عبر الأزمنة والمراحل المختلفة، تحت تأثيرات اختلفت ومستجدات تنوعت، حتى بتنا </w:t>
      </w:r>
      <w:r w:rsidR="0001371C">
        <w:rPr>
          <w:rFonts w:ascii="Simplified Arabic" w:hAnsi="Simplified Arabic" w:cs="Simplified Arabic"/>
          <w:sz w:val="28"/>
          <w:szCs w:val="28"/>
          <w:rtl/>
          <w:lang w:bidi="ar-DZ"/>
        </w:rPr>
        <w:t>–</w:t>
      </w:r>
      <w:r w:rsidR="0001371C">
        <w:rPr>
          <w:rFonts w:ascii="Simplified Arabic" w:hAnsi="Simplified Arabic" w:cs="Simplified Arabic" w:hint="cs"/>
          <w:sz w:val="28"/>
          <w:szCs w:val="28"/>
          <w:rtl/>
          <w:lang w:bidi="ar-DZ"/>
        </w:rPr>
        <w:t>عند الحديث عن تصنيفات الإرهاب- نُميّز الإرهاب المعاصر عن الإرهاب في الماضي، وهكذا. و</w:t>
      </w:r>
      <w:r w:rsidR="007A1D76">
        <w:rPr>
          <w:rFonts w:ascii="Simplified Arabic" w:hAnsi="Simplified Arabic" w:cs="Simplified Arabic" w:hint="cs"/>
          <w:sz w:val="28"/>
          <w:szCs w:val="28"/>
          <w:rtl/>
          <w:lang w:bidi="ar-DZ"/>
        </w:rPr>
        <w:t xml:space="preserve">ترتبط تحولات الظاهرة الإرهابية في المنطقة العربية بعدد من العوامل والظروف، أبرزُها أن </w:t>
      </w:r>
      <w:r w:rsidR="007C60EC">
        <w:rPr>
          <w:rFonts w:ascii="Simplified Arabic" w:hAnsi="Simplified Arabic" w:cs="Simplified Arabic" w:hint="cs"/>
          <w:sz w:val="28"/>
          <w:szCs w:val="28"/>
          <w:rtl/>
          <w:lang w:bidi="ar-DZ"/>
        </w:rPr>
        <w:t xml:space="preserve">انتشار العولمة </w:t>
      </w:r>
      <w:r w:rsidR="00601AA1">
        <w:rPr>
          <w:rFonts w:ascii="Simplified Arabic" w:hAnsi="Simplified Arabic" w:cs="Simplified Arabic" w:hint="cs"/>
          <w:sz w:val="28"/>
          <w:szCs w:val="28"/>
          <w:rtl/>
          <w:lang w:bidi="ar-DZ"/>
        </w:rPr>
        <w:t>ساعد في هذه التحولات بشكل كبير جدا</w:t>
      </w:r>
      <w:r w:rsidR="007C60EC">
        <w:rPr>
          <w:rFonts w:ascii="Simplified Arabic" w:hAnsi="Simplified Arabic" w:cs="Simplified Arabic" w:hint="cs"/>
          <w:sz w:val="28"/>
          <w:szCs w:val="28"/>
          <w:rtl/>
          <w:lang w:bidi="ar-DZ"/>
        </w:rPr>
        <w:t xml:space="preserve"> من حيث </w:t>
      </w:r>
      <w:r w:rsidR="00601AA1">
        <w:rPr>
          <w:rFonts w:ascii="Simplified Arabic" w:hAnsi="Simplified Arabic" w:cs="Simplified Arabic" w:hint="cs"/>
          <w:sz w:val="28"/>
          <w:szCs w:val="28"/>
          <w:rtl/>
          <w:lang w:bidi="ar-DZ"/>
        </w:rPr>
        <w:t>انتشار التهديدات الأمنية اللّاتناظرية وفي مقدمتها الإرهاب، بحيث لم تعُد الحدود الجغرافية بين الدول حصنا منيعا ضد عبور مختلف أشكال التهديدات، كما استفادت التنظيمات المتطرفة والإرهابية من التطور التكنولوجي في وسائل الإعلام والاتصال</w:t>
      </w:r>
      <w:r w:rsidR="00F2508A">
        <w:rPr>
          <w:rFonts w:ascii="Simplified Arabic" w:hAnsi="Simplified Arabic" w:cs="Simplified Arabic" w:hint="cs"/>
          <w:sz w:val="28"/>
          <w:szCs w:val="28"/>
          <w:rtl/>
          <w:lang w:bidi="ar-DZ"/>
        </w:rPr>
        <w:t xml:space="preserve"> فتمكّنت من</w:t>
      </w:r>
      <w:r w:rsidR="00F20453">
        <w:rPr>
          <w:rFonts w:ascii="Simplified Arabic" w:hAnsi="Simplified Arabic" w:cs="Simplified Arabic" w:hint="cs"/>
          <w:sz w:val="28"/>
          <w:szCs w:val="28"/>
          <w:rtl/>
          <w:lang w:bidi="ar-DZ"/>
        </w:rPr>
        <w:t xml:space="preserve"> الوصول إلى جمهور واسع</w:t>
      </w:r>
      <w:r w:rsidR="00F2508A">
        <w:rPr>
          <w:rFonts w:ascii="Simplified Arabic" w:hAnsi="Simplified Arabic" w:cs="Simplified Arabic" w:hint="cs"/>
          <w:sz w:val="28"/>
          <w:szCs w:val="28"/>
          <w:rtl/>
          <w:lang w:bidi="ar-DZ"/>
        </w:rPr>
        <w:t xml:space="preserve"> </w:t>
      </w:r>
      <w:r w:rsidR="00F20453">
        <w:rPr>
          <w:rFonts w:ascii="Simplified Arabic" w:hAnsi="Simplified Arabic" w:cs="Simplified Arabic" w:hint="cs"/>
          <w:sz w:val="28"/>
          <w:szCs w:val="28"/>
          <w:rtl/>
          <w:lang w:bidi="ar-DZ"/>
        </w:rPr>
        <w:t>و</w:t>
      </w:r>
      <w:r w:rsidR="00F2508A">
        <w:rPr>
          <w:rFonts w:ascii="Simplified Arabic" w:hAnsi="Simplified Arabic" w:cs="Simplified Arabic" w:hint="cs"/>
          <w:sz w:val="28"/>
          <w:szCs w:val="28"/>
          <w:rtl/>
          <w:lang w:bidi="ar-DZ"/>
        </w:rPr>
        <w:t xml:space="preserve">نشر فكرها المتطرف </w:t>
      </w:r>
      <w:r w:rsidR="00F20453">
        <w:rPr>
          <w:rFonts w:ascii="Simplified Arabic" w:hAnsi="Simplified Arabic" w:cs="Simplified Arabic" w:hint="cs"/>
          <w:sz w:val="28"/>
          <w:szCs w:val="28"/>
          <w:rtl/>
          <w:lang w:bidi="ar-DZ"/>
        </w:rPr>
        <w:t xml:space="preserve">على نطاق أوسع. ويُعدّ تنظيم "داعش" ظاهرة من نوع خاص، سواء من حيث </w:t>
      </w:r>
      <w:r w:rsidR="005B0565">
        <w:rPr>
          <w:rFonts w:ascii="Simplified Arabic" w:hAnsi="Simplified Arabic" w:cs="Simplified Arabic" w:hint="cs"/>
          <w:sz w:val="28"/>
          <w:szCs w:val="28"/>
          <w:rtl/>
          <w:lang w:bidi="ar-DZ"/>
        </w:rPr>
        <w:t>الفترة الزمنية والظرف الذي برز خلاله، أو من حيث التحولات الإستراتيجية والتكتيكية التي رافقت الظاهرة الإرهابية خلال العقد الأخير، أو على صعيد التمدُّد والانتشار الجغرافي ودرجة الوحشية التي اقترنت بالتنظيم.</w:t>
      </w:r>
    </w:p>
    <w:p w:rsidR="001869A7" w:rsidRPr="007F4484" w:rsidRDefault="001869A7" w:rsidP="00F31B90">
      <w:pPr>
        <w:pStyle w:val="Paragraphedeliste"/>
        <w:numPr>
          <w:ilvl w:val="0"/>
          <w:numId w:val="9"/>
        </w:numPr>
        <w:bidi/>
        <w:spacing w:after="0"/>
        <w:ind w:left="0" w:hanging="284"/>
        <w:contextualSpacing w:val="0"/>
        <w:jc w:val="both"/>
        <w:rPr>
          <w:rFonts w:ascii="Simplified Arabic" w:hAnsi="Simplified Arabic" w:cs="Simplified Arabic"/>
          <w:sz w:val="28"/>
          <w:szCs w:val="28"/>
          <w:lang w:bidi="ar-DZ"/>
        </w:rPr>
      </w:pPr>
      <w:r>
        <w:rPr>
          <w:rFonts w:ascii="Simplified Arabic" w:hAnsi="Simplified Arabic" w:cs="Simplified Arabic" w:hint="cs"/>
          <w:sz w:val="28"/>
          <w:szCs w:val="28"/>
          <w:u w:val="single"/>
          <w:rtl/>
          <w:lang w:bidi="ar-DZ"/>
        </w:rPr>
        <w:t>"</w:t>
      </w:r>
      <w:r w:rsidR="00F31B90">
        <w:rPr>
          <w:rFonts w:ascii="Simplified Arabic" w:hAnsi="Simplified Arabic" w:cs="Simplified Arabic" w:hint="cs"/>
          <w:sz w:val="28"/>
          <w:szCs w:val="28"/>
          <w:u w:val="single"/>
          <w:rtl/>
          <w:lang w:bidi="ar-DZ"/>
        </w:rPr>
        <w:t>تنظيم الدولة الإسلامية</w:t>
      </w:r>
      <w:r>
        <w:rPr>
          <w:rFonts w:ascii="Simplified Arabic" w:hAnsi="Simplified Arabic" w:cs="Simplified Arabic" w:hint="cs"/>
          <w:sz w:val="28"/>
          <w:szCs w:val="28"/>
          <w:u w:val="single"/>
          <w:rtl/>
          <w:lang w:bidi="ar-DZ"/>
        </w:rPr>
        <w:t>" بين التمدُّد واستفحال</w:t>
      </w:r>
      <w:r w:rsidR="008A49B7">
        <w:rPr>
          <w:rFonts w:ascii="Simplified Arabic" w:hAnsi="Simplified Arabic" w:cs="Simplified Arabic" w:hint="cs"/>
          <w:sz w:val="28"/>
          <w:szCs w:val="28"/>
          <w:u w:val="single"/>
          <w:rtl/>
          <w:lang w:bidi="ar-DZ"/>
        </w:rPr>
        <w:t xml:space="preserve"> التهديد </w:t>
      </w:r>
      <w:r>
        <w:rPr>
          <w:rFonts w:ascii="Simplified Arabic" w:hAnsi="Simplified Arabic" w:cs="Simplified Arabic" w:hint="cs"/>
          <w:sz w:val="28"/>
          <w:szCs w:val="28"/>
          <w:u w:val="single"/>
          <w:rtl/>
          <w:lang w:bidi="ar-DZ"/>
        </w:rPr>
        <w:t>الأمني</w:t>
      </w:r>
      <w:r w:rsidR="008A49B7">
        <w:rPr>
          <w:rFonts w:ascii="Simplified Arabic" w:hAnsi="Simplified Arabic" w:cs="Simplified Arabic" w:hint="cs"/>
          <w:sz w:val="28"/>
          <w:szCs w:val="28"/>
          <w:u w:val="single"/>
          <w:rtl/>
          <w:lang w:bidi="ar-DZ"/>
        </w:rPr>
        <w:t xml:space="preserve"> والتدخلات الأجنبية</w:t>
      </w:r>
      <w:r w:rsidR="00203FBB">
        <w:rPr>
          <w:rFonts w:ascii="Simplified Arabic" w:hAnsi="Simplified Arabic" w:cs="Simplified Arabic" w:hint="cs"/>
          <w:sz w:val="28"/>
          <w:szCs w:val="28"/>
          <w:u w:val="single"/>
          <w:rtl/>
          <w:lang w:bidi="ar-DZ"/>
        </w:rPr>
        <w:t xml:space="preserve"> في المنطقة</w:t>
      </w:r>
      <w:r>
        <w:rPr>
          <w:rFonts w:ascii="Simplified Arabic" w:hAnsi="Simplified Arabic" w:cs="Simplified Arabic" w:hint="cs"/>
          <w:sz w:val="28"/>
          <w:szCs w:val="28"/>
          <w:u w:val="single"/>
          <w:rtl/>
          <w:lang w:bidi="ar-DZ"/>
        </w:rPr>
        <w:t>:</w:t>
      </w:r>
    </w:p>
    <w:p w:rsidR="008A49B7" w:rsidRDefault="00E709E8" w:rsidP="00587C0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760BD9">
        <w:rPr>
          <w:rFonts w:ascii="Simplified Arabic" w:hAnsi="Simplified Arabic" w:cs="Simplified Arabic" w:hint="cs"/>
          <w:sz w:val="28"/>
          <w:szCs w:val="28"/>
          <w:rtl/>
          <w:lang w:bidi="ar-DZ"/>
        </w:rPr>
        <w:t xml:space="preserve">إن الظاهرة الإرهابية قد شهدت الكثير من التحولات والتطورات في جوهرها، أساليبها وتداعياتها، وقد </w:t>
      </w:r>
      <w:r>
        <w:rPr>
          <w:rFonts w:ascii="Simplified Arabic" w:hAnsi="Simplified Arabic" w:cs="Simplified Arabic" w:hint="cs"/>
          <w:sz w:val="28"/>
          <w:szCs w:val="28"/>
          <w:rtl/>
          <w:lang w:bidi="ar-DZ"/>
        </w:rPr>
        <w:t xml:space="preserve">شكل </w:t>
      </w:r>
      <w:r w:rsidRPr="00760BD9">
        <w:rPr>
          <w:rFonts w:ascii="Simplified Arabic" w:hAnsi="Simplified Arabic" w:cs="Simplified Arabic" w:hint="cs"/>
          <w:sz w:val="28"/>
          <w:szCs w:val="28"/>
          <w:rtl/>
          <w:lang w:bidi="ar-DZ"/>
        </w:rPr>
        <w:t>"</w:t>
      </w:r>
      <w:r w:rsidR="008A3056">
        <w:rPr>
          <w:rFonts w:ascii="Simplified Arabic" w:hAnsi="Simplified Arabic" w:cs="Simplified Arabic" w:hint="cs"/>
          <w:sz w:val="28"/>
          <w:szCs w:val="28"/>
          <w:rtl/>
          <w:lang w:bidi="ar-DZ"/>
        </w:rPr>
        <w:t>تنظيم الدولة الإسلامية</w:t>
      </w:r>
      <w:r w:rsidRPr="00760BD9">
        <w:rPr>
          <w:rFonts w:ascii="Simplified Arabic" w:hAnsi="Simplified Arabic" w:cs="Simplified Arabic" w:hint="cs"/>
          <w:sz w:val="28"/>
          <w:szCs w:val="28"/>
          <w:rtl/>
          <w:lang w:bidi="ar-DZ"/>
        </w:rPr>
        <w:t>" بالفعل ظاهرة خاصة ومعقدة، فضلا عن أنها محاطة بالكثير من علامات الاستفهام والتعجب حتى يومنا.</w:t>
      </w:r>
      <w:r>
        <w:rPr>
          <w:rFonts w:ascii="Simplified Arabic" w:hAnsi="Simplified Arabic" w:cs="Simplified Arabic" w:hint="cs"/>
          <w:sz w:val="28"/>
          <w:szCs w:val="28"/>
          <w:rtl/>
          <w:lang w:bidi="ar-DZ"/>
        </w:rPr>
        <w:t xml:space="preserve"> </w:t>
      </w:r>
      <w:r w:rsidR="000A10C9" w:rsidRPr="000A10C9">
        <w:rPr>
          <w:rFonts w:ascii="Simplified Arabic" w:hAnsi="Simplified Arabic" w:cs="Simplified Arabic" w:hint="cs"/>
          <w:sz w:val="28"/>
          <w:szCs w:val="28"/>
          <w:rtl/>
          <w:lang w:bidi="ar-DZ"/>
        </w:rPr>
        <w:t>برز "</w:t>
      </w:r>
      <w:r w:rsidR="003218D5">
        <w:rPr>
          <w:rFonts w:ascii="Simplified Arabic" w:hAnsi="Simplified Arabic" w:cs="Simplified Arabic" w:hint="cs"/>
          <w:sz w:val="28"/>
          <w:szCs w:val="28"/>
          <w:rtl/>
          <w:lang w:bidi="ar-DZ"/>
        </w:rPr>
        <w:t>تنظيم الدولة الإسلامية</w:t>
      </w:r>
      <w:r w:rsidR="000A10C9" w:rsidRPr="000A10C9">
        <w:rPr>
          <w:rFonts w:ascii="Simplified Arabic" w:hAnsi="Simplified Arabic" w:cs="Simplified Arabic" w:hint="cs"/>
          <w:sz w:val="28"/>
          <w:szCs w:val="28"/>
          <w:rtl/>
          <w:lang w:bidi="ar-DZ"/>
        </w:rPr>
        <w:t xml:space="preserve">" في المنطقة العربية خلال فترة زمنية وظرف أمني شديد الحساسية والتعقيد، </w:t>
      </w:r>
      <w:r w:rsidR="002D2ECA">
        <w:rPr>
          <w:rFonts w:ascii="Simplified Arabic" w:hAnsi="Simplified Arabic" w:cs="Simplified Arabic" w:hint="cs"/>
          <w:sz w:val="28"/>
          <w:szCs w:val="28"/>
          <w:rtl/>
          <w:lang w:bidi="ar-DZ"/>
        </w:rPr>
        <w:t xml:space="preserve">فقد استفاد من موجة الحراك العربي والفوضى وتحولات الخطاب الجهادي المتطرف، وتمكّن في ظل ذلك من التمدُّد حاملا شعار "باقية وتتمدّد"، وهي العبارة التي حملت رؤية أيديولوجية ودلالات إستراتيجية، ومما زاد من قوة التنظيم في المنطقة أنه استقطب آلاف المقاتلين </w:t>
      </w:r>
      <w:r w:rsidR="002D2ECA">
        <w:rPr>
          <w:rFonts w:ascii="Simplified Arabic" w:hAnsi="Simplified Arabic" w:cs="Simplified Arabic"/>
          <w:sz w:val="28"/>
          <w:szCs w:val="28"/>
          <w:rtl/>
          <w:lang w:bidi="ar-DZ"/>
        </w:rPr>
        <w:t>–</w:t>
      </w:r>
      <w:r w:rsidR="002D2ECA">
        <w:rPr>
          <w:rFonts w:ascii="Simplified Arabic" w:hAnsi="Simplified Arabic" w:cs="Simplified Arabic" w:hint="cs"/>
          <w:sz w:val="28"/>
          <w:szCs w:val="28"/>
          <w:rtl/>
          <w:lang w:bidi="ar-DZ"/>
        </w:rPr>
        <w:t>ظاهرة "المقاتلين الأجانب"</w:t>
      </w:r>
      <w:r w:rsidR="002A1B0C">
        <w:rPr>
          <w:rFonts w:ascii="Simplified Arabic" w:hAnsi="Simplified Arabic" w:cs="Simplified Arabic" w:hint="cs"/>
          <w:sz w:val="28"/>
          <w:szCs w:val="28"/>
          <w:rtl/>
          <w:lang w:bidi="ar-DZ"/>
        </w:rPr>
        <w:t xml:space="preserve"> </w:t>
      </w:r>
      <w:r w:rsidR="002A1B0C">
        <w:rPr>
          <w:rFonts w:ascii="Simplified Arabic" w:hAnsi="Simplified Arabic" w:cs="Simplified Arabic"/>
          <w:sz w:val="28"/>
          <w:szCs w:val="28"/>
          <w:lang w:bidi="ar-DZ"/>
        </w:rPr>
        <w:t>FTF</w:t>
      </w:r>
      <w:r w:rsidR="002D2ECA">
        <w:rPr>
          <w:rFonts w:ascii="Simplified Arabic" w:hAnsi="Simplified Arabic" w:cs="Simplified Arabic" w:hint="cs"/>
          <w:sz w:val="28"/>
          <w:szCs w:val="28"/>
          <w:rtl/>
          <w:lang w:bidi="ar-DZ"/>
        </w:rPr>
        <w:t xml:space="preserve">- </w:t>
      </w:r>
      <w:r w:rsidR="00B27927">
        <w:rPr>
          <w:rFonts w:ascii="Simplified Arabic" w:hAnsi="Simplified Arabic" w:cs="Simplified Arabic" w:hint="cs"/>
          <w:sz w:val="28"/>
          <w:szCs w:val="28"/>
          <w:rtl/>
          <w:lang w:bidi="ar-DZ"/>
        </w:rPr>
        <w:t>عبر العالم، من خلال شبكة الإنترنت وسياسته الإعلامية وأسلوبه في التجنيد الإلكتروني، متلاعبا بمتغيرات كثيرة كالعاطفة الدينية، والنزعات الطائفية، وغيرها. وتمكّن "</w:t>
      </w:r>
      <w:r w:rsidR="00587C04">
        <w:rPr>
          <w:rFonts w:ascii="Simplified Arabic" w:hAnsi="Simplified Arabic" w:cs="Simplified Arabic" w:hint="cs"/>
          <w:sz w:val="28"/>
          <w:szCs w:val="28"/>
          <w:rtl/>
          <w:lang w:bidi="ar-DZ"/>
        </w:rPr>
        <w:t>تنظيم الدولة الإسلامية</w:t>
      </w:r>
      <w:r w:rsidR="00B27927">
        <w:rPr>
          <w:rFonts w:ascii="Simplified Arabic" w:hAnsi="Simplified Arabic" w:cs="Simplified Arabic" w:hint="cs"/>
          <w:sz w:val="28"/>
          <w:szCs w:val="28"/>
          <w:rtl/>
          <w:lang w:bidi="ar-DZ"/>
        </w:rPr>
        <w:t>" خلال فترة قصيرة من بروزه من الاستيلاء على ثروات وموارد ومواقع إستراتيجية وحيوية في كل من سوريا والعراق</w:t>
      </w:r>
      <w:r w:rsidR="00161E9A">
        <w:rPr>
          <w:rStyle w:val="Appeldenotedefin"/>
          <w:rFonts w:ascii="Simplified Arabic" w:hAnsi="Simplified Arabic" w:cs="Simplified Arabic"/>
          <w:sz w:val="28"/>
          <w:szCs w:val="28"/>
          <w:rtl/>
          <w:lang w:bidi="ar-DZ"/>
        </w:rPr>
        <w:endnoteReference w:id="2"/>
      </w:r>
      <w:r w:rsidR="00161E9A">
        <w:rPr>
          <w:rFonts w:ascii="Simplified Arabic" w:hAnsi="Simplified Arabic" w:cs="Simplified Arabic" w:hint="cs"/>
          <w:sz w:val="28"/>
          <w:szCs w:val="28"/>
          <w:rtl/>
          <w:lang w:bidi="ar-DZ"/>
        </w:rPr>
        <w:t>،</w:t>
      </w:r>
      <w:r w:rsidR="00B27927">
        <w:rPr>
          <w:rFonts w:ascii="Simplified Arabic" w:hAnsi="Simplified Arabic" w:cs="Simplified Arabic" w:hint="cs"/>
          <w:sz w:val="28"/>
          <w:szCs w:val="28"/>
          <w:rtl/>
          <w:lang w:bidi="ar-DZ"/>
        </w:rPr>
        <w:t xml:space="preserve"> حيث معاقلُه المركزية، كما افتكّ ولاءات ومُبايعات كثيرة في الشرق الأوسط وشمال </w:t>
      </w:r>
      <w:r w:rsidR="00D62A5E">
        <w:rPr>
          <w:rFonts w:ascii="Simplified Arabic" w:hAnsi="Simplified Arabic" w:cs="Simplified Arabic" w:hint="cs"/>
          <w:sz w:val="28"/>
          <w:szCs w:val="28"/>
          <w:rtl/>
          <w:lang w:bidi="ar-DZ"/>
        </w:rPr>
        <w:t>إفريقيا، ورافقه انتشار للسلاح و</w:t>
      </w:r>
      <w:r w:rsidR="00B27927">
        <w:rPr>
          <w:rFonts w:ascii="Simplified Arabic" w:hAnsi="Simplified Arabic" w:cs="Simplified Arabic" w:hint="cs"/>
          <w:sz w:val="28"/>
          <w:szCs w:val="28"/>
          <w:rtl/>
          <w:lang w:bidi="ar-DZ"/>
        </w:rPr>
        <w:t>ظواهر وتهديدات أخرى جديدة كاللجوء الإنساني والهجرة غير الشرعية، فلم تعُد تداعياتُه مقتصرة على المنطقة العربية وحدها وإنما باتت تشمل مخت</w:t>
      </w:r>
      <w:r w:rsidR="008A49B7">
        <w:rPr>
          <w:rFonts w:ascii="Simplified Arabic" w:hAnsi="Simplified Arabic" w:cs="Simplified Arabic" w:hint="cs"/>
          <w:sz w:val="28"/>
          <w:szCs w:val="28"/>
          <w:rtl/>
          <w:lang w:bidi="ar-DZ"/>
        </w:rPr>
        <w:t>لف الفضاءات الجغرافية الأخرى.</w:t>
      </w:r>
    </w:p>
    <w:p w:rsidR="004625D9" w:rsidRPr="008A49B7" w:rsidRDefault="008A49B7" w:rsidP="009D4AB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وقد </w:t>
      </w:r>
      <w:r w:rsidR="005D3449" w:rsidRPr="005D3449">
        <w:rPr>
          <w:rFonts w:ascii="Simplified Arabic" w:hAnsi="Simplified Arabic" w:cs="Simplified Arabic" w:hint="cs"/>
          <w:sz w:val="28"/>
          <w:szCs w:val="28"/>
          <w:rtl/>
          <w:lang w:bidi="ar-DZ"/>
        </w:rPr>
        <w:t xml:space="preserve">استفادت أطراف عديدة، إقليميا ودوليا، </w:t>
      </w:r>
      <w:r w:rsidR="009B0228">
        <w:rPr>
          <w:rFonts w:ascii="Simplified Arabic" w:hAnsi="Simplified Arabic" w:cs="Simplified Arabic" w:hint="cs"/>
          <w:sz w:val="28"/>
          <w:szCs w:val="28"/>
          <w:rtl/>
          <w:lang w:bidi="ar-DZ"/>
        </w:rPr>
        <w:t>من التهديدات الأمنية</w:t>
      </w:r>
      <w:r w:rsidR="005D3449">
        <w:rPr>
          <w:rFonts w:ascii="Simplified Arabic" w:hAnsi="Simplified Arabic" w:cs="Simplified Arabic" w:hint="cs"/>
          <w:sz w:val="28"/>
          <w:szCs w:val="28"/>
          <w:rtl/>
          <w:lang w:bidi="ar-DZ"/>
        </w:rPr>
        <w:t xml:space="preserve"> في المنطقة العربية، </w:t>
      </w:r>
      <w:r w:rsidR="008F5310">
        <w:rPr>
          <w:rFonts w:ascii="Simplified Arabic" w:hAnsi="Simplified Arabic" w:cs="Simplified Arabic" w:hint="cs"/>
          <w:sz w:val="28"/>
          <w:szCs w:val="28"/>
          <w:rtl/>
          <w:lang w:bidi="ar-DZ"/>
        </w:rPr>
        <w:t>فظل معيار المصلحة حاضرا في المواقف و</w:t>
      </w:r>
      <w:r w:rsidR="004A5B61">
        <w:rPr>
          <w:rFonts w:ascii="Simplified Arabic" w:hAnsi="Simplified Arabic" w:cs="Simplified Arabic" w:hint="cs"/>
          <w:sz w:val="28"/>
          <w:szCs w:val="28"/>
          <w:rtl/>
          <w:lang w:bidi="ar-DZ"/>
        </w:rPr>
        <w:t>ردود الأفعال</w:t>
      </w:r>
      <w:r w:rsidR="003C6DE0">
        <w:rPr>
          <w:rFonts w:ascii="Simplified Arabic" w:hAnsi="Simplified Arabic" w:cs="Simplified Arabic" w:hint="cs"/>
          <w:sz w:val="28"/>
          <w:szCs w:val="28"/>
          <w:rtl/>
          <w:lang w:bidi="ar-DZ"/>
        </w:rPr>
        <w:t xml:space="preserve">، </w:t>
      </w:r>
      <w:r w:rsidR="004A5B61">
        <w:rPr>
          <w:rFonts w:ascii="Simplified Arabic" w:hAnsi="Simplified Arabic" w:cs="Simplified Arabic" w:hint="cs"/>
          <w:sz w:val="28"/>
          <w:szCs w:val="28"/>
          <w:rtl/>
          <w:lang w:bidi="ar-DZ"/>
        </w:rPr>
        <w:t xml:space="preserve">خاصة وأن منطقة الشرق الأوسط وتطورات الأوضاع في كل من سوريا وليبيا باتت تعكس حالة من المعضلة الأمنية والفوضى الخلاقة للفُرص والمصالح، </w:t>
      </w:r>
      <w:r w:rsidR="00621232">
        <w:rPr>
          <w:rFonts w:ascii="Simplified Arabic" w:hAnsi="Simplified Arabic" w:cs="Simplified Arabic" w:hint="cs"/>
          <w:sz w:val="28"/>
          <w:szCs w:val="28"/>
          <w:rtl/>
          <w:lang w:bidi="ar-DZ"/>
        </w:rPr>
        <w:t xml:space="preserve">حتى المواقف من ظواهر التطرف العنيف والإرهاب في المنطقة العربية تظل مقترنة </w:t>
      </w:r>
      <w:r w:rsidR="000E4C64">
        <w:rPr>
          <w:rFonts w:ascii="Simplified Arabic" w:hAnsi="Simplified Arabic" w:cs="Simplified Arabic" w:hint="cs"/>
          <w:sz w:val="28"/>
          <w:szCs w:val="28"/>
          <w:rtl/>
          <w:lang w:bidi="ar-DZ"/>
        </w:rPr>
        <w:t>دوما بخلفيات إما أيديولوجية أو إستراتيجية. وبالرغ</w:t>
      </w:r>
      <w:r w:rsidR="009D4AB1">
        <w:rPr>
          <w:rFonts w:ascii="Simplified Arabic" w:hAnsi="Simplified Arabic" w:cs="Simplified Arabic" w:hint="cs"/>
          <w:sz w:val="28"/>
          <w:szCs w:val="28"/>
          <w:rtl/>
          <w:lang w:bidi="ar-DZ"/>
        </w:rPr>
        <w:t>م من أن قوة وتمدُّد "تنظيم الدولة الإسلامية</w:t>
      </w:r>
      <w:r w:rsidR="000E4C64">
        <w:rPr>
          <w:rFonts w:ascii="Simplified Arabic" w:hAnsi="Simplified Arabic" w:cs="Simplified Arabic" w:hint="cs"/>
          <w:sz w:val="28"/>
          <w:szCs w:val="28"/>
          <w:rtl/>
          <w:lang w:bidi="ar-DZ"/>
        </w:rPr>
        <w:t>" في المنطقة مثّلا تهديدا أمنيا كبيرا بالنسبة لعديد ال</w:t>
      </w:r>
      <w:r w:rsidR="00C66F99">
        <w:rPr>
          <w:rFonts w:ascii="Simplified Arabic" w:hAnsi="Simplified Arabic" w:cs="Simplified Arabic" w:hint="cs"/>
          <w:sz w:val="28"/>
          <w:szCs w:val="28"/>
          <w:rtl/>
          <w:lang w:bidi="ar-DZ"/>
        </w:rPr>
        <w:t>دول والفضاءات الجغرافية، إلا أنّ</w:t>
      </w:r>
      <w:r w:rsidR="000E4C64">
        <w:rPr>
          <w:rFonts w:ascii="Simplified Arabic" w:hAnsi="Simplified Arabic" w:cs="Simplified Arabic" w:hint="cs"/>
          <w:sz w:val="28"/>
          <w:szCs w:val="28"/>
          <w:rtl/>
          <w:lang w:bidi="ar-DZ"/>
        </w:rPr>
        <w:t xml:space="preserve"> </w:t>
      </w:r>
      <w:r w:rsidR="00870AF3">
        <w:rPr>
          <w:rFonts w:ascii="Simplified Arabic" w:hAnsi="Simplified Arabic" w:cs="Simplified Arabic" w:hint="cs"/>
          <w:sz w:val="28"/>
          <w:szCs w:val="28"/>
          <w:rtl/>
          <w:lang w:bidi="ar-DZ"/>
        </w:rPr>
        <w:t xml:space="preserve">وجوده حمى مصالح دول أخرى، سياسيا واقتصاديا وإستراتيجيا، </w:t>
      </w:r>
      <w:r w:rsidR="00C66F99">
        <w:rPr>
          <w:rFonts w:ascii="Simplified Arabic" w:hAnsi="Simplified Arabic" w:cs="Simplified Arabic" w:hint="cs"/>
          <w:sz w:val="28"/>
          <w:szCs w:val="28"/>
          <w:rtl/>
          <w:lang w:bidi="ar-DZ"/>
        </w:rPr>
        <w:t>ومن بينها تركيا وإسرائيل وإيران وروسيا والولايات المتحدة الأمريكية، كلٌّ حسب رُ</w:t>
      </w:r>
      <w:r w:rsidR="00C01BC6">
        <w:rPr>
          <w:rFonts w:ascii="Simplified Arabic" w:hAnsi="Simplified Arabic" w:cs="Simplified Arabic" w:hint="cs"/>
          <w:sz w:val="28"/>
          <w:szCs w:val="28"/>
          <w:rtl/>
          <w:lang w:bidi="ar-DZ"/>
        </w:rPr>
        <w:t>ؤاه وتوجهاته والمخططات</w:t>
      </w:r>
      <w:r w:rsidR="00E85969">
        <w:rPr>
          <w:rFonts w:ascii="Simplified Arabic" w:hAnsi="Simplified Arabic" w:cs="Simplified Arabic" w:hint="cs"/>
          <w:sz w:val="28"/>
          <w:szCs w:val="28"/>
          <w:rtl/>
          <w:lang w:bidi="ar-DZ"/>
        </w:rPr>
        <w:t xml:space="preserve"> والأهداف</w:t>
      </w:r>
      <w:r w:rsidR="00C01BC6">
        <w:rPr>
          <w:rFonts w:ascii="Simplified Arabic" w:hAnsi="Simplified Arabic" w:cs="Simplified Arabic" w:hint="cs"/>
          <w:sz w:val="28"/>
          <w:szCs w:val="28"/>
          <w:rtl/>
          <w:lang w:bidi="ar-DZ"/>
        </w:rPr>
        <w:t xml:space="preserve"> المرسومة.</w:t>
      </w:r>
      <w:r w:rsidR="00895D33">
        <w:rPr>
          <w:rFonts w:ascii="Simplified Arabic" w:hAnsi="Simplified Arabic" w:cs="Simplified Arabic" w:hint="cs"/>
          <w:sz w:val="28"/>
          <w:szCs w:val="28"/>
          <w:rtl/>
          <w:lang w:bidi="ar-DZ"/>
        </w:rPr>
        <w:t xml:space="preserve">   </w:t>
      </w:r>
    </w:p>
    <w:p w:rsidR="00AF2DE0" w:rsidRDefault="002A1B0C" w:rsidP="00A3441E">
      <w:pPr>
        <w:pStyle w:val="Paragraphedeliste"/>
        <w:numPr>
          <w:ilvl w:val="0"/>
          <w:numId w:val="6"/>
        </w:numPr>
        <w:bidi/>
        <w:spacing w:after="0"/>
        <w:ind w:left="0" w:hanging="284"/>
        <w:jc w:val="both"/>
        <w:rPr>
          <w:rFonts w:ascii="Simplified Arabic" w:hAnsi="Simplified Arabic" w:cs="Simplified Arabic"/>
          <w:sz w:val="28"/>
          <w:szCs w:val="28"/>
          <w:u w:val="single"/>
          <w:lang w:bidi="ar-DZ"/>
        </w:rPr>
      </w:pPr>
      <w:r w:rsidRPr="00A00272">
        <w:rPr>
          <w:rFonts w:ascii="Simplified Arabic" w:hAnsi="Simplified Arabic" w:cs="Simplified Arabic" w:hint="cs"/>
          <w:sz w:val="28"/>
          <w:szCs w:val="28"/>
          <w:u w:val="single"/>
          <w:rtl/>
          <w:lang w:bidi="ar-DZ"/>
        </w:rPr>
        <w:t>كسر شوكة "</w:t>
      </w:r>
      <w:r w:rsidR="00A3441E">
        <w:rPr>
          <w:rFonts w:ascii="Simplified Arabic" w:hAnsi="Simplified Arabic" w:cs="Simplified Arabic" w:hint="cs"/>
          <w:sz w:val="28"/>
          <w:szCs w:val="28"/>
          <w:u w:val="single"/>
          <w:rtl/>
          <w:lang w:bidi="ar-DZ"/>
        </w:rPr>
        <w:t>تنظيم الدولة الإسلامية</w:t>
      </w:r>
      <w:r w:rsidRPr="00A00272">
        <w:rPr>
          <w:rFonts w:ascii="Simplified Arabic" w:hAnsi="Simplified Arabic" w:cs="Simplified Arabic" w:hint="cs"/>
          <w:sz w:val="28"/>
          <w:szCs w:val="28"/>
          <w:u w:val="single"/>
          <w:rtl/>
          <w:lang w:bidi="ar-DZ"/>
        </w:rPr>
        <w:t>" في سوريا والعراق:</w:t>
      </w:r>
    </w:p>
    <w:p w:rsidR="00885CF6" w:rsidRDefault="00830A16" w:rsidP="0019161A">
      <w:pPr>
        <w:pStyle w:val="Paragraphedeliste"/>
        <w:bidi/>
        <w:spacing w:after="100" w:afterAutospacing="1"/>
        <w:ind w:left="0"/>
        <w:contextualSpacing w:val="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أفرزت الحرب على "</w:t>
      </w:r>
      <w:r w:rsidR="002D1DBE">
        <w:rPr>
          <w:rFonts w:ascii="Simplified Arabic" w:hAnsi="Simplified Arabic" w:cs="Simplified Arabic" w:hint="cs"/>
          <w:sz w:val="28"/>
          <w:szCs w:val="28"/>
          <w:rtl/>
          <w:lang w:bidi="ar-DZ"/>
        </w:rPr>
        <w:t>تنظيم الدولة ال</w:t>
      </w:r>
      <w:r w:rsidR="000B0477">
        <w:rPr>
          <w:rFonts w:ascii="Simplified Arabic" w:hAnsi="Simplified Arabic" w:cs="Simplified Arabic" w:hint="cs"/>
          <w:sz w:val="28"/>
          <w:szCs w:val="28"/>
          <w:rtl/>
          <w:lang w:bidi="ar-DZ"/>
        </w:rPr>
        <w:t>إ</w:t>
      </w:r>
      <w:r w:rsidR="002D1DBE">
        <w:rPr>
          <w:rFonts w:ascii="Simplified Arabic" w:hAnsi="Simplified Arabic" w:cs="Simplified Arabic" w:hint="cs"/>
          <w:sz w:val="28"/>
          <w:szCs w:val="28"/>
          <w:rtl/>
          <w:lang w:bidi="ar-DZ"/>
        </w:rPr>
        <w:t>سلامية</w:t>
      </w:r>
      <w:r>
        <w:rPr>
          <w:rFonts w:ascii="Simplified Arabic" w:hAnsi="Simplified Arabic" w:cs="Simplified Arabic" w:hint="cs"/>
          <w:sz w:val="28"/>
          <w:szCs w:val="28"/>
          <w:rtl/>
          <w:lang w:bidi="ar-DZ"/>
        </w:rPr>
        <w:t xml:space="preserve">" في معاقله المحورية أقسى هزيمة له على المستوى العسكري والتنظيمي، </w:t>
      </w:r>
      <w:r w:rsidR="00B51987">
        <w:rPr>
          <w:rFonts w:ascii="Simplified Arabic" w:hAnsi="Simplified Arabic" w:cs="Simplified Arabic" w:hint="cs"/>
          <w:sz w:val="28"/>
          <w:szCs w:val="28"/>
          <w:rtl/>
          <w:lang w:bidi="ar-DZ"/>
        </w:rPr>
        <w:t xml:space="preserve">خاصة وأنه سيطر لفترة معينة وبصورة سريعة على مناطق شديدة الأهمية اقتصاديا وإستراتيجيا، بالتالي كانت الحربُ عليه في سوريا والعراق بمثابة الضربة الحاسمة، ولا نعني هنا أن زوال </w:t>
      </w:r>
      <w:r w:rsidR="000B0477">
        <w:rPr>
          <w:rFonts w:ascii="Simplified Arabic" w:hAnsi="Simplified Arabic" w:cs="Simplified Arabic" w:hint="cs"/>
          <w:sz w:val="28"/>
          <w:szCs w:val="28"/>
          <w:rtl/>
          <w:lang w:bidi="ar-DZ"/>
        </w:rPr>
        <w:t>- أو احتمالية زوال- "تنظيم الدولة الإسلامية</w:t>
      </w:r>
      <w:r w:rsidR="00B51987">
        <w:rPr>
          <w:rFonts w:ascii="Simplified Arabic" w:hAnsi="Simplified Arabic" w:cs="Simplified Arabic" w:hint="cs"/>
          <w:sz w:val="28"/>
          <w:szCs w:val="28"/>
          <w:rtl/>
          <w:lang w:bidi="ar-DZ"/>
        </w:rPr>
        <w:t>" بالشكل الذي عرفناهُ به يعني استئصال ظواهر التطرف والإرهاب</w:t>
      </w:r>
      <w:r w:rsidR="001037E6">
        <w:rPr>
          <w:rFonts w:ascii="Simplified Arabic" w:hAnsi="Simplified Arabic" w:cs="Simplified Arabic" w:hint="cs"/>
          <w:sz w:val="28"/>
          <w:szCs w:val="28"/>
          <w:rtl/>
          <w:lang w:bidi="ar-DZ"/>
        </w:rPr>
        <w:t xml:space="preserve"> من جذورها</w:t>
      </w:r>
      <w:r w:rsidR="00B51987">
        <w:rPr>
          <w:rFonts w:ascii="Simplified Arabic" w:hAnsi="Simplified Arabic" w:cs="Simplified Arabic" w:hint="cs"/>
          <w:sz w:val="28"/>
          <w:szCs w:val="28"/>
          <w:rtl/>
          <w:lang w:bidi="ar-DZ"/>
        </w:rPr>
        <w:t xml:space="preserve">، بل </w:t>
      </w:r>
      <w:r w:rsidR="009D2365">
        <w:rPr>
          <w:rFonts w:ascii="Simplified Arabic" w:hAnsi="Simplified Arabic" w:cs="Simplified Arabic" w:hint="cs"/>
          <w:sz w:val="28"/>
          <w:szCs w:val="28"/>
          <w:rtl/>
          <w:lang w:bidi="ar-DZ"/>
        </w:rPr>
        <w:t>من غير الممكن الحديث عن زوال الظاهرة الإرهابية بهذه البساطة</w:t>
      </w:r>
      <w:r w:rsidR="001037E6">
        <w:rPr>
          <w:rFonts w:ascii="Simplified Arabic" w:hAnsi="Simplified Arabic" w:cs="Simplified Arabic" w:hint="cs"/>
          <w:sz w:val="28"/>
          <w:szCs w:val="28"/>
          <w:rtl/>
          <w:lang w:bidi="ar-DZ"/>
        </w:rPr>
        <w:t xml:space="preserve"> نظرا لعدة اعتبارات يتدخل فيها البُعد التاريخي، اختلاف التركيبة الفكرية والنفسية والاجتماعية للأفراد، بالإضافة إلى خصوصيات البيئة، </w:t>
      </w:r>
      <w:r w:rsidR="009D2365">
        <w:rPr>
          <w:rFonts w:ascii="Simplified Arabic" w:hAnsi="Simplified Arabic" w:cs="Simplified Arabic" w:hint="cs"/>
          <w:sz w:val="28"/>
          <w:szCs w:val="28"/>
          <w:rtl/>
          <w:lang w:bidi="ar-DZ"/>
        </w:rPr>
        <w:t xml:space="preserve">غير </w:t>
      </w:r>
      <w:r w:rsidR="00BD64BE">
        <w:rPr>
          <w:rFonts w:ascii="Simplified Arabic" w:hAnsi="Simplified Arabic" w:cs="Simplified Arabic" w:hint="cs"/>
          <w:sz w:val="28"/>
          <w:szCs w:val="28"/>
          <w:rtl/>
          <w:lang w:bidi="ar-DZ"/>
        </w:rPr>
        <w:t xml:space="preserve">أنّ </w:t>
      </w:r>
      <w:r w:rsidR="001037E6">
        <w:rPr>
          <w:rFonts w:ascii="Simplified Arabic" w:hAnsi="Simplified Arabic" w:cs="Simplified Arabic" w:hint="cs"/>
          <w:sz w:val="28"/>
          <w:szCs w:val="28"/>
          <w:rtl/>
          <w:lang w:bidi="ar-DZ"/>
        </w:rPr>
        <w:t>محاربة "</w:t>
      </w:r>
      <w:r w:rsidR="0019161A">
        <w:rPr>
          <w:rFonts w:ascii="Simplified Arabic" w:hAnsi="Simplified Arabic" w:cs="Simplified Arabic" w:hint="cs"/>
          <w:sz w:val="28"/>
          <w:szCs w:val="28"/>
          <w:rtl/>
          <w:lang w:bidi="ar-DZ"/>
        </w:rPr>
        <w:t>تنظيم الدولة الإسلامية</w:t>
      </w:r>
      <w:r w:rsidR="001037E6">
        <w:rPr>
          <w:rFonts w:ascii="Simplified Arabic" w:hAnsi="Simplified Arabic" w:cs="Simplified Arabic" w:hint="cs"/>
          <w:sz w:val="28"/>
          <w:szCs w:val="28"/>
          <w:rtl/>
          <w:lang w:bidi="ar-DZ"/>
        </w:rPr>
        <w:t xml:space="preserve">" في معاقله المحورية تُعد مؤشرا أساسيا في رسم سيناريوهات المرحلة المقبلة التي يواجهُها مستقبل الأمن العربي. </w:t>
      </w:r>
    </w:p>
    <w:p w:rsidR="00885CF6" w:rsidRPr="00830A16" w:rsidRDefault="00082DE1" w:rsidP="001A29CC">
      <w:pPr>
        <w:pStyle w:val="Paragraphedeliste"/>
        <w:bidi/>
        <w:spacing w:after="100" w:afterAutospacing="1"/>
        <w:ind w:left="0"/>
        <w:contextualSpacing w:val="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وتطرح هذه النقطة عديد الفرضيات</w:t>
      </w:r>
      <w:r w:rsidR="00F232DB">
        <w:rPr>
          <w:rFonts w:ascii="Simplified Arabic" w:hAnsi="Simplified Arabic" w:cs="Simplified Arabic" w:hint="cs"/>
          <w:sz w:val="28"/>
          <w:szCs w:val="28"/>
          <w:rtl/>
          <w:lang w:bidi="ar-DZ"/>
        </w:rPr>
        <w:t xml:space="preserve"> والتصورات</w:t>
      </w:r>
      <w:r>
        <w:rPr>
          <w:rFonts w:ascii="Simplified Arabic" w:hAnsi="Simplified Arabic" w:cs="Simplified Arabic" w:hint="cs"/>
          <w:sz w:val="28"/>
          <w:szCs w:val="28"/>
          <w:rtl/>
          <w:lang w:bidi="ar-DZ"/>
        </w:rPr>
        <w:t xml:space="preserve">، </w:t>
      </w:r>
      <w:r w:rsidR="00F232DB">
        <w:rPr>
          <w:rFonts w:ascii="Simplified Arabic" w:hAnsi="Simplified Arabic" w:cs="Simplified Arabic" w:hint="cs"/>
          <w:sz w:val="28"/>
          <w:szCs w:val="28"/>
          <w:rtl/>
          <w:lang w:bidi="ar-DZ"/>
        </w:rPr>
        <w:t>فنهايةُ "</w:t>
      </w:r>
      <w:r w:rsidR="001A29CC">
        <w:rPr>
          <w:rFonts w:ascii="Simplified Arabic" w:hAnsi="Simplified Arabic" w:cs="Simplified Arabic" w:hint="cs"/>
          <w:sz w:val="28"/>
          <w:szCs w:val="28"/>
          <w:rtl/>
          <w:lang w:bidi="ar-DZ"/>
        </w:rPr>
        <w:t>تنظيم الدولة الإسلامية</w:t>
      </w:r>
      <w:r w:rsidR="00F232DB">
        <w:rPr>
          <w:rFonts w:ascii="Simplified Arabic" w:hAnsi="Simplified Arabic" w:cs="Simplified Arabic" w:hint="cs"/>
          <w:sz w:val="28"/>
          <w:szCs w:val="28"/>
          <w:rtl/>
          <w:lang w:bidi="ar-DZ"/>
        </w:rPr>
        <w:t>" في منطقة قد تعني تكاثُرَه بشكل متجدّد في منطقة أخرى أو مناطق متفرقة،</w:t>
      </w:r>
      <w:r w:rsidR="0096080B">
        <w:rPr>
          <w:rFonts w:ascii="Simplified Arabic" w:hAnsi="Simplified Arabic" w:cs="Simplified Arabic" w:hint="cs"/>
          <w:sz w:val="28"/>
          <w:szCs w:val="28"/>
          <w:rtl/>
          <w:lang w:bidi="ar-DZ"/>
        </w:rPr>
        <w:t xml:space="preserve"> ذلك في إطار ما يُعرَف بتسمية "البيئة الحاضنة"،</w:t>
      </w:r>
      <w:r w:rsidR="003E0D2D">
        <w:rPr>
          <w:rFonts w:ascii="Simplified Arabic" w:hAnsi="Simplified Arabic" w:cs="Simplified Arabic" w:hint="cs"/>
          <w:sz w:val="28"/>
          <w:szCs w:val="28"/>
          <w:rtl/>
          <w:lang w:bidi="ar-DZ"/>
        </w:rPr>
        <w:t xml:space="preserve"> كما أن ظاهرة "الذئاب المنفردة" باتت واسعة الشهرة مؤخرا من أجل "مواجهة مشكل التمويل والنقص في القيادات الميدانية"</w:t>
      </w:r>
      <w:r w:rsidR="003E0D2D">
        <w:rPr>
          <w:rStyle w:val="Appeldenotedefin"/>
          <w:rFonts w:ascii="Simplified Arabic" w:hAnsi="Simplified Arabic" w:cs="Simplified Arabic"/>
          <w:sz w:val="28"/>
          <w:szCs w:val="28"/>
          <w:rtl/>
          <w:lang w:bidi="ar-DZ"/>
        </w:rPr>
        <w:endnoteReference w:id="3"/>
      </w:r>
      <w:r w:rsidR="003E0D2D">
        <w:rPr>
          <w:rFonts w:ascii="Simplified Arabic" w:hAnsi="Simplified Arabic" w:cs="Simplified Arabic" w:hint="cs"/>
          <w:sz w:val="28"/>
          <w:szCs w:val="28"/>
          <w:rtl/>
          <w:lang w:bidi="ar-DZ"/>
        </w:rPr>
        <w:t>،</w:t>
      </w:r>
      <w:r w:rsidR="00F232DB">
        <w:rPr>
          <w:rFonts w:ascii="Simplified Arabic" w:hAnsi="Simplified Arabic" w:cs="Simplified Arabic" w:hint="cs"/>
          <w:sz w:val="28"/>
          <w:szCs w:val="28"/>
          <w:rtl/>
          <w:lang w:bidi="ar-DZ"/>
        </w:rPr>
        <w:t xml:space="preserve"> فضلا عن أنّ القضاء عليه</w:t>
      </w:r>
      <w:r w:rsidR="003E0D2D">
        <w:rPr>
          <w:rFonts w:ascii="Simplified Arabic" w:hAnsi="Simplified Arabic" w:cs="Simplified Arabic" w:hint="cs"/>
          <w:sz w:val="28"/>
          <w:szCs w:val="28"/>
          <w:rtl/>
          <w:lang w:bidi="ar-DZ"/>
        </w:rPr>
        <w:t xml:space="preserve"> </w:t>
      </w:r>
      <w:r w:rsidR="003E0D2D">
        <w:rPr>
          <w:rFonts w:ascii="Simplified Arabic" w:hAnsi="Simplified Arabic" w:cs="Simplified Arabic"/>
          <w:sz w:val="28"/>
          <w:szCs w:val="28"/>
          <w:rtl/>
          <w:lang w:bidi="ar-DZ"/>
        </w:rPr>
        <w:t>–</w:t>
      </w:r>
      <w:r w:rsidR="001A29CC">
        <w:rPr>
          <w:rFonts w:ascii="Simplified Arabic" w:hAnsi="Simplified Arabic" w:cs="Simplified Arabic" w:hint="cs"/>
          <w:sz w:val="28"/>
          <w:szCs w:val="28"/>
          <w:rtl/>
          <w:lang w:bidi="ar-DZ"/>
        </w:rPr>
        <w:t>أي على هذا التنظيم الإرهابي</w:t>
      </w:r>
      <w:r w:rsidR="003E0D2D">
        <w:rPr>
          <w:rFonts w:ascii="Simplified Arabic" w:hAnsi="Simplified Arabic" w:cs="Simplified Arabic" w:hint="cs"/>
          <w:sz w:val="28"/>
          <w:szCs w:val="28"/>
          <w:rtl/>
          <w:lang w:bidi="ar-DZ"/>
        </w:rPr>
        <w:t>-</w:t>
      </w:r>
      <w:r w:rsidR="00F232DB">
        <w:rPr>
          <w:rFonts w:ascii="Simplified Arabic" w:hAnsi="Simplified Arabic" w:cs="Simplified Arabic" w:hint="cs"/>
          <w:sz w:val="28"/>
          <w:szCs w:val="28"/>
          <w:rtl/>
          <w:lang w:bidi="ar-DZ"/>
        </w:rPr>
        <w:t xml:space="preserve"> لا يعني بالضرورة استئصال الفكر المتطرف في المنطقة العربية، فهذا الفكر </w:t>
      </w:r>
      <w:r w:rsidR="00E46E7C">
        <w:rPr>
          <w:rFonts w:ascii="Simplified Arabic" w:hAnsi="Simplified Arabic" w:cs="Simplified Arabic" w:hint="cs"/>
          <w:sz w:val="28"/>
          <w:szCs w:val="28"/>
          <w:rtl/>
          <w:lang w:bidi="ar-DZ"/>
        </w:rPr>
        <w:t>حاضر منذ أزمنة بعيدة وإن اختلفت الأُطُر والسياقات وأساليب التعبير والتأثير</w:t>
      </w:r>
      <w:r w:rsidR="00AB2E95">
        <w:rPr>
          <w:rStyle w:val="Appeldenotedefin"/>
          <w:rFonts w:ascii="Simplified Arabic" w:hAnsi="Simplified Arabic" w:cs="Simplified Arabic"/>
          <w:sz w:val="28"/>
          <w:szCs w:val="28"/>
          <w:rtl/>
          <w:lang w:bidi="ar-DZ"/>
        </w:rPr>
        <w:endnoteReference w:id="4"/>
      </w:r>
      <w:r w:rsidR="00AB2E95">
        <w:rPr>
          <w:rFonts w:ascii="Simplified Arabic" w:hAnsi="Simplified Arabic" w:cs="Simplified Arabic" w:hint="cs"/>
          <w:sz w:val="28"/>
          <w:szCs w:val="28"/>
          <w:rtl/>
          <w:lang w:bidi="ar-DZ"/>
        </w:rPr>
        <w:t>.</w:t>
      </w:r>
      <w:r w:rsidR="00E46E7C">
        <w:rPr>
          <w:rFonts w:ascii="Simplified Arabic" w:hAnsi="Simplified Arabic" w:cs="Simplified Arabic" w:hint="cs"/>
          <w:sz w:val="28"/>
          <w:szCs w:val="28"/>
          <w:rtl/>
          <w:lang w:bidi="ar-DZ"/>
        </w:rPr>
        <w:t xml:space="preserve"> </w:t>
      </w:r>
    </w:p>
    <w:p w:rsidR="00610FDD" w:rsidRPr="00AF2DE0" w:rsidRDefault="002A1B0C" w:rsidP="0079628B">
      <w:pPr>
        <w:pStyle w:val="Paragraphedeliste"/>
        <w:numPr>
          <w:ilvl w:val="0"/>
          <w:numId w:val="6"/>
        </w:numPr>
        <w:bidi/>
        <w:spacing w:after="0"/>
        <w:ind w:left="0" w:hanging="284"/>
        <w:jc w:val="both"/>
        <w:rPr>
          <w:rFonts w:ascii="Simplified Arabic" w:hAnsi="Simplified Arabic" w:cs="Simplified Arabic"/>
          <w:sz w:val="28"/>
          <w:szCs w:val="28"/>
          <w:u w:val="single"/>
          <w:lang w:bidi="ar-DZ"/>
        </w:rPr>
      </w:pPr>
      <w:r w:rsidRPr="00AF2DE0">
        <w:rPr>
          <w:rFonts w:ascii="Simplified Arabic" w:hAnsi="Simplified Arabic" w:cs="Simplified Arabic" w:hint="cs"/>
          <w:sz w:val="28"/>
          <w:szCs w:val="28"/>
          <w:u w:val="single"/>
          <w:rtl/>
          <w:lang w:bidi="ar-DZ"/>
        </w:rPr>
        <w:t xml:space="preserve">عودة </w:t>
      </w:r>
      <w:r w:rsidR="00610FDD" w:rsidRPr="00AF2DE0">
        <w:rPr>
          <w:rFonts w:ascii="Simplified Arabic" w:hAnsi="Simplified Arabic" w:cs="Simplified Arabic" w:hint="cs"/>
          <w:sz w:val="28"/>
          <w:szCs w:val="28"/>
          <w:u w:val="single"/>
          <w:rtl/>
          <w:lang w:bidi="ar-DZ"/>
        </w:rPr>
        <w:t>المقاتلين الأجانب:</w:t>
      </w:r>
    </w:p>
    <w:p w:rsidR="00A00272" w:rsidRDefault="00A00272" w:rsidP="003D77D6">
      <w:pPr>
        <w:pStyle w:val="Paragraphedeliste"/>
        <w:bidi/>
        <w:spacing w:after="100" w:afterAutospacing="1"/>
        <w:ind w:left="0"/>
        <w:contextualSpacing w:val="0"/>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610FDD" w:rsidRPr="00610FDD">
        <w:rPr>
          <w:rFonts w:ascii="Simplified Arabic" w:hAnsi="Simplified Arabic" w:cs="Simplified Arabic" w:hint="cs"/>
          <w:sz w:val="28"/>
          <w:szCs w:val="28"/>
          <w:rtl/>
          <w:lang w:bidi="ar-DZ"/>
        </w:rPr>
        <w:t>مع الهزيمة العسكرية لتنظيم "</w:t>
      </w:r>
      <w:r w:rsidR="005C4A1A">
        <w:rPr>
          <w:rFonts w:ascii="Simplified Arabic" w:hAnsi="Simplified Arabic" w:cs="Simplified Arabic" w:hint="cs"/>
          <w:sz w:val="28"/>
          <w:szCs w:val="28"/>
          <w:rtl/>
          <w:lang w:bidi="ar-DZ"/>
        </w:rPr>
        <w:t>الدولة الإسلامية</w:t>
      </w:r>
      <w:r w:rsidR="00EC3E98">
        <w:rPr>
          <w:rFonts w:ascii="Simplified Arabic" w:hAnsi="Simplified Arabic" w:cs="Simplified Arabic" w:hint="cs"/>
          <w:sz w:val="28"/>
          <w:szCs w:val="28"/>
          <w:rtl/>
          <w:lang w:bidi="ar-DZ"/>
        </w:rPr>
        <w:t>"،</w:t>
      </w:r>
      <w:r w:rsidR="00610FDD" w:rsidRPr="00610FDD">
        <w:rPr>
          <w:rFonts w:ascii="Simplified Arabic" w:hAnsi="Simplified Arabic" w:cs="Simplified Arabic" w:hint="cs"/>
          <w:sz w:val="28"/>
          <w:szCs w:val="28"/>
          <w:rtl/>
          <w:lang w:bidi="ar-DZ"/>
        </w:rPr>
        <w:t xml:space="preserve"> </w:t>
      </w:r>
      <w:r w:rsidR="00252706">
        <w:rPr>
          <w:rFonts w:ascii="Simplified Arabic" w:hAnsi="Simplified Arabic" w:cs="Simplified Arabic" w:hint="cs"/>
          <w:sz w:val="28"/>
          <w:szCs w:val="28"/>
          <w:rtl/>
          <w:lang w:bidi="ar-DZ"/>
        </w:rPr>
        <w:t xml:space="preserve">تراجع تعداد المقاتلين الأجانب في صفوفه منذ 2016، ونحنُ اليوم أمام ظاهرة حتمية وهي عودة هؤلاء الأفراد إلى بلدانهم. </w:t>
      </w:r>
      <w:r w:rsidR="00DC0B54" w:rsidRPr="00DC0B54">
        <w:rPr>
          <w:rFonts w:ascii="Simplified Arabic" w:hAnsi="Simplified Arabic" w:cs="Simplified Arabic" w:hint="cs"/>
          <w:sz w:val="28"/>
          <w:szCs w:val="28"/>
          <w:rtl/>
          <w:lang w:bidi="ar-DZ"/>
        </w:rPr>
        <w:t xml:space="preserve">إن العائدين من مناطق الصراع العنيف في كل من سوريا والعراق سيظلون محلّ شكوك واتهامات، حتى وإن أظهروا حسن النية من خلال تخليهم عن العمل الإرهابي، وذلك لأنهم يظلون </w:t>
      </w:r>
      <w:r w:rsidR="00DC0B54" w:rsidRPr="00DC0B54">
        <w:rPr>
          <w:rFonts w:ascii="Simplified Arabic" w:hAnsi="Simplified Arabic" w:cs="Simplified Arabic"/>
          <w:sz w:val="28"/>
          <w:szCs w:val="28"/>
          <w:rtl/>
          <w:lang w:bidi="ar-DZ"/>
        </w:rPr>
        <w:t>–</w:t>
      </w:r>
      <w:r w:rsidR="00DC0B54" w:rsidRPr="00DC0B54">
        <w:rPr>
          <w:rFonts w:ascii="Simplified Arabic" w:hAnsi="Simplified Arabic" w:cs="Simplified Arabic" w:hint="cs"/>
          <w:sz w:val="28"/>
          <w:szCs w:val="28"/>
          <w:rtl/>
          <w:lang w:bidi="ar-DZ"/>
        </w:rPr>
        <w:t>في نظر حكومات دولهم الأصلية ومجتمعاتهم- حاملين للفكر المتطرف الذي سيُصعب عملية الاندماج داخل المجتمع بطريقة أو بأخرى. بالتالي فإن مسألة مدى إمكانية تأثير عودة المقاتلين الإرهابيين الأجانب على مستوى الاستقرار المجتمعي والحالة الأمنية للدول تشكل هاجسا لا مفر منه، بحيث تتراوح مسألة العودة بين إمكانية الاندماج أو العكس، خاصة وأن الفرد الذي تكون له سوابق إجرامية وتحديدا إرهابية يظل يُعايش حالة من الاغتراب النفسي والاجتماعي فضلا عن المراقبة الأمنية. وقد أثبتت حالات عديدة أن رجوع المقاتلين في صفوف التنظيمات الإرهابية إلى بلدانهم الأصلية كان من بين المحفزات على العمل الإرهابي في ذات البلدان، وهو ما لاحظناه خلال دراستنا لمرحلة الجهاد الأفغاني وما رافقها أو تبعها من إرهاب ووحشية في عديد الدول العربية، كما كان الحال مع الجزائر خلال التسعينيات. فإذا كان ذلك شأن تنظيمات إرهابية سبقت ظهور "</w:t>
      </w:r>
      <w:r w:rsidR="003D77D6">
        <w:rPr>
          <w:rFonts w:ascii="Simplified Arabic" w:hAnsi="Simplified Arabic" w:cs="Simplified Arabic" w:hint="cs"/>
          <w:sz w:val="28"/>
          <w:szCs w:val="28"/>
          <w:rtl/>
          <w:lang w:bidi="ar-DZ"/>
        </w:rPr>
        <w:t>تنظيم الدولة الإسلامية</w:t>
      </w:r>
      <w:r w:rsidR="00DC0B54" w:rsidRPr="00DC0B54">
        <w:rPr>
          <w:rFonts w:ascii="Simplified Arabic" w:hAnsi="Simplified Arabic" w:cs="Simplified Arabic" w:hint="cs"/>
          <w:sz w:val="28"/>
          <w:szCs w:val="28"/>
          <w:rtl/>
          <w:lang w:bidi="ar-DZ"/>
        </w:rPr>
        <w:t>"، فكيف يكون الحال مع هذا التنظيم الذي تفنّن في شتى أساليب ومظاهر الوحشية التي لم يسبقه فيها أي تنظيم آخر؟</w:t>
      </w:r>
    </w:p>
    <w:p w:rsidR="00A00272" w:rsidRPr="00AF2DE0" w:rsidRDefault="00A00272" w:rsidP="00B51987">
      <w:pPr>
        <w:pStyle w:val="Paragraphedeliste"/>
        <w:numPr>
          <w:ilvl w:val="0"/>
          <w:numId w:val="7"/>
        </w:numPr>
        <w:bidi/>
        <w:spacing w:before="100" w:beforeAutospacing="1" w:after="0"/>
        <w:ind w:left="0" w:hanging="284"/>
        <w:contextualSpacing w:val="0"/>
        <w:jc w:val="mediumKashida"/>
        <w:rPr>
          <w:rFonts w:ascii="Simplified Arabic" w:hAnsi="Simplified Arabic" w:cs="Simplified Arabic"/>
          <w:sz w:val="28"/>
          <w:szCs w:val="28"/>
          <w:u w:val="single"/>
          <w:lang w:bidi="ar-DZ"/>
        </w:rPr>
      </w:pPr>
      <w:r w:rsidRPr="00AF2DE0">
        <w:rPr>
          <w:rFonts w:ascii="Simplified Arabic" w:hAnsi="Simplified Arabic" w:cs="Simplified Arabic" w:hint="cs"/>
          <w:sz w:val="28"/>
          <w:szCs w:val="28"/>
          <w:u w:val="single"/>
          <w:rtl/>
          <w:lang w:bidi="ar-DZ"/>
        </w:rPr>
        <w:t xml:space="preserve">الإستراتيجيات العربية في </w:t>
      </w:r>
      <w:r w:rsidR="001C027D">
        <w:rPr>
          <w:rFonts w:ascii="Simplified Arabic" w:hAnsi="Simplified Arabic" w:cs="Simplified Arabic" w:hint="cs"/>
          <w:sz w:val="28"/>
          <w:szCs w:val="28"/>
          <w:u w:val="single"/>
          <w:rtl/>
          <w:lang w:bidi="ar-DZ"/>
        </w:rPr>
        <w:t xml:space="preserve">مجال </w:t>
      </w:r>
      <w:r w:rsidRPr="00AF2DE0">
        <w:rPr>
          <w:rFonts w:ascii="Simplified Arabic" w:hAnsi="Simplified Arabic" w:cs="Simplified Arabic" w:hint="cs"/>
          <w:sz w:val="28"/>
          <w:szCs w:val="28"/>
          <w:u w:val="single"/>
          <w:rtl/>
          <w:lang w:bidi="ar-DZ"/>
        </w:rPr>
        <w:t>مكافحة التطرف والإرهاب:</w:t>
      </w:r>
    </w:p>
    <w:p w:rsidR="00A00272" w:rsidRDefault="00D147A1" w:rsidP="008B0EA7">
      <w:pPr>
        <w:pStyle w:val="Paragraphedeliste"/>
        <w:bidi/>
        <w:spacing w:after="100" w:afterAutospacing="1"/>
        <w:ind w:left="0"/>
        <w:contextualSpacing w:val="0"/>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إنّ إرهاب الفترة المعاصرة يفرض على الدول </w:t>
      </w:r>
      <w:r w:rsidR="0079628B">
        <w:rPr>
          <w:rFonts w:ascii="Simplified Arabic" w:hAnsi="Simplified Arabic" w:cs="Simplified Arabic" w:hint="cs"/>
          <w:sz w:val="28"/>
          <w:szCs w:val="28"/>
          <w:rtl/>
          <w:lang w:bidi="ar-DZ"/>
        </w:rPr>
        <w:t xml:space="preserve">نمطا جديدا من السياسات الأمنية، فتحولات الظاهرة الإرهابية وميكانيزمات إنتاج التطرف خلال فترة ما بعد الحرب الباردة تتطلب التكيف معها على صعيد المدرَكات والإجراءات العملية. بالتالي فإن الأسلوب الأمني المحض لم يعُد كافيا للتصدي أو القضاء على هذه الظواهر، </w:t>
      </w:r>
      <w:r w:rsidR="00705BC2">
        <w:rPr>
          <w:rFonts w:ascii="Simplified Arabic" w:hAnsi="Simplified Arabic" w:cs="Simplified Arabic" w:hint="cs"/>
          <w:sz w:val="28"/>
          <w:szCs w:val="28"/>
          <w:rtl/>
          <w:lang w:bidi="ar-DZ"/>
        </w:rPr>
        <w:t>لذلك فإن الوقاية باتت ضمن أولويات الدول، انطلاقا من أنّ التطرف والإرهاب يُصنفان في إطار الظواهر الاجتماعية قبل أن تكون أمنية.</w:t>
      </w:r>
    </w:p>
    <w:p w:rsidR="008B0EA7" w:rsidRPr="00885CF6" w:rsidRDefault="00705BC2" w:rsidP="008B18D9">
      <w:pPr>
        <w:pStyle w:val="Paragraphedeliste"/>
        <w:bidi/>
        <w:spacing w:after="100" w:afterAutospacing="1"/>
        <w:ind w:left="0"/>
        <w:contextualSpacing w:val="0"/>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وتعمل الدول العربية خلال السنوات الأخيرة على تكييف إستراتيجياتها وفق هذا السياق، </w:t>
      </w:r>
      <w:r w:rsidR="008579CA">
        <w:rPr>
          <w:rFonts w:ascii="Simplified Arabic" w:hAnsi="Simplified Arabic" w:cs="Simplified Arabic" w:hint="cs"/>
          <w:sz w:val="28"/>
          <w:szCs w:val="28"/>
          <w:rtl/>
          <w:lang w:bidi="ar-DZ"/>
        </w:rPr>
        <w:t>وهو ما يظهر من خلال السعي إلى التوفيق بين الإجراءات الوقائية والرادعة والإجراءات الأمنية المعروفة، كما هو الحال مع الجزائر ومصر والسعودية، وغيرها، وتطرح مسألة عودة الأفراد المقاتلين في صفوف "</w:t>
      </w:r>
      <w:r w:rsidR="008B18D9">
        <w:rPr>
          <w:rFonts w:ascii="Simplified Arabic" w:hAnsi="Simplified Arabic" w:cs="Simplified Arabic" w:hint="cs"/>
          <w:sz w:val="28"/>
          <w:szCs w:val="28"/>
          <w:rtl/>
          <w:lang w:bidi="ar-DZ"/>
        </w:rPr>
        <w:t>تنظيم الدولة الإسلامية</w:t>
      </w:r>
      <w:r w:rsidR="008579CA">
        <w:rPr>
          <w:rFonts w:ascii="Simplified Arabic" w:hAnsi="Simplified Arabic" w:cs="Simplified Arabic" w:hint="cs"/>
          <w:sz w:val="28"/>
          <w:szCs w:val="28"/>
          <w:rtl/>
          <w:lang w:bidi="ar-DZ"/>
        </w:rPr>
        <w:t xml:space="preserve">" عديد التساؤلات كما تدعو إلى الحيرة والتدبير، </w:t>
      </w:r>
      <w:r w:rsidR="00BF44BD">
        <w:rPr>
          <w:rFonts w:ascii="Simplified Arabic" w:hAnsi="Simplified Arabic" w:cs="Simplified Arabic" w:hint="cs"/>
          <w:sz w:val="28"/>
          <w:szCs w:val="28"/>
          <w:rtl/>
          <w:lang w:bidi="ar-DZ"/>
        </w:rPr>
        <w:t xml:space="preserve">وهو ما يستدعي الوقاية قبل المعالجة الأمنية، فالفرد المتطرف في المجتمع يشكل تهديدا للأمن الفكري والنفسي ولقيم المجتمع بالدرجة الأولى. </w:t>
      </w:r>
    </w:p>
    <w:p w:rsidR="00EC52C8" w:rsidRDefault="00912CE4" w:rsidP="008B18D9">
      <w:pPr>
        <w:bidi/>
        <w:spacing w:after="100" w:afterAutospacing="1"/>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ثانيا</w:t>
      </w:r>
      <w:r w:rsidR="00EC52C8" w:rsidRPr="00EC52C8">
        <w:rPr>
          <w:rFonts w:ascii="Simplified Arabic" w:hAnsi="Simplified Arabic" w:cs="Simplified Arabic" w:hint="cs"/>
          <w:b/>
          <w:bCs/>
          <w:sz w:val="32"/>
          <w:szCs w:val="32"/>
          <w:rtl/>
          <w:lang w:bidi="ar-DZ"/>
        </w:rPr>
        <w:t>: بناء مصفوفة سيناريوهات مرحلة ما بعد "</w:t>
      </w:r>
      <w:r w:rsidR="008B18D9">
        <w:rPr>
          <w:rFonts w:ascii="Simplified Arabic" w:hAnsi="Simplified Arabic" w:cs="Simplified Arabic" w:hint="cs"/>
          <w:b/>
          <w:bCs/>
          <w:sz w:val="32"/>
          <w:szCs w:val="32"/>
          <w:rtl/>
          <w:lang w:bidi="ar-DZ"/>
        </w:rPr>
        <w:t>تنظيم الدولة الإسلامية</w:t>
      </w:r>
      <w:r w:rsidR="00EC52C8" w:rsidRPr="00EC52C8">
        <w:rPr>
          <w:rFonts w:ascii="Simplified Arabic" w:hAnsi="Simplified Arabic" w:cs="Simplified Arabic" w:hint="cs"/>
          <w:b/>
          <w:bCs/>
          <w:sz w:val="32"/>
          <w:szCs w:val="32"/>
          <w:rtl/>
          <w:lang w:bidi="ar-DZ"/>
        </w:rPr>
        <w:t>".</w:t>
      </w:r>
    </w:p>
    <w:p w:rsidR="005679C9" w:rsidRPr="002A7A37" w:rsidRDefault="002A7A37" w:rsidP="008B18D9">
      <w:pPr>
        <w:bidi/>
        <w:spacing w:after="100" w:afterAutospacing="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5679C9">
        <w:rPr>
          <w:rFonts w:ascii="Simplified Arabic" w:hAnsi="Simplified Arabic" w:cs="Simplified Arabic" w:hint="cs"/>
          <w:sz w:val="28"/>
          <w:szCs w:val="28"/>
          <w:rtl/>
          <w:lang w:bidi="ar-DZ"/>
        </w:rPr>
        <w:t>يُشترط في نجاح تخطيط المستقبل "أن يكون شاملا ويراعي كل المتغيرات المحتمَلة مستقبَلا، ويُنفَّذ على مراحل في فترات زمنية محددة"، كما يجب أن تكون السيناريوهات الموضوعة "مرنة وقابلة للتقويم عند حدوث متغيرات حادّة"</w:t>
      </w:r>
      <w:r w:rsidR="00D204AD">
        <w:rPr>
          <w:rStyle w:val="Appeldenotedefin"/>
          <w:rFonts w:ascii="Simplified Arabic" w:hAnsi="Simplified Arabic" w:cs="Simplified Arabic"/>
          <w:sz w:val="28"/>
          <w:szCs w:val="28"/>
          <w:rtl/>
          <w:lang w:bidi="ar-DZ"/>
        </w:rPr>
        <w:endnoteReference w:id="5"/>
      </w:r>
      <w:r w:rsidR="00D204AD">
        <w:rPr>
          <w:rFonts w:ascii="Simplified Arabic" w:hAnsi="Simplified Arabic" w:cs="Simplified Arabic" w:hint="cs"/>
          <w:sz w:val="28"/>
          <w:szCs w:val="28"/>
          <w:rtl/>
          <w:lang w:bidi="ar-DZ"/>
        </w:rPr>
        <w:t>.</w:t>
      </w:r>
      <w:r w:rsidR="005679C9">
        <w:rPr>
          <w:rFonts w:ascii="Simplified Arabic" w:hAnsi="Simplified Arabic" w:cs="Simplified Arabic" w:hint="cs"/>
          <w:sz w:val="28"/>
          <w:szCs w:val="28"/>
          <w:rtl/>
          <w:lang w:bidi="ar-DZ"/>
        </w:rPr>
        <w:t xml:space="preserve"> و</w:t>
      </w:r>
      <w:r w:rsidRPr="002A7A37">
        <w:rPr>
          <w:rFonts w:ascii="Simplified Arabic" w:hAnsi="Simplified Arabic" w:cs="Simplified Arabic" w:hint="cs"/>
          <w:sz w:val="28"/>
          <w:szCs w:val="28"/>
          <w:rtl/>
          <w:lang w:bidi="ar-DZ"/>
        </w:rPr>
        <w:t>بعد أن تطرقنا إلى بعض الأفكار والعناصر الأساسية لف</w:t>
      </w:r>
      <w:r w:rsidR="008B18D9">
        <w:rPr>
          <w:rFonts w:ascii="Simplified Arabic" w:hAnsi="Simplified Arabic" w:cs="Simplified Arabic" w:hint="cs"/>
          <w:sz w:val="28"/>
          <w:szCs w:val="28"/>
          <w:rtl/>
          <w:lang w:bidi="ar-DZ"/>
        </w:rPr>
        <w:t>هم خصوصيات الوضع الأمني والخطر الإرهابي</w:t>
      </w:r>
      <w:r w:rsidRPr="002A7A37">
        <w:rPr>
          <w:rFonts w:ascii="Simplified Arabic" w:hAnsi="Simplified Arabic" w:cs="Simplified Arabic" w:hint="cs"/>
          <w:sz w:val="28"/>
          <w:szCs w:val="28"/>
          <w:rtl/>
          <w:lang w:bidi="ar-DZ"/>
        </w:rPr>
        <w:t xml:space="preserve"> في المنطقة العربية، نتناول في هذا المحور سيناريوهات مرحلة ما بعد "داعش"، </w:t>
      </w:r>
      <w:r w:rsidR="00B2251A">
        <w:rPr>
          <w:rFonts w:ascii="Simplified Arabic" w:hAnsi="Simplified Arabic" w:cs="Simplified Arabic" w:hint="cs"/>
          <w:sz w:val="28"/>
          <w:szCs w:val="28"/>
          <w:rtl/>
          <w:lang w:bidi="ar-DZ"/>
        </w:rPr>
        <w:t xml:space="preserve">بحيث نصنفها إلى ثلاثة: خطي، إصلاحي ثم تشاؤمي، وسنعمل على بناء مصفوفة تُوافق استنتاجاتنا من </w:t>
      </w:r>
      <w:r w:rsidR="00794B05">
        <w:rPr>
          <w:rFonts w:ascii="Simplified Arabic" w:hAnsi="Simplified Arabic" w:cs="Simplified Arabic" w:hint="cs"/>
          <w:sz w:val="28"/>
          <w:szCs w:val="28"/>
          <w:rtl/>
          <w:lang w:bidi="ar-DZ"/>
        </w:rPr>
        <w:t>المحور السابق بعد تحديد بعض الفرضيات الأساسية.</w:t>
      </w:r>
    </w:p>
    <w:p w:rsidR="00B41440" w:rsidRDefault="00397650" w:rsidP="00397650">
      <w:pPr>
        <w:pStyle w:val="Paragraphedeliste"/>
        <w:numPr>
          <w:ilvl w:val="0"/>
          <w:numId w:val="3"/>
        </w:numPr>
        <w:bidi/>
        <w:spacing w:before="100" w:beforeAutospacing="1" w:after="0"/>
        <w:ind w:left="0" w:hanging="284"/>
        <w:contextualSpacing w:val="0"/>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ال</w:t>
      </w:r>
      <w:r w:rsidR="00EC52C8" w:rsidRPr="00846C65">
        <w:rPr>
          <w:rFonts w:ascii="Simplified Arabic" w:hAnsi="Simplified Arabic" w:cs="Simplified Arabic" w:hint="cs"/>
          <w:b/>
          <w:bCs/>
          <w:sz w:val="28"/>
          <w:szCs w:val="28"/>
          <w:rtl/>
          <w:lang w:bidi="ar-DZ"/>
        </w:rPr>
        <w:t xml:space="preserve">سيناريو </w:t>
      </w:r>
      <w:r>
        <w:rPr>
          <w:rFonts w:ascii="Simplified Arabic" w:hAnsi="Simplified Arabic" w:cs="Simplified Arabic" w:hint="cs"/>
          <w:b/>
          <w:bCs/>
          <w:sz w:val="28"/>
          <w:szCs w:val="28"/>
          <w:rtl/>
          <w:lang w:bidi="ar-DZ"/>
        </w:rPr>
        <w:t>ال</w:t>
      </w:r>
      <w:r w:rsidR="00EC52C8" w:rsidRPr="00846C65">
        <w:rPr>
          <w:rFonts w:ascii="Simplified Arabic" w:hAnsi="Simplified Arabic" w:cs="Simplified Arabic" w:hint="cs"/>
          <w:b/>
          <w:bCs/>
          <w:sz w:val="28"/>
          <w:szCs w:val="28"/>
          <w:rtl/>
          <w:lang w:bidi="ar-DZ"/>
        </w:rPr>
        <w:t>خطّي</w:t>
      </w:r>
      <w:r w:rsidR="00B41440">
        <w:rPr>
          <w:rFonts w:ascii="Simplified Arabic" w:hAnsi="Simplified Arabic" w:cs="Simplified Arabic" w:hint="cs"/>
          <w:b/>
          <w:bCs/>
          <w:sz w:val="28"/>
          <w:szCs w:val="28"/>
          <w:rtl/>
          <w:lang w:bidi="ar-DZ"/>
        </w:rPr>
        <w:t>:</w:t>
      </w:r>
    </w:p>
    <w:p w:rsidR="00EC52C8" w:rsidRDefault="00397650" w:rsidP="001B51EC">
      <w:pPr>
        <w:pStyle w:val="Paragraphedeliste"/>
        <w:bidi/>
        <w:spacing w:after="100" w:afterAutospacing="1"/>
        <w:ind w:left="0"/>
        <w:contextualSpacing w:val="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EC52C8" w:rsidRPr="00B41440">
        <w:rPr>
          <w:rFonts w:ascii="Simplified Arabic" w:hAnsi="Simplified Arabic" w:cs="Simplified Arabic" w:hint="cs"/>
          <w:sz w:val="28"/>
          <w:szCs w:val="28"/>
          <w:rtl/>
          <w:lang w:bidi="ar-DZ"/>
        </w:rPr>
        <w:t>بحيث تظل نفس المتغيرات التي تنطوي عليها البيئة الأمنية العربية في الوقت الراهن على حالها، تحديدا على صعيد المأزق الأمني</w:t>
      </w:r>
      <w:r w:rsidR="000B4170">
        <w:rPr>
          <w:rFonts w:ascii="Simplified Arabic" w:hAnsi="Simplified Arabic" w:cs="Simplified Arabic" w:hint="cs"/>
          <w:sz w:val="28"/>
          <w:szCs w:val="28"/>
          <w:rtl/>
          <w:lang w:bidi="ar-DZ"/>
        </w:rPr>
        <w:t xml:space="preserve"> والمرحلة الانتقالية الجديدة التي تمر بها الم</w:t>
      </w:r>
      <w:r w:rsidR="001B51EC">
        <w:rPr>
          <w:rFonts w:ascii="Simplified Arabic" w:hAnsi="Simplified Arabic" w:cs="Simplified Arabic" w:hint="cs"/>
          <w:sz w:val="28"/>
          <w:szCs w:val="28"/>
          <w:rtl/>
          <w:lang w:bidi="ar-DZ"/>
        </w:rPr>
        <w:t>نطقة في ظل تداعيات نهاية</w:t>
      </w:r>
      <w:r w:rsidR="00727571">
        <w:rPr>
          <w:rFonts w:ascii="Simplified Arabic" w:hAnsi="Simplified Arabic" w:cs="Simplified Arabic" w:hint="cs"/>
          <w:sz w:val="28"/>
          <w:szCs w:val="28"/>
          <w:rtl/>
          <w:lang w:bidi="ar-DZ"/>
        </w:rPr>
        <w:t xml:space="preserve"> </w:t>
      </w:r>
      <w:r w:rsidR="001B51EC">
        <w:rPr>
          <w:rFonts w:ascii="Simplified Arabic" w:hAnsi="Simplified Arabic" w:cs="Simplified Arabic" w:hint="cs"/>
          <w:sz w:val="28"/>
          <w:szCs w:val="28"/>
          <w:rtl/>
          <w:lang w:bidi="ar-DZ"/>
        </w:rPr>
        <w:t>"تنظيم الدولة الإسلامية</w:t>
      </w:r>
      <w:r w:rsidR="000B4170">
        <w:rPr>
          <w:rFonts w:ascii="Simplified Arabic" w:hAnsi="Simplified Arabic" w:cs="Simplified Arabic" w:hint="cs"/>
          <w:sz w:val="28"/>
          <w:szCs w:val="28"/>
          <w:rtl/>
          <w:lang w:bidi="ar-DZ"/>
        </w:rPr>
        <w:t>"</w:t>
      </w:r>
      <w:r w:rsidR="0099508F">
        <w:rPr>
          <w:rFonts w:ascii="Simplified Arabic" w:hAnsi="Simplified Arabic" w:cs="Simplified Arabic" w:hint="cs"/>
          <w:sz w:val="28"/>
          <w:szCs w:val="28"/>
          <w:rtl/>
          <w:lang w:bidi="ar-DZ"/>
        </w:rPr>
        <w:t xml:space="preserve">، كما أن خصوصيات البيئة العربية لن تعرف تطورات حادّة على الأقل خلال السنوات القليلة المقبلة. </w:t>
      </w:r>
      <w:r w:rsidR="00945649">
        <w:rPr>
          <w:rFonts w:ascii="Simplified Arabic" w:hAnsi="Simplified Arabic" w:cs="Simplified Arabic" w:hint="cs"/>
          <w:sz w:val="28"/>
          <w:szCs w:val="28"/>
          <w:rtl/>
          <w:lang w:bidi="ar-DZ"/>
        </w:rPr>
        <w:t xml:space="preserve">ويُفترَض أن يستمر هذا التوجه لفترة لا </w:t>
      </w:r>
      <w:r w:rsidR="000E3BB5">
        <w:rPr>
          <w:rFonts w:ascii="Simplified Arabic" w:hAnsi="Simplified Arabic" w:cs="Simplified Arabic" w:hint="cs"/>
          <w:sz w:val="28"/>
          <w:szCs w:val="28"/>
          <w:rtl/>
          <w:lang w:bidi="ar-DZ"/>
        </w:rPr>
        <w:t xml:space="preserve">تتجاوز 02- 05 سنوات على الأكثر، </w:t>
      </w:r>
      <w:r w:rsidR="00F1639E">
        <w:rPr>
          <w:rFonts w:ascii="Simplified Arabic" w:hAnsi="Simplified Arabic" w:cs="Simplified Arabic" w:hint="cs"/>
          <w:sz w:val="28"/>
          <w:szCs w:val="28"/>
          <w:rtl/>
          <w:lang w:bidi="ar-DZ"/>
        </w:rPr>
        <w:t xml:space="preserve">كما أنه لا يشمل الشق الأمني فحسب بل أيضا الوضع السياسي والاجتماعي والاقتصادي، باعتبار أنّ جميع الأبعاد تتداخل وتتضافر في تحديد مسار مستقبل الأمن العربي خلال المرحلة المقبلة. </w:t>
      </w:r>
      <w:r w:rsidR="00640EE0">
        <w:rPr>
          <w:rFonts w:ascii="Simplified Arabic" w:hAnsi="Simplified Arabic" w:cs="Simplified Arabic" w:hint="cs"/>
          <w:sz w:val="28"/>
          <w:szCs w:val="28"/>
          <w:rtl/>
          <w:lang w:bidi="ar-DZ"/>
        </w:rPr>
        <w:t xml:space="preserve">والفرضيات الأساسية التي تتناسب وهذا السيناريو تكون كآلاتي: </w:t>
      </w:r>
    </w:p>
    <w:p w:rsidR="00640EE0" w:rsidRDefault="00805719" w:rsidP="00643D27">
      <w:pPr>
        <w:pStyle w:val="Paragraphedeliste"/>
        <w:numPr>
          <w:ilvl w:val="0"/>
          <w:numId w:val="1"/>
        </w:numPr>
        <w:bidi/>
        <w:spacing w:after="0"/>
        <w:ind w:left="0" w:hanging="284"/>
        <w:contextualSpacing w:val="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يرتبط استمرار الوضع الأمني القائم في المنطقة العربية </w:t>
      </w:r>
      <w:r w:rsidR="00CA7E21">
        <w:rPr>
          <w:rFonts w:ascii="Simplified Arabic" w:hAnsi="Simplified Arabic" w:cs="Simplified Arabic" w:hint="cs"/>
          <w:sz w:val="28"/>
          <w:szCs w:val="28"/>
          <w:rtl/>
          <w:lang w:bidi="ar-DZ"/>
        </w:rPr>
        <w:t>ب</w:t>
      </w:r>
      <w:r w:rsidR="00643D27">
        <w:rPr>
          <w:rFonts w:ascii="Simplified Arabic" w:hAnsi="Simplified Arabic" w:cs="Simplified Arabic" w:hint="cs"/>
          <w:sz w:val="28"/>
          <w:szCs w:val="28"/>
          <w:rtl/>
          <w:lang w:bidi="ar-DZ"/>
        </w:rPr>
        <w:t>استمرار تداعيات التهديد الإرهابي بنفس الوتيرة.</w:t>
      </w:r>
    </w:p>
    <w:p w:rsidR="00640EE0" w:rsidRPr="00643D27" w:rsidRDefault="00CA7E21" w:rsidP="00643D27">
      <w:pPr>
        <w:pStyle w:val="Paragraphedeliste"/>
        <w:numPr>
          <w:ilvl w:val="0"/>
          <w:numId w:val="1"/>
        </w:numPr>
        <w:bidi/>
        <w:spacing w:after="0"/>
        <w:ind w:left="0" w:hanging="284"/>
        <w:contextualSpacing w:val="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يقترن الوضع الأمني في المنطقة بالوضع السياسي والاجتماعي والاقتصادي الذي راكمتهُ خصوصيات البيئة العربية خلال العقد الأخير. </w:t>
      </w:r>
    </w:p>
    <w:p w:rsidR="00B41440" w:rsidRDefault="00397650" w:rsidP="00397650">
      <w:pPr>
        <w:pStyle w:val="Paragraphedeliste"/>
        <w:numPr>
          <w:ilvl w:val="0"/>
          <w:numId w:val="3"/>
        </w:numPr>
        <w:bidi/>
        <w:spacing w:before="100" w:beforeAutospacing="1" w:after="0"/>
        <w:ind w:left="0" w:hanging="284"/>
        <w:contextualSpacing w:val="0"/>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ال</w:t>
      </w:r>
      <w:r w:rsidR="00EC52C8" w:rsidRPr="00846C65">
        <w:rPr>
          <w:rFonts w:ascii="Simplified Arabic" w:hAnsi="Simplified Arabic" w:cs="Simplified Arabic" w:hint="cs"/>
          <w:b/>
          <w:bCs/>
          <w:sz w:val="28"/>
          <w:szCs w:val="28"/>
          <w:rtl/>
          <w:lang w:bidi="ar-DZ"/>
        </w:rPr>
        <w:t xml:space="preserve">سيناريو </w:t>
      </w:r>
      <w:r>
        <w:rPr>
          <w:rFonts w:ascii="Simplified Arabic" w:hAnsi="Simplified Arabic" w:cs="Simplified Arabic" w:hint="cs"/>
          <w:b/>
          <w:bCs/>
          <w:sz w:val="28"/>
          <w:szCs w:val="28"/>
          <w:rtl/>
          <w:lang w:bidi="ar-DZ"/>
        </w:rPr>
        <w:t>ال</w:t>
      </w:r>
      <w:r w:rsidR="00EC52C8" w:rsidRPr="00846C65">
        <w:rPr>
          <w:rFonts w:ascii="Simplified Arabic" w:hAnsi="Simplified Arabic" w:cs="Simplified Arabic" w:hint="cs"/>
          <w:b/>
          <w:bCs/>
          <w:sz w:val="28"/>
          <w:szCs w:val="28"/>
          <w:rtl/>
          <w:lang w:bidi="ar-DZ"/>
        </w:rPr>
        <w:t>إصلاحي</w:t>
      </w:r>
      <w:r w:rsidR="00B41440">
        <w:rPr>
          <w:rFonts w:ascii="Simplified Arabic" w:hAnsi="Simplified Arabic" w:cs="Simplified Arabic" w:hint="cs"/>
          <w:sz w:val="28"/>
          <w:szCs w:val="28"/>
          <w:rtl/>
          <w:lang w:bidi="ar-DZ"/>
        </w:rPr>
        <w:t>:</w:t>
      </w:r>
    </w:p>
    <w:p w:rsidR="00EC52C8" w:rsidRDefault="00397650" w:rsidP="00F65ECF">
      <w:pPr>
        <w:pStyle w:val="Paragraphedeliste"/>
        <w:bidi/>
        <w:spacing w:after="100" w:afterAutospacing="1"/>
        <w:ind w:left="0"/>
        <w:contextualSpacing w:val="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E97860">
        <w:rPr>
          <w:rFonts w:ascii="Simplified Arabic" w:hAnsi="Simplified Arabic" w:cs="Simplified Arabic" w:hint="cs"/>
          <w:sz w:val="28"/>
          <w:szCs w:val="28"/>
          <w:rtl/>
          <w:lang w:bidi="ar-DZ"/>
        </w:rPr>
        <w:t>هو سيناريو متفائل ومرغوب</w:t>
      </w:r>
      <w:r w:rsidR="00EC52C8" w:rsidRPr="00846C65">
        <w:rPr>
          <w:rFonts w:ascii="Simplified Arabic" w:hAnsi="Simplified Arabic" w:cs="Simplified Arabic" w:hint="cs"/>
          <w:sz w:val="28"/>
          <w:szCs w:val="28"/>
          <w:rtl/>
          <w:lang w:bidi="ar-DZ"/>
        </w:rPr>
        <w:t xml:space="preserve"> </w:t>
      </w:r>
      <w:r w:rsidR="00727571">
        <w:rPr>
          <w:rFonts w:ascii="Simplified Arabic" w:hAnsi="Simplified Arabic" w:cs="Simplified Arabic" w:hint="cs"/>
          <w:sz w:val="28"/>
          <w:szCs w:val="28"/>
          <w:rtl/>
          <w:lang w:bidi="ar-DZ"/>
        </w:rPr>
        <w:t>فيه، فحواهُ أن الحرب على "تنظيم الدولة الإسلامية</w:t>
      </w:r>
      <w:r w:rsidR="00EC52C8" w:rsidRPr="00846C65">
        <w:rPr>
          <w:rFonts w:ascii="Simplified Arabic" w:hAnsi="Simplified Arabic" w:cs="Simplified Arabic" w:hint="cs"/>
          <w:sz w:val="28"/>
          <w:szCs w:val="28"/>
          <w:rtl/>
          <w:lang w:bidi="ar-DZ"/>
        </w:rPr>
        <w:t>" قد أضعفته وستُؤدي حتما إلى انهياره وانهيار فروعه، بالتالي يسير مستقبل الأمن العربي نحو الأحسن تدريجيا.</w:t>
      </w:r>
      <w:r w:rsidR="00F1356F">
        <w:rPr>
          <w:rFonts w:ascii="Simplified Arabic" w:hAnsi="Simplified Arabic" w:cs="Simplified Arabic" w:hint="cs"/>
          <w:sz w:val="28"/>
          <w:szCs w:val="28"/>
          <w:rtl/>
          <w:lang w:bidi="ar-DZ"/>
        </w:rPr>
        <w:t xml:space="preserve"> ويظل هذا السيناريو مُحتمَلا، تَدعمُه سياسات الدول العربية التي يُرادُ لها أن تكون </w:t>
      </w:r>
      <w:r w:rsidR="00B62905">
        <w:rPr>
          <w:rFonts w:ascii="Simplified Arabic" w:hAnsi="Simplified Arabic" w:cs="Simplified Arabic" w:hint="cs"/>
          <w:sz w:val="28"/>
          <w:szCs w:val="28"/>
          <w:rtl/>
          <w:lang w:bidi="ar-DZ"/>
        </w:rPr>
        <w:t xml:space="preserve">متماشية بالفعل مع </w:t>
      </w:r>
      <w:r w:rsidR="00F1356F">
        <w:rPr>
          <w:rFonts w:ascii="Simplified Arabic" w:hAnsi="Simplified Arabic" w:cs="Simplified Arabic" w:hint="cs"/>
          <w:sz w:val="28"/>
          <w:szCs w:val="28"/>
          <w:rtl/>
          <w:lang w:bidi="ar-DZ"/>
        </w:rPr>
        <w:t xml:space="preserve">تطلُّعات الشعوب ومتطلبات الاستقرار السياسي والمجتمعي، بالإضافة إلى إستراتيجيات مكافحة التطرف والإرهاب </w:t>
      </w:r>
      <w:r w:rsidR="001D11F7">
        <w:rPr>
          <w:rFonts w:ascii="Simplified Arabic" w:hAnsi="Simplified Arabic" w:cs="Simplified Arabic" w:hint="cs"/>
          <w:sz w:val="28"/>
          <w:szCs w:val="28"/>
          <w:rtl/>
          <w:lang w:bidi="ar-DZ"/>
        </w:rPr>
        <w:t>التي بدأت الحكومات العربية تقتنع بضرورة تنويعها لتشمل الجوانب الاجتماعية والتربوية والإعلامية والتنموية والسياسية والأمنية بالتأكيد</w:t>
      </w:r>
      <w:r w:rsidR="00F1356F">
        <w:rPr>
          <w:rFonts w:ascii="Simplified Arabic" w:hAnsi="Simplified Arabic" w:cs="Simplified Arabic" w:hint="cs"/>
          <w:sz w:val="28"/>
          <w:szCs w:val="28"/>
          <w:rtl/>
          <w:lang w:bidi="ar-DZ"/>
        </w:rPr>
        <w:t xml:space="preserve">. </w:t>
      </w:r>
      <w:r w:rsidR="00B330E3">
        <w:rPr>
          <w:rFonts w:ascii="Simplified Arabic" w:hAnsi="Simplified Arabic" w:cs="Simplified Arabic" w:hint="cs"/>
          <w:sz w:val="28"/>
          <w:szCs w:val="28"/>
          <w:rtl/>
          <w:lang w:bidi="ar-DZ"/>
        </w:rPr>
        <w:t>بالتالي فإن الفرضيات التي يقوم عليها هذا النوع من سيناريوهات مستقبل المنطقة تكون كما يلي:</w:t>
      </w:r>
    </w:p>
    <w:p w:rsidR="00482866" w:rsidRDefault="00482866" w:rsidP="006514B6">
      <w:pPr>
        <w:pStyle w:val="Paragraphedeliste"/>
        <w:numPr>
          <w:ilvl w:val="0"/>
          <w:numId w:val="1"/>
        </w:numPr>
        <w:bidi/>
        <w:spacing w:after="0"/>
        <w:ind w:left="0" w:hanging="284"/>
        <w:contextualSpacing w:val="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يرتبط </w:t>
      </w:r>
      <w:r w:rsidR="006514B6">
        <w:rPr>
          <w:rFonts w:ascii="Simplified Arabic" w:hAnsi="Simplified Arabic" w:cs="Simplified Arabic" w:hint="cs"/>
          <w:sz w:val="28"/>
          <w:szCs w:val="28"/>
          <w:rtl/>
          <w:lang w:bidi="ar-DZ"/>
        </w:rPr>
        <w:t xml:space="preserve">تحسُّن الأوضاع الأمنية في المنطقة العربية </w:t>
      </w:r>
      <w:r>
        <w:rPr>
          <w:rFonts w:ascii="Simplified Arabic" w:hAnsi="Simplified Arabic" w:cs="Simplified Arabic" w:hint="cs"/>
          <w:sz w:val="28"/>
          <w:szCs w:val="28"/>
          <w:rtl/>
          <w:lang w:bidi="ar-DZ"/>
        </w:rPr>
        <w:t>بحجم الهزيمة التي طالت قدرات التنظيم القتالية والمعنوية والتوسُّعية.</w:t>
      </w:r>
    </w:p>
    <w:p w:rsidR="00B330E3" w:rsidRDefault="00992755" w:rsidP="006514B6">
      <w:pPr>
        <w:pStyle w:val="Paragraphedeliste"/>
        <w:numPr>
          <w:ilvl w:val="0"/>
          <w:numId w:val="1"/>
        </w:numPr>
        <w:bidi/>
        <w:spacing w:after="0"/>
        <w:ind w:left="0" w:hanging="284"/>
        <w:contextualSpacing w:val="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تتوقف عملية مكافحة التطرف والإر</w:t>
      </w:r>
      <w:r w:rsidR="006514B6">
        <w:rPr>
          <w:rFonts w:ascii="Simplified Arabic" w:hAnsi="Simplified Arabic" w:cs="Simplified Arabic" w:hint="cs"/>
          <w:sz w:val="28"/>
          <w:szCs w:val="28"/>
          <w:rtl/>
          <w:lang w:bidi="ar-DZ"/>
        </w:rPr>
        <w:t>هاب على تبني إستراتيجيات وقائية</w:t>
      </w:r>
      <w:r>
        <w:rPr>
          <w:rFonts w:ascii="Simplified Arabic" w:hAnsi="Simplified Arabic" w:cs="Simplified Arabic" w:hint="cs"/>
          <w:sz w:val="28"/>
          <w:szCs w:val="28"/>
          <w:rtl/>
          <w:lang w:bidi="ar-DZ"/>
        </w:rPr>
        <w:t>، بالإضافة إلى تكثيف التعاون والتنسيق العربي- الإقليمي في المجالين الأمني والإستراتيجي.</w:t>
      </w:r>
    </w:p>
    <w:p w:rsidR="00B41440" w:rsidRDefault="00397650" w:rsidP="002E7ADC">
      <w:pPr>
        <w:pStyle w:val="Paragraphedeliste"/>
        <w:numPr>
          <w:ilvl w:val="0"/>
          <w:numId w:val="3"/>
        </w:numPr>
        <w:bidi/>
        <w:spacing w:before="100" w:beforeAutospacing="1" w:after="0"/>
        <w:ind w:left="0" w:hanging="284"/>
        <w:contextualSpacing w:val="0"/>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ال</w:t>
      </w:r>
      <w:r w:rsidR="00EC52C8" w:rsidRPr="00846C65">
        <w:rPr>
          <w:rFonts w:ascii="Simplified Arabic" w:hAnsi="Simplified Arabic" w:cs="Simplified Arabic" w:hint="cs"/>
          <w:b/>
          <w:bCs/>
          <w:sz w:val="28"/>
          <w:szCs w:val="28"/>
          <w:rtl/>
          <w:lang w:bidi="ar-DZ"/>
        </w:rPr>
        <w:t>سيناريو</w:t>
      </w:r>
      <w:r w:rsidR="002E7ADC">
        <w:rPr>
          <w:rFonts w:ascii="Simplified Arabic" w:hAnsi="Simplified Arabic" w:cs="Simplified Arabic" w:hint="cs"/>
          <w:b/>
          <w:bCs/>
          <w:sz w:val="28"/>
          <w:szCs w:val="28"/>
          <w:rtl/>
          <w:lang w:bidi="ar-DZ"/>
        </w:rPr>
        <w:t xml:space="preserve"> المتشائم</w:t>
      </w:r>
      <w:r w:rsidR="00B41440">
        <w:rPr>
          <w:rFonts w:ascii="Simplified Arabic" w:hAnsi="Simplified Arabic" w:cs="Simplified Arabic" w:hint="cs"/>
          <w:sz w:val="28"/>
          <w:szCs w:val="28"/>
          <w:rtl/>
          <w:lang w:bidi="ar-DZ"/>
        </w:rPr>
        <w:t>:</w:t>
      </w:r>
    </w:p>
    <w:p w:rsidR="00EC52C8" w:rsidRDefault="00397650" w:rsidP="00CE7B73">
      <w:pPr>
        <w:pStyle w:val="Paragraphedeliste"/>
        <w:bidi/>
        <w:spacing w:after="100" w:afterAutospacing="1"/>
        <w:ind w:left="0"/>
        <w:contextualSpacing w:val="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2E7ADC">
        <w:rPr>
          <w:rFonts w:ascii="Simplified Arabic" w:hAnsi="Simplified Arabic" w:cs="Simplified Arabic" w:hint="cs"/>
          <w:sz w:val="28"/>
          <w:szCs w:val="28"/>
          <w:rtl/>
          <w:lang w:bidi="ar-DZ"/>
        </w:rPr>
        <w:t xml:space="preserve">هو محتمل لكنه </w:t>
      </w:r>
      <w:r w:rsidR="00EC52C8" w:rsidRPr="00846C65">
        <w:rPr>
          <w:rFonts w:ascii="Simplified Arabic" w:hAnsi="Simplified Arabic" w:cs="Simplified Arabic" w:hint="cs"/>
          <w:sz w:val="28"/>
          <w:szCs w:val="28"/>
          <w:rtl/>
          <w:lang w:bidi="ar-DZ"/>
        </w:rPr>
        <w:t xml:space="preserve">غير </w:t>
      </w:r>
      <w:r w:rsidR="002E7ADC">
        <w:rPr>
          <w:rFonts w:ascii="Simplified Arabic" w:hAnsi="Simplified Arabic" w:cs="Simplified Arabic" w:hint="cs"/>
          <w:sz w:val="28"/>
          <w:szCs w:val="28"/>
          <w:rtl/>
          <w:lang w:bidi="ar-DZ"/>
        </w:rPr>
        <w:t>مرغوب</w:t>
      </w:r>
      <w:r w:rsidR="00EC52C8" w:rsidRPr="00846C65">
        <w:rPr>
          <w:rFonts w:ascii="Simplified Arabic" w:hAnsi="Simplified Arabic" w:cs="Simplified Arabic" w:hint="cs"/>
          <w:sz w:val="28"/>
          <w:szCs w:val="28"/>
          <w:rtl/>
          <w:lang w:bidi="ar-DZ"/>
        </w:rPr>
        <w:t>، يقوم على اعتبار أنّ القضاء على "</w:t>
      </w:r>
      <w:r w:rsidR="00CE7B73">
        <w:rPr>
          <w:rFonts w:ascii="Simplified Arabic" w:hAnsi="Simplified Arabic" w:cs="Simplified Arabic" w:hint="cs"/>
          <w:sz w:val="28"/>
          <w:szCs w:val="28"/>
          <w:rtl/>
          <w:lang w:bidi="ar-DZ"/>
        </w:rPr>
        <w:t>تنظيم الدولة الإسلامية</w:t>
      </w:r>
      <w:r w:rsidR="00EC52C8" w:rsidRPr="00846C65">
        <w:rPr>
          <w:rFonts w:ascii="Simplified Arabic" w:hAnsi="Simplified Arabic" w:cs="Simplified Arabic" w:hint="cs"/>
          <w:sz w:val="28"/>
          <w:szCs w:val="28"/>
          <w:rtl/>
          <w:lang w:bidi="ar-DZ"/>
        </w:rPr>
        <w:t>" لا يعني القضاء على الظاهرة الإرهابية، خاصة وأنّ للتنظيم مناصريه وأتباعَهُ في مناطق عديدة عبر العالم، بالتالي يُحتمل أن يُعيدَ تشكيل تركيبته في مواقع جغرافية أخرى وبصورة أكثر حذَرا</w:t>
      </w:r>
      <w:r w:rsidR="001D6FE9">
        <w:rPr>
          <w:rFonts w:ascii="Simplified Arabic" w:hAnsi="Simplified Arabic" w:cs="Simplified Arabic" w:hint="cs"/>
          <w:sz w:val="28"/>
          <w:szCs w:val="28"/>
          <w:rtl/>
          <w:lang w:bidi="ar-DZ"/>
        </w:rPr>
        <w:t>،</w:t>
      </w:r>
      <w:r w:rsidR="00EC52C8" w:rsidRPr="00846C65">
        <w:rPr>
          <w:rFonts w:ascii="Simplified Arabic" w:hAnsi="Simplified Arabic" w:cs="Simplified Arabic" w:hint="cs"/>
          <w:sz w:val="28"/>
          <w:szCs w:val="28"/>
          <w:rtl/>
          <w:lang w:bidi="ar-DZ"/>
        </w:rPr>
        <w:t xml:space="preserve"> ممّا يُعمّق الهاجس الأمني لدى شعوب ودول المنطقة العربية.</w:t>
      </w:r>
      <w:r w:rsidR="001D6FE9">
        <w:rPr>
          <w:rFonts w:ascii="Simplified Arabic" w:hAnsi="Simplified Arabic" w:cs="Simplified Arabic" w:hint="cs"/>
          <w:sz w:val="28"/>
          <w:szCs w:val="28"/>
          <w:rtl/>
          <w:lang w:bidi="ar-DZ"/>
        </w:rPr>
        <w:t xml:space="preserve"> وتمتدّ الفترة الزمنية لهذا السيناريو </w:t>
      </w:r>
      <w:r w:rsidR="00581713">
        <w:rPr>
          <w:rFonts w:ascii="Simplified Arabic" w:hAnsi="Simplified Arabic" w:cs="Simplified Arabic" w:hint="cs"/>
          <w:sz w:val="28"/>
          <w:szCs w:val="28"/>
          <w:rtl/>
          <w:lang w:bidi="ar-DZ"/>
        </w:rPr>
        <w:t xml:space="preserve">ما بين 05- 10 سنوات تقريبا، وهي المدّة التي ستعرف بالتأكيد تحولات إستراتيجية جديدة، </w:t>
      </w:r>
      <w:r w:rsidR="00670A58">
        <w:rPr>
          <w:rFonts w:ascii="Simplified Arabic" w:hAnsi="Simplified Arabic" w:cs="Simplified Arabic" w:hint="cs"/>
          <w:sz w:val="28"/>
          <w:szCs w:val="28"/>
          <w:rtl/>
          <w:lang w:bidi="ar-DZ"/>
        </w:rPr>
        <w:t xml:space="preserve">كما سيستمر التطور التكنولوجي والمعلوماتي لتستغله التنظيمات الإرهابية. </w:t>
      </w:r>
      <w:r w:rsidR="00A85922">
        <w:rPr>
          <w:rFonts w:ascii="Simplified Arabic" w:hAnsi="Simplified Arabic" w:cs="Simplified Arabic" w:hint="cs"/>
          <w:sz w:val="28"/>
          <w:szCs w:val="28"/>
          <w:rtl/>
          <w:lang w:bidi="ar-DZ"/>
        </w:rPr>
        <w:t>وفي إطار ذلك يقول الدكتور "عبد الباري عطوان"</w:t>
      </w:r>
      <w:r w:rsidR="00495C75">
        <w:rPr>
          <w:rStyle w:val="Appeldenotedefin"/>
          <w:rFonts w:ascii="Simplified Arabic" w:hAnsi="Simplified Arabic" w:cs="Simplified Arabic"/>
          <w:sz w:val="28"/>
          <w:szCs w:val="28"/>
          <w:rtl/>
          <w:lang w:bidi="ar-DZ"/>
        </w:rPr>
        <w:endnoteReference w:id="6"/>
      </w:r>
      <w:r w:rsidR="00495C75">
        <w:rPr>
          <w:rFonts w:ascii="Simplified Arabic" w:hAnsi="Simplified Arabic" w:cs="Simplified Arabic" w:hint="cs"/>
          <w:sz w:val="28"/>
          <w:szCs w:val="28"/>
          <w:rtl/>
          <w:lang w:bidi="ar-DZ"/>
        </w:rPr>
        <w:t xml:space="preserve"> </w:t>
      </w:r>
      <w:r w:rsidR="00A85922">
        <w:rPr>
          <w:rFonts w:ascii="Simplified Arabic" w:hAnsi="Simplified Arabic" w:cs="Simplified Arabic" w:hint="cs"/>
          <w:sz w:val="28"/>
          <w:szCs w:val="28"/>
          <w:rtl/>
          <w:lang w:bidi="ar-DZ"/>
        </w:rPr>
        <w:t>بأن العالم العربي على مشارف "حرب سياسية واقتصادية وربما عسكرية في المستقبل المنظور"</w:t>
      </w:r>
      <w:r w:rsidR="00146DEA">
        <w:rPr>
          <w:rFonts w:ascii="Simplified Arabic" w:hAnsi="Simplified Arabic" w:cs="Simplified Arabic" w:hint="cs"/>
          <w:sz w:val="28"/>
          <w:szCs w:val="28"/>
          <w:rtl/>
          <w:lang w:bidi="ar-DZ"/>
        </w:rPr>
        <w:t>، في ظل تضارب المصالح والمواقف الدولية، تحديدا ما تعلق بروسيا والولايات المتحدة الأمريكية</w:t>
      </w:r>
      <w:r w:rsidR="00FA32D5">
        <w:rPr>
          <w:rFonts w:ascii="Simplified Arabic" w:hAnsi="Simplified Arabic" w:cs="Simplified Arabic" w:hint="cs"/>
          <w:sz w:val="28"/>
          <w:szCs w:val="28"/>
          <w:rtl/>
          <w:lang w:bidi="ar-DZ"/>
        </w:rPr>
        <w:t xml:space="preserve">. </w:t>
      </w:r>
      <w:r w:rsidR="00E37BCC">
        <w:rPr>
          <w:rFonts w:ascii="Simplified Arabic" w:hAnsi="Simplified Arabic" w:cs="Simplified Arabic" w:hint="cs"/>
          <w:sz w:val="28"/>
          <w:szCs w:val="28"/>
          <w:rtl/>
          <w:lang w:bidi="ar-DZ"/>
        </w:rPr>
        <w:t>كما ذكر تقرير لصحيفة "الإنديبندنت"</w:t>
      </w:r>
      <w:r w:rsidR="00661A2F">
        <w:rPr>
          <w:rStyle w:val="Appeldenotedefin"/>
          <w:rFonts w:ascii="Simplified Arabic" w:hAnsi="Simplified Arabic" w:cs="Simplified Arabic"/>
          <w:sz w:val="28"/>
          <w:szCs w:val="28"/>
          <w:rtl/>
          <w:lang w:bidi="ar-DZ"/>
        </w:rPr>
        <w:endnoteReference w:id="7"/>
      </w:r>
      <w:r w:rsidR="00661A2F">
        <w:rPr>
          <w:rFonts w:ascii="Simplified Arabic" w:hAnsi="Simplified Arabic" w:cs="Simplified Arabic" w:hint="cs"/>
          <w:sz w:val="28"/>
          <w:szCs w:val="28"/>
          <w:rtl/>
          <w:lang w:bidi="ar-DZ"/>
        </w:rPr>
        <w:t xml:space="preserve"> </w:t>
      </w:r>
      <w:r w:rsidR="00E37BCC">
        <w:rPr>
          <w:rFonts w:ascii="Simplified Arabic" w:hAnsi="Simplified Arabic" w:cs="Simplified Arabic" w:hint="cs"/>
          <w:sz w:val="28"/>
          <w:szCs w:val="28"/>
          <w:rtl/>
          <w:lang w:bidi="ar-DZ"/>
        </w:rPr>
        <w:t xml:space="preserve">بأن التهديد الذي يشكله "داعش" لا يزال حاضرا وبصورة خاصة بالنسبة للغرب. </w:t>
      </w:r>
      <w:r w:rsidR="00FA32D5">
        <w:rPr>
          <w:rFonts w:ascii="Simplified Arabic" w:hAnsi="Simplified Arabic" w:cs="Simplified Arabic" w:hint="cs"/>
          <w:sz w:val="28"/>
          <w:szCs w:val="28"/>
          <w:rtl/>
          <w:lang w:bidi="ar-DZ"/>
        </w:rPr>
        <w:t xml:space="preserve">ويمكن تحديد الفرضيات الأساسية لهذا الطرح كالآتي: </w:t>
      </w:r>
    </w:p>
    <w:p w:rsidR="00FA32D5" w:rsidRDefault="00600D8A" w:rsidP="00763FC8">
      <w:pPr>
        <w:pStyle w:val="Paragraphedeliste"/>
        <w:numPr>
          <w:ilvl w:val="0"/>
          <w:numId w:val="1"/>
        </w:numPr>
        <w:bidi/>
        <w:spacing w:after="100" w:afterAutospacing="1"/>
        <w:ind w:left="0" w:hanging="284"/>
        <w:contextualSpacing w:val="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إعادة</w:t>
      </w:r>
      <w:r w:rsidR="00326F4C">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تشكيل "</w:t>
      </w:r>
      <w:r w:rsidR="00763FC8">
        <w:rPr>
          <w:rFonts w:ascii="Simplified Arabic" w:hAnsi="Simplified Arabic" w:cs="Simplified Arabic" w:hint="cs"/>
          <w:sz w:val="28"/>
          <w:szCs w:val="28"/>
          <w:rtl/>
          <w:lang w:bidi="ar-DZ"/>
        </w:rPr>
        <w:t>تنظيم الدولة الإسلامية</w:t>
      </w:r>
      <w:r>
        <w:rPr>
          <w:rFonts w:ascii="Simplified Arabic" w:hAnsi="Simplified Arabic" w:cs="Simplified Arabic" w:hint="cs"/>
          <w:sz w:val="28"/>
          <w:szCs w:val="28"/>
          <w:rtl/>
          <w:lang w:bidi="ar-DZ"/>
        </w:rPr>
        <w:t>" بصور أخ</w:t>
      </w:r>
      <w:r w:rsidR="00326F4C">
        <w:rPr>
          <w:rFonts w:ascii="Simplified Arabic" w:hAnsi="Simplified Arabic" w:cs="Simplified Arabic" w:hint="cs"/>
          <w:sz w:val="28"/>
          <w:szCs w:val="28"/>
          <w:rtl/>
          <w:lang w:bidi="ar-DZ"/>
        </w:rPr>
        <w:t>رى وفي مناطق جغرافية مختلفة ستأخذ بعض الوقت، بالنظر إلى حجم الهزيمة التي لحقت به، لكن يشجعه بقاء الفكر المتطرف وحجم التعاطف.</w:t>
      </w:r>
    </w:p>
    <w:p w:rsidR="007F4774" w:rsidRPr="007F4774" w:rsidRDefault="00326F4C" w:rsidP="006514B6">
      <w:pPr>
        <w:pStyle w:val="Paragraphedeliste"/>
        <w:numPr>
          <w:ilvl w:val="0"/>
          <w:numId w:val="1"/>
        </w:numPr>
        <w:bidi/>
        <w:spacing w:after="100" w:afterAutospacing="1"/>
        <w:ind w:left="0" w:hanging="284"/>
        <w:contextualSpacing w:val="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يرتبط المأزق الأمني الذي تواجهه المنطقة العربية خلال المرحلة المقبلة بأعداد الإرهابيين العائدين إلى مجتمعاتهم الأصلية</w:t>
      </w:r>
      <w:r w:rsidR="006514B6">
        <w:rPr>
          <w:rFonts w:ascii="Simplified Arabic" w:hAnsi="Simplified Arabic" w:cs="Simplified Arabic" w:hint="cs"/>
          <w:sz w:val="28"/>
          <w:szCs w:val="28"/>
          <w:rtl/>
          <w:lang w:bidi="ar-DZ"/>
        </w:rPr>
        <w:t xml:space="preserve"> وما سيَنتُج عن ذلك من عدم استقرار مُجتمعي وعُسر اندماج.</w:t>
      </w:r>
    </w:p>
    <w:p w:rsidR="00CE66DF" w:rsidRDefault="00CE66DF" w:rsidP="00CE66DF">
      <w:pPr>
        <w:bidi/>
        <w:spacing w:after="0"/>
        <w:jc w:val="center"/>
        <w:rPr>
          <w:rFonts w:ascii="Simplified Arabic" w:hAnsi="Simplified Arabic" w:cs="Simplified Arabic"/>
          <w:b/>
          <w:bCs/>
          <w:sz w:val="28"/>
          <w:szCs w:val="28"/>
          <w:rtl/>
          <w:lang w:bidi="ar-DZ"/>
        </w:rPr>
      </w:pPr>
    </w:p>
    <w:p w:rsidR="00CE66DF" w:rsidRDefault="00CE66DF" w:rsidP="00CE66DF">
      <w:pPr>
        <w:bidi/>
        <w:spacing w:after="0"/>
        <w:jc w:val="center"/>
        <w:rPr>
          <w:rFonts w:ascii="Simplified Arabic" w:hAnsi="Simplified Arabic" w:cs="Simplified Arabic"/>
          <w:b/>
          <w:bCs/>
          <w:sz w:val="28"/>
          <w:szCs w:val="28"/>
          <w:rtl/>
          <w:lang w:bidi="ar-DZ"/>
        </w:rPr>
      </w:pPr>
    </w:p>
    <w:p w:rsidR="00CE66DF" w:rsidRDefault="00CE66DF" w:rsidP="00CE66DF">
      <w:pPr>
        <w:bidi/>
        <w:spacing w:after="0"/>
        <w:jc w:val="center"/>
        <w:rPr>
          <w:rFonts w:ascii="Simplified Arabic" w:hAnsi="Simplified Arabic" w:cs="Simplified Arabic"/>
          <w:b/>
          <w:bCs/>
          <w:sz w:val="28"/>
          <w:szCs w:val="28"/>
          <w:rtl/>
          <w:lang w:bidi="ar-DZ"/>
        </w:rPr>
      </w:pPr>
    </w:p>
    <w:p w:rsidR="00AF2DE0" w:rsidRDefault="00BA22C9" w:rsidP="00CE66DF">
      <w:pPr>
        <w:bidi/>
        <w:spacing w:after="0"/>
        <w:jc w:val="center"/>
        <w:rPr>
          <w:rFonts w:ascii="Simplified Arabic" w:hAnsi="Simplified Arabic" w:cs="Simplified Arabic"/>
          <w:b/>
          <w:bCs/>
          <w:sz w:val="28"/>
          <w:szCs w:val="28"/>
          <w:rtl/>
          <w:lang w:bidi="ar-DZ"/>
        </w:rPr>
      </w:pPr>
      <w:r w:rsidRPr="00BA22C9">
        <w:rPr>
          <w:rFonts w:ascii="Simplified Arabic" w:hAnsi="Simplified Arabic" w:cs="Simplified Arabic" w:hint="cs"/>
          <w:b/>
          <w:bCs/>
          <w:sz w:val="28"/>
          <w:szCs w:val="28"/>
          <w:rtl/>
          <w:lang w:bidi="ar-DZ"/>
        </w:rPr>
        <w:t>الشكل: مصفوفة السيناريوهات المطروحة.</w:t>
      </w:r>
    </w:p>
    <w:p w:rsidR="00CE66DF" w:rsidRDefault="00CE66DF" w:rsidP="00CE66DF">
      <w:pPr>
        <w:bidi/>
        <w:spacing w:after="0"/>
        <w:jc w:val="center"/>
        <w:rPr>
          <w:rFonts w:ascii="Simplified Arabic" w:hAnsi="Simplified Arabic" w:cs="Simplified Arabic"/>
          <w:b/>
          <w:bCs/>
          <w:sz w:val="28"/>
          <w:szCs w:val="28"/>
          <w:rtl/>
          <w:lang w:bidi="ar-DZ"/>
        </w:rPr>
      </w:pPr>
    </w:p>
    <w:p w:rsidR="00CE66DF" w:rsidRDefault="00CE66DF" w:rsidP="00CE66DF">
      <w:pPr>
        <w:bidi/>
        <w:spacing w:after="0"/>
        <w:jc w:val="center"/>
        <w:rPr>
          <w:rFonts w:ascii="Simplified Arabic" w:hAnsi="Simplified Arabic" w:cs="Simplified Arabic"/>
          <w:b/>
          <w:bCs/>
          <w:sz w:val="28"/>
          <w:szCs w:val="28"/>
          <w:rtl/>
          <w:lang w:bidi="ar-DZ"/>
        </w:rPr>
      </w:pPr>
    </w:p>
    <w:p w:rsidR="00CE66DF" w:rsidRPr="00CE66DF" w:rsidRDefault="00CE66DF" w:rsidP="00CE66DF">
      <w:pPr>
        <w:bidi/>
        <w:spacing w:after="0"/>
        <w:jc w:val="center"/>
        <w:rPr>
          <w:rFonts w:ascii="Simplified Arabic" w:hAnsi="Simplified Arabic" w:cs="Simplified Arabic"/>
          <w:b/>
          <w:bCs/>
          <w:sz w:val="28"/>
          <w:szCs w:val="28"/>
          <w:rtl/>
          <w:lang w:bidi="ar-DZ"/>
        </w:rPr>
      </w:pPr>
    </w:p>
    <w:p w:rsidR="00364958" w:rsidRPr="00D018F8" w:rsidRDefault="00F441DC" w:rsidP="00D018F8">
      <w:pPr>
        <w:bidi/>
        <w:spacing w:after="100" w:afterAutospacing="1"/>
        <w:rPr>
          <w:rFonts w:ascii="Simplified Arabic" w:hAnsi="Simplified Arabic" w:cs="Simplified Arabic"/>
          <w:b/>
          <w:bCs/>
          <w:sz w:val="24"/>
          <w:szCs w:val="24"/>
          <w:rtl/>
          <w:lang w:bidi="ar-DZ"/>
        </w:rPr>
      </w:pPr>
      <w:r>
        <w:rPr>
          <w:rFonts w:ascii="Simplified Arabic" w:hAnsi="Simplified Arabic" w:cs="Simplified Arabic"/>
          <w:b/>
          <w:bCs/>
          <w:noProof/>
          <w:sz w:val="24"/>
          <w:szCs w:val="24"/>
          <w:rtl/>
          <w:lang w:eastAsia="fr-FR"/>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035" type="#_x0000_t94" style="position:absolute;left:0;text-align:left;margin-left:259.6pt;margin-top:44.55pt;width:45.3pt;height:15.95pt;rotation:90;z-index:251661312"/>
        </w:pict>
      </w:r>
      <w:r>
        <w:rPr>
          <w:rFonts w:ascii="Simplified Arabic" w:hAnsi="Simplified Arabic" w:cs="Simplified Arabic"/>
          <w:b/>
          <w:bCs/>
          <w:noProof/>
          <w:sz w:val="24"/>
          <w:szCs w:val="24"/>
          <w:rtl/>
          <w:lang w:eastAsia="fr-FR"/>
        </w:rPr>
        <w:pict>
          <v:shape id="_x0000_s1034" type="#_x0000_t94" style="position:absolute;left:0;text-align:left;margin-left:143.5pt;margin-top:44.55pt;width:45.3pt;height:15.95pt;rotation:90;z-index:251660288"/>
        </w:pict>
      </w:r>
      <w:r>
        <w:rPr>
          <w:rFonts w:ascii="Simplified Arabic" w:hAnsi="Simplified Arabic" w:cs="Simplified Arabic"/>
          <w:b/>
          <w:bCs/>
          <w:noProof/>
          <w:sz w:val="24"/>
          <w:szCs w:val="24"/>
          <w:rtl/>
          <w:lang w:eastAsia="fr-FR"/>
        </w:rPr>
        <w:pict>
          <v:shape id="_x0000_s1033" type="#_x0000_t94" style="position:absolute;left:0;text-align:left;margin-left:33.5pt;margin-top:44.55pt;width:45.3pt;height:15.95pt;rotation:90;z-index:251659264"/>
        </w:pict>
      </w:r>
      <w:r w:rsidR="00D018F8">
        <w:rPr>
          <w:rFonts w:ascii="Simplified Arabic" w:hAnsi="Simplified Arabic" w:cs="Simplified Arabic" w:hint="cs"/>
          <w:b/>
          <w:bCs/>
          <w:sz w:val="24"/>
          <w:szCs w:val="24"/>
          <w:rtl/>
          <w:lang w:bidi="ar-DZ"/>
        </w:rPr>
        <w:t xml:space="preserve">                                    </w:t>
      </w:r>
      <w:r w:rsidR="00D018F8" w:rsidRPr="00D018F8">
        <w:rPr>
          <w:rFonts w:ascii="Simplified Arabic" w:hAnsi="Simplified Arabic" w:cs="Simplified Arabic" w:hint="cs"/>
          <w:b/>
          <w:bCs/>
          <w:sz w:val="24"/>
          <w:szCs w:val="24"/>
          <w:rtl/>
          <w:lang w:bidi="ar-DZ"/>
        </w:rPr>
        <w:t xml:space="preserve">السيناريو الخطي  </w:t>
      </w:r>
      <w:r w:rsidR="00D018F8">
        <w:rPr>
          <w:rFonts w:ascii="Simplified Arabic" w:hAnsi="Simplified Arabic" w:cs="Simplified Arabic" w:hint="cs"/>
          <w:b/>
          <w:bCs/>
          <w:sz w:val="24"/>
          <w:szCs w:val="24"/>
          <w:rtl/>
          <w:lang w:bidi="ar-DZ"/>
        </w:rPr>
        <w:t xml:space="preserve">            السيناريو الإصلاحي        السيناريو المتشائم</w:t>
      </w:r>
    </w:p>
    <w:p w:rsidR="00364958" w:rsidRDefault="00364958" w:rsidP="00364958">
      <w:pPr>
        <w:bidi/>
        <w:spacing w:after="100" w:afterAutospacing="1"/>
        <w:jc w:val="both"/>
        <w:rPr>
          <w:rFonts w:ascii="Simplified Arabic" w:hAnsi="Simplified Arabic" w:cs="Simplified Arabic"/>
          <w:b/>
          <w:bCs/>
          <w:sz w:val="32"/>
          <w:szCs w:val="32"/>
          <w:rtl/>
          <w:lang w:bidi="ar-DZ"/>
        </w:rPr>
      </w:pPr>
    </w:p>
    <w:tbl>
      <w:tblPr>
        <w:tblStyle w:val="Grilledutableau"/>
        <w:tblpPr w:leftFromText="141" w:rightFromText="141" w:vertAnchor="text" w:tblpY="1"/>
        <w:tblOverlap w:val="never"/>
        <w:bidiVisual/>
        <w:tblW w:w="0" w:type="auto"/>
        <w:shd w:val="clear" w:color="auto" w:fill="F2F2F2" w:themeFill="background1" w:themeFillShade="F2"/>
        <w:tblLook w:val="04A0"/>
      </w:tblPr>
      <w:tblGrid>
        <w:gridCol w:w="2294"/>
        <w:gridCol w:w="2268"/>
        <w:gridCol w:w="2268"/>
      </w:tblGrid>
      <w:tr w:rsidR="002E5510" w:rsidTr="00A01E0C">
        <w:tc>
          <w:tcPr>
            <w:tcW w:w="2294" w:type="dxa"/>
            <w:shd w:val="clear" w:color="auto" w:fill="F2F2F2" w:themeFill="background1" w:themeFillShade="F2"/>
          </w:tcPr>
          <w:p w:rsidR="002E5510" w:rsidRPr="002E5510" w:rsidRDefault="002E5510" w:rsidP="00AD2E87">
            <w:pPr>
              <w:bidi/>
              <w:spacing w:after="100" w:afterAutospacing="1"/>
              <w:jc w:val="center"/>
              <w:rPr>
                <w:rFonts w:ascii="Simplified Arabic" w:hAnsi="Simplified Arabic" w:cs="Simplified Arabic"/>
                <w:sz w:val="24"/>
                <w:szCs w:val="24"/>
                <w:rtl/>
                <w:lang w:bidi="ar-DZ"/>
              </w:rPr>
            </w:pPr>
            <w:r w:rsidRPr="002E5510">
              <w:rPr>
                <w:rFonts w:ascii="Simplified Arabic" w:hAnsi="Simplified Arabic" w:cs="Simplified Arabic" w:hint="cs"/>
                <w:sz w:val="24"/>
                <w:szCs w:val="24"/>
                <w:rtl/>
                <w:lang w:bidi="ar-DZ"/>
              </w:rPr>
              <w:t>استمرار الوضع القائم</w:t>
            </w:r>
          </w:p>
        </w:tc>
        <w:tc>
          <w:tcPr>
            <w:tcW w:w="2268" w:type="dxa"/>
            <w:shd w:val="clear" w:color="auto" w:fill="F2F2F2" w:themeFill="background1" w:themeFillShade="F2"/>
          </w:tcPr>
          <w:p w:rsidR="002E5510" w:rsidRPr="002E5510" w:rsidRDefault="002E5510" w:rsidP="00AD2E87">
            <w:pPr>
              <w:bidi/>
              <w:spacing w:after="100" w:afterAutospacing="1"/>
              <w:jc w:val="center"/>
              <w:rPr>
                <w:rFonts w:ascii="Simplified Arabic" w:hAnsi="Simplified Arabic" w:cs="Simplified Arabic"/>
                <w:sz w:val="24"/>
                <w:szCs w:val="24"/>
                <w:rtl/>
                <w:lang w:bidi="ar-DZ"/>
              </w:rPr>
            </w:pPr>
            <w:r w:rsidRPr="002E5510">
              <w:rPr>
                <w:rFonts w:ascii="Simplified Arabic" w:hAnsi="Simplified Arabic" w:cs="Simplified Arabic" w:hint="cs"/>
                <w:sz w:val="24"/>
                <w:szCs w:val="24"/>
                <w:rtl/>
                <w:lang w:bidi="ar-DZ"/>
              </w:rPr>
              <w:t>انفراج الوضع</w:t>
            </w:r>
          </w:p>
        </w:tc>
        <w:tc>
          <w:tcPr>
            <w:tcW w:w="2268" w:type="dxa"/>
            <w:shd w:val="clear" w:color="auto" w:fill="F2F2F2" w:themeFill="background1" w:themeFillShade="F2"/>
          </w:tcPr>
          <w:p w:rsidR="002E5510" w:rsidRPr="002E5510" w:rsidRDefault="002E5510" w:rsidP="00AD2E87">
            <w:pPr>
              <w:bidi/>
              <w:spacing w:after="100" w:afterAutospacing="1"/>
              <w:jc w:val="center"/>
              <w:rPr>
                <w:rFonts w:ascii="Simplified Arabic" w:hAnsi="Simplified Arabic" w:cs="Simplified Arabic"/>
                <w:sz w:val="24"/>
                <w:szCs w:val="24"/>
                <w:rtl/>
                <w:lang w:bidi="ar-DZ"/>
              </w:rPr>
            </w:pPr>
            <w:r w:rsidRPr="002E5510">
              <w:rPr>
                <w:rFonts w:ascii="Simplified Arabic" w:hAnsi="Simplified Arabic" w:cs="Simplified Arabic" w:hint="cs"/>
                <w:sz w:val="24"/>
                <w:szCs w:val="24"/>
                <w:rtl/>
                <w:lang w:bidi="ar-DZ"/>
              </w:rPr>
              <w:t>سوء الأوضاع وتعقّدها</w:t>
            </w:r>
          </w:p>
        </w:tc>
      </w:tr>
      <w:tr w:rsidR="002E5510" w:rsidTr="00A01E0C">
        <w:tc>
          <w:tcPr>
            <w:tcW w:w="2294" w:type="dxa"/>
            <w:shd w:val="clear" w:color="auto" w:fill="F2F2F2" w:themeFill="background1" w:themeFillShade="F2"/>
          </w:tcPr>
          <w:p w:rsidR="002E5510" w:rsidRPr="002E5510" w:rsidRDefault="002E5510" w:rsidP="00CE66DF">
            <w:pPr>
              <w:bidi/>
              <w:spacing w:after="100" w:afterAutospacing="1"/>
              <w:jc w:val="center"/>
              <w:rPr>
                <w:rFonts w:ascii="Simplified Arabic" w:hAnsi="Simplified Arabic" w:cs="Simplified Arabic"/>
                <w:sz w:val="32"/>
                <w:szCs w:val="32"/>
                <w:rtl/>
                <w:lang w:bidi="ar-DZ"/>
              </w:rPr>
            </w:pPr>
            <w:r w:rsidRPr="002E5510">
              <w:rPr>
                <w:rFonts w:ascii="Simplified Arabic" w:hAnsi="Simplified Arabic" w:cs="Simplified Arabic" w:hint="cs"/>
                <w:sz w:val="24"/>
                <w:szCs w:val="24"/>
                <w:rtl/>
                <w:lang w:bidi="ar-DZ"/>
              </w:rPr>
              <w:t>استمرار تداعيات مرحلة ما بعد "</w:t>
            </w:r>
            <w:r w:rsidR="00CE66DF">
              <w:rPr>
                <w:rFonts w:ascii="Simplified Arabic" w:hAnsi="Simplified Arabic" w:cs="Simplified Arabic" w:hint="cs"/>
                <w:sz w:val="24"/>
                <w:szCs w:val="24"/>
                <w:rtl/>
                <w:lang w:bidi="ar-DZ"/>
              </w:rPr>
              <w:t>تنظيم الدولة الإسلامية</w:t>
            </w:r>
            <w:r w:rsidRPr="002E5510">
              <w:rPr>
                <w:rFonts w:ascii="Simplified Arabic" w:hAnsi="Simplified Arabic" w:cs="Simplified Arabic" w:hint="cs"/>
                <w:sz w:val="24"/>
                <w:szCs w:val="24"/>
                <w:rtl/>
                <w:lang w:bidi="ar-DZ"/>
              </w:rPr>
              <w:t>"</w:t>
            </w:r>
          </w:p>
        </w:tc>
        <w:tc>
          <w:tcPr>
            <w:tcW w:w="2268" w:type="dxa"/>
            <w:shd w:val="clear" w:color="auto" w:fill="F2F2F2" w:themeFill="background1" w:themeFillShade="F2"/>
          </w:tcPr>
          <w:p w:rsidR="002E5510" w:rsidRPr="002E5510" w:rsidRDefault="002E5510" w:rsidP="00AD2E87">
            <w:pPr>
              <w:bidi/>
              <w:spacing w:after="100" w:afterAutospacing="1"/>
              <w:jc w:val="center"/>
              <w:rPr>
                <w:rFonts w:ascii="Simplified Arabic" w:hAnsi="Simplified Arabic" w:cs="Simplified Arabic"/>
                <w:sz w:val="24"/>
                <w:szCs w:val="24"/>
                <w:rtl/>
                <w:lang w:bidi="ar-DZ"/>
              </w:rPr>
            </w:pPr>
            <w:r w:rsidRPr="002E5510">
              <w:rPr>
                <w:rFonts w:ascii="Simplified Arabic" w:hAnsi="Simplified Arabic" w:cs="Simplified Arabic" w:hint="cs"/>
                <w:sz w:val="24"/>
                <w:szCs w:val="24"/>
                <w:rtl/>
                <w:lang w:bidi="ar-DZ"/>
              </w:rPr>
              <w:t>الاستقرار الأمني في المنطقة العربية نسبيا</w:t>
            </w:r>
          </w:p>
        </w:tc>
        <w:tc>
          <w:tcPr>
            <w:tcW w:w="2268" w:type="dxa"/>
            <w:shd w:val="clear" w:color="auto" w:fill="F2F2F2" w:themeFill="background1" w:themeFillShade="F2"/>
          </w:tcPr>
          <w:p w:rsidR="002E5510" w:rsidRPr="002E5510" w:rsidRDefault="002E5510" w:rsidP="00AD2E87">
            <w:pPr>
              <w:bidi/>
              <w:spacing w:after="100" w:afterAutospacing="1"/>
              <w:jc w:val="center"/>
              <w:rPr>
                <w:rFonts w:ascii="Simplified Arabic" w:hAnsi="Simplified Arabic" w:cs="Simplified Arabic"/>
                <w:sz w:val="24"/>
                <w:szCs w:val="24"/>
                <w:rtl/>
                <w:lang w:bidi="ar-DZ"/>
              </w:rPr>
            </w:pPr>
            <w:r w:rsidRPr="002E5510">
              <w:rPr>
                <w:rFonts w:ascii="Simplified Arabic" w:hAnsi="Simplified Arabic" w:cs="Simplified Arabic" w:hint="cs"/>
                <w:sz w:val="24"/>
                <w:szCs w:val="24"/>
                <w:rtl/>
                <w:lang w:bidi="ar-DZ"/>
              </w:rPr>
              <w:t>استفحال أشكال متجدّدة من التهديدات الأمنية</w:t>
            </w:r>
          </w:p>
        </w:tc>
      </w:tr>
      <w:tr w:rsidR="002E5510" w:rsidTr="00A01E0C">
        <w:trPr>
          <w:trHeight w:val="883"/>
        </w:trPr>
        <w:tc>
          <w:tcPr>
            <w:tcW w:w="2294" w:type="dxa"/>
            <w:shd w:val="clear" w:color="auto" w:fill="F2F2F2" w:themeFill="background1" w:themeFillShade="F2"/>
          </w:tcPr>
          <w:p w:rsidR="002E5510" w:rsidRPr="005F2040" w:rsidRDefault="005F2040" w:rsidP="00AD2E87">
            <w:pPr>
              <w:bidi/>
              <w:spacing w:after="100" w:afterAutospacing="1"/>
              <w:jc w:val="center"/>
              <w:rPr>
                <w:rFonts w:ascii="Simplified Arabic" w:hAnsi="Simplified Arabic" w:cs="Simplified Arabic"/>
                <w:sz w:val="24"/>
                <w:szCs w:val="24"/>
                <w:rtl/>
                <w:lang w:bidi="ar-DZ"/>
              </w:rPr>
            </w:pPr>
            <w:r w:rsidRPr="005F2040">
              <w:rPr>
                <w:rFonts w:ascii="Simplified Arabic" w:hAnsi="Simplified Arabic" w:cs="Simplified Arabic" w:hint="cs"/>
                <w:sz w:val="24"/>
                <w:szCs w:val="24"/>
                <w:rtl/>
                <w:lang w:bidi="ar-DZ"/>
              </w:rPr>
              <w:t xml:space="preserve">تكثيف </w:t>
            </w:r>
            <w:r w:rsidR="00AD2E87">
              <w:rPr>
                <w:rFonts w:ascii="Simplified Arabic" w:hAnsi="Simplified Arabic" w:cs="Simplified Arabic" w:hint="cs"/>
                <w:sz w:val="24"/>
                <w:szCs w:val="24"/>
                <w:rtl/>
                <w:lang w:bidi="ar-DZ"/>
              </w:rPr>
              <w:t>التعاون العربي- الإقليمي وا</w:t>
            </w:r>
            <w:r w:rsidRPr="005F2040">
              <w:rPr>
                <w:rFonts w:ascii="Simplified Arabic" w:hAnsi="Simplified Arabic" w:cs="Simplified Arabic" w:hint="cs"/>
                <w:sz w:val="24"/>
                <w:szCs w:val="24"/>
                <w:rtl/>
                <w:lang w:bidi="ar-DZ"/>
              </w:rPr>
              <w:t>لسياسات الأمنية الوقائية</w:t>
            </w:r>
            <w:r w:rsidR="007832CD">
              <w:rPr>
                <w:rFonts w:ascii="Simplified Arabic" w:hAnsi="Simplified Arabic" w:cs="Simplified Arabic" w:hint="cs"/>
                <w:sz w:val="24"/>
                <w:szCs w:val="24"/>
                <w:rtl/>
                <w:lang w:bidi="ar-DZ"/>
              </w:rPr>
              <w:t xml:space="preserve"> لمواجهة تداعيات الظاهرة الإرهابية</w:t>
            </w:r>
          </w:p>
        </w:tc>
        <w:tc>
          <w:tcPr>
            <w:tcW w:w="2268" w:type="dxa"/>
            <w:shd w:val="clear" w:color="auto" w:fill="F2F2F2" w:themeFill="background1" w:themeFillShade="F2"/>
          </w:tcPr>
          <w:p w:rsidR="002E5510" w:rsidRPr="00AD2E87" w:rsidRDefault="00AD2E87" w:rsidP="00AD2E87">
            <w:pPr>
              <w:bidi/>
              <w:spacing w:after="100" w:afterAutospacing="1"/>
              <w:jc w:val="center"/>
              <w:rPr>
                <w:rFonts w:ascii="Simplified Arabic" w:hAnsi="Simplified Arabic" w:cs="Simplified Arabic"/>
                <w:sz w:val="24"/>
                <w:szCs w:val="24"/>
                <w:rtl/>
                <w:lang w:bidi="ar-DZ"/>
              </w:rPr>
            </w:pPr>
            <w:r w:rsidRPr="00AD2E87">
              <w:rPr>
                <w:rFonts w:ascii="Simplified Arabic" w:hAnsi="Simplified Arabic" w:cs="Simplified Arabic" w:hint="cs"/>
                <w:sz w:val="24"/>
                <w:szCs w:val="24"/>
                <w:rtl/>
                <w:lang w:bidi="ar-DZ"/>
              </w:rPr>
              <w:t>استغلال حالة الاستقرار الأمني في</w:t>
            </w:r>
            <w:r>
              <w:rPr>
                <w:rFonts w:ascii="Simplified Arabic" w:hAnsi="Simplified Arabic" w:cs="Simplified Arabic" w:hint="cs"/>
                <w:sz w:val="24"/>
                <w:szCs w:val="24"/>
                <w:rtl/>
                <w:lang w:bidi="ar-DZ"/>
              </w:rPr>
              <w:t xml:space="preserve"> الدفع بمشاريع التنمية وتعزيز العدالة الانتقالية</w:t>
            </w:r>
            <w:r w:rsidR="00CE17BA">
              <w:rPr>
                <w:rFonts w:ascii="Simplified Arabic" w:hAnsi="Simplified Arabic" w:cs="Simplified Arabic" w:hint="cs"/>
                <w:sz w:val="24"/>
                <w:szCs w:val="24"/>
                <w:rtl/>
                <w:lang w:bidi="ar-DZ"/>
              </w:rPr>
              <w:t xml:space="preserve"> في الوطن العربي</w:t>
            </w:r>
          </w:p>
        </w:tc>
        <w:tc>
          <w:tcPr>
            <w:tcW w:w="2268" w:type="dxa"/>
            <w:shd w:val="clear" w:color="auto" w:fill="F2F2F2" w:themeFill="background1" w:themeFillShade="F2"/>
          </w:tcPr>
          <w:p w:rsidR="002E5510" w:rsidRPr="00AD2E87" w:rsidRDefault="00AD2E87" w:rsidP="00AD2E87">
            <w:pPr>
              <w:bidi/>
              <w:spacing w:after="100" w:afterAutospacing="1"/>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ضرورة تعزيز الوحدة العربية وتفعيل إستراتيجيات أمنية ووقائية من أجل التصدي الجيد للتهديدات الأمنية المتجدّدة</w:t>
            </w:r>
          </w:p>
        </w:tc>
      </w:tr>
    </w:tbl>
    <w:p w:rsidR="00AD2E87" w:rsidRDefault="00AD2E87" w:rsidP="00AD2E87">
      <w:pPr>
        <w:bidi/>
        <w:spacing w:after="100" w:afterAutospacing="1"/>
        <w:jc w:val="both"/>
        <w:rPr>
          <w:rFonts w:ascii="Simplified Arabic" w:hAnsi="Simplified Arabic" w:cs="Simplified Arabic"/>
          <w:b/>
          <w:bCs/>
          <w:sz w:val="32"/>
          <w:szCs w:val="32"/>
          <w:rtl/>
          <w:lang w:bidi="ar-DZ"/>
        </w:rPr>
      </w:pPr>
    </w:p>
    <w:p w:rsidR="00AD2E87" w:rsidRDefault="00AD2E87" w:rsidP="00AD2E87">
      <w:pPr>
        <w:bidi/>
        <w:spacing w:after="100" w:afterAutospacing="1"/>
        <w:jc w:val="both"/>
        <w:rPr>
          <w:rFonts w:ascii="Simplified Arabic" w:hAnsi="Simplified Arabic" w:cs="Simplified Arabic"/>
          <w:b/>
          <w:bCs/>
          <w:sz w:val="32"/>
          <w:szCs w:val="32"/>
          <w:rtl/>
          <w:lang w:bidi="ar-DZ"/>
        </w:rPr>
      </w:pPr>
    </w:p>
    <w:p w:rsidR="00AD2E87" w:rsidRDefault="00F441DC" w:rsidP="00AD2E87">
      <w:pPr>
        <w:bidi/>
        <w:spacing w:after="100" w:afterAutospacing="1"/>
        <w:rPr>
          <w:rFonts w:ascii="Simplified Arabic" w:hAnsi="Simplified Arabic" w:cs="Simplified Arabic"/>
          <w:sz w:val="24"/>
          <w:szCs w:val="24"/>
          <w:rtl/>
          <w:lang w:bidi="ar-DZ"/>
        </w:rPr>
      </w:pPr>
      <w:r>
        <w:rPr>
          <w:rFonts w:ascii="Simplified Arabic" w:hAnsi="Simplified Arabic" w:cs="Simplified Arabic"/>
          <w:noProof/>
          <w:sz w:val="24"/>
          <w:szCs w:val="24"/>
          <w:rtl/>
          <w:lang w:eastAsia="fr-FR"/>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1" type="#_x0000_t66" style="position:absolute;left:0;text-align:left;margin-left:9.75pt;margin-top:6.95pt;width:37pt;height:11pt;z-index:251658240"/>
        </w:pict>
      </w:r>
      <w:r w:rsidR="00AD2E87" w:rsidRPr="00AD2E87">
        <w:rPr>
          <w:rFonts w:ascii="Simplified Arabic" w:hAnsi="Simplified Arabic" w:cs="Simplified Arabic" w:hint="cs"/>
          <w:sz w:val="24"/>
          <w:szCs w:val="24"/>
          <w:rtl/>
          <w:lang w:bidi="ar-DZ"/>
        </w:rPr>
        <w:t>حلول مقترَحة</w:t>
      </w:r>
      <w:r w:rsidR="00AD2E87">
        <w:rPr>
          <w:rFonts w:ascii="Simplified Arabic" w:hAnsi="Simplified Arabic" w:cs="Simplified Arabic" w:hint="cs"/>
          <w:sz w:val="24"/>
          <w:szCs w:val="24"/>
          <w:rtl/>
          <w:lang w:bidi="ar-DZ"/>
        </w:rPr>
        <w:t xml:space="preserve"> </w:t>
      </w:r>
    </w:p>
    <w:p w:rsidR="00AF2DE0" w:rsidRPr="00A01E0C" w:rsidRDefault="00AD2E87" w:rsidP="00A01E0C">
      <w:pPr>
        <w:bidi/>
        <w:spacing w:after="100" w:afterAutospacing="1"/>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 </w:t>
      </w:r>
      <w:r w:rsidRPr="00AD2E87">
        <w:rPr>
          <w:rFonts w:ascii="Simplified Arabic" w:hAnsi="Simplified Arabic" w:cs="Simplified Arabic"/>
          <w:sz w:val="24"/>
          <w:szCs w:val="24"/>
          <w:rtl/>
          <w:lang w:bidi="ar-DZ"/>
        </w:rPr>
        <w:br w:type="textWrapping" w:clear="all"/>
      </w:r>
    </w:p>
    <w:p w:rsidR="00AF2DE0" w:rsidRDefault="00BA22C9" w:rsidP="002D6A9C">
      <w:pPr>
        <w:pStyle w:val="Paragraphedeliste"/>
        <w:numPr>
          <w:ilvl w:val="0"/>
          <w:numId w:val="8"/>
        </w:numPr>
        <w:bidi/>
        <w:spacing w:after="100" w:afterAutospacing="1"/>
        <w:jc w:val="center"/>
        <w:rPr>
          <w:rFonts w:ascii="Simplified Arabic" w:hAnsi="Simplified Arabic" w:cs="Simplified Arabic"/>
          <w:b/>
          <w:bCs/>
          <w:sz w:val="24"/>
          <w:szCs w:val="24"/>
          <w:lang w:bidi="ar-DZ"/>
        </w:rPr>
      </w:pPr>
      <w:r w:rsidRPr="002D6A9C">
        <w:rPr>
          <w:rFonts w:ascii="Simplified Arabic" w:hAnsi="Simplified Arabic" w:cs="Simplified Arabic" w:hint="cs"/>
          <w:b/>
          <w:bCs/>
          <w:sz w:val="24"/>
          <w:szCs w:val="24"/>
          <w:rtl/>
          <w:lang w:bidi="ar-DZ"/>
        </w:rPr>
        <w:t>من إعداد الباحث</w:t>
      </w:r>
      <w:r w:rsidR="00A01E0C" w:rsidRPr="002D6A9C">
        <w:rPr>
          <w:rFonts w:ascii="Simplified Arabic" w:hAnsi="Simplified Arabic" w:cs="Simplified Arabic" w:hint="cs"/>
          <w:b/>
          <w:bCs/>
          <w:sz w:val="24"/>
          <w:szCs w:val="24"/>
          <w:rtl/>
          <w:lang w:bidi="ar-DZ"/>
        </w:rPr>
        <w:t>ة</w:t>
      </w:r>
      <w:r w:rsidRPr="002D6A9C">
        <w:rPr>
          <w:rFonts w:ascii="Simplified Arabic" w:hAnsi="Simplified Arabic" w:cs="Simplified Arabic" w:hint="cs"/>
          <w:b/>
          <w:bCs/>
          <w:sz w:val="24"/>
          <w:szCs w:val="24"/>
          <w:rtl/>
          <w:lang w:bidi="ar-DZ"/>
        </w:rPr>
        <w:t>، بالاعتماد على الفرضيات المعروضة حسب كل سيناريو.</w:t>
      </w:r>
    </w:p>
    <w:p w:rsidR="00DC48C0" w:rsidRDefault="00DC48C0" w:rsidP="00DC48C0">
      <w:pPr>
        <w:pStyle w:val="Paragraphedeliste"/>
        <w:bidi/>
        <w:spacing w:after="100" w:afterAutospacing="1"/>
        <w:rPr>
          <w:rFonts w:ascii="Simplified Arabic" w:hAnsi="Simplified Arabic" w:cs="Simplified Arabic"/>
          <w:b/>
          <w:bCs/>
          <w:sz w:val="24"/>
          <w:szCs w:val="24"/>
          <w:lang w:bidi="ar-DZ"/>
        </w:rPr>
      </w:pPr>
    </w:p>
    <w:p w:rsidR="003779A3" w:rsidRPr="00586C9D" w:rsidRDefault="00DC48C0" w:rsidP="00586C9D">
      <w:pPr>
        <w:bidi/>
        <w:spacing w:after="100" w:afterAutospacing="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DC48C0">
        <w:rPr>
          <w:rFonts w:ascii="Simplified Arabic" w:hAnsi="Simplified Arabic" w:cs="Simplified Arabic" w:hint="cs"/>
          <w:sz w:val="28"/>
          <w:szCs w:val="28"/>
          <w:rtl/>
          <w:lang w:bidi="ar-DZ"/>
        </w:rPr>
        <w:t xml:space="preserve">وقد فضلنا هذا النوع من المصفوفات المبسَّطة </w:t>
      </w:r>
      <w:r w:rsidR="00575C58">
        <w:rPr>
          <w:rFonts w:ascii="Simplified Arabic" w:hAnsi="Simplified Arabic" w:cs="Simplified Arabic" w:hint="cs"/>
          <w:sz w:val="28"/>
          <w:szCs w:val="28"/>
          <w:rtl/>
          <w:lang w:bidi="ar-DZ"/>
        </w:rPr>
        <w:t xml:space="preserve">لأننا حدّدنا في السابق </w:t>
      </w:r>
      <w:r>
        <w:rPr>
          <w:rFonts w:ascii="Simplified Arabic" w:hAnsi="Simplified Arabic" w:cs="Simplified Arabic" w:hint="cs"/>
          <w:sz w:val="28"/>
          <w:szCs w:val="28"/>
          <w:rtl/>
          <w:lang w:bidi="ar-DZ"/>
        </w:rPr>
        <w:t>نمط أو طريقة التصميم التي تقوم عليها السيناريوهات المقدَّمة</w:t>
      </w:r>
      <w:r w:rsidR="00B65CFF">
        <w:rPr>
          <w:rFonts w:ascii="Simplified Arabic" w:hAnsi="Simplified Arabic" w:cs="Simplified Arabic" w:hint="cs"/>
          <w:sz w:val="28"/>
          <w:szCs w:val="28"/>
          <w:rtl/>
          <w:lang w:bidi="ar-DZ"/>
        </w:rPr>
        <w:t xml:space="preserve"> في هذا البحث</w:t>
      </w:r>
      <w:r>
        <w:rPr>
          <w:rFonts w:ascii="Simplified Arabic" w:hAnsi="Simplified Arabic" w:cs="Simplified Arabic" w:hint="cs"/>
          <w:sz w:val="28"/>
          <w:szCs w:val="28"/>
          <w:rtl/>
          <w:lang w:bidi="ar-DZ"/>
        </w:rPr>
        <w:t xml:space="preserve">، </w:t>
      </w:r>
      <w:r w:rsidR="00575C58">
        <w:rPr>
          <w:rFonts w:ascii="Simplified Arabic" w:hAnsi="Simplified Arabic" w:cs="Simplified Arabic" w:hint="cs"/>
          <w:sz w:val="28"/>
          <w:szCs w:val="28"/>
          <w:rtl/>
          <w:lang w:bidi="ar-DZ"/>
        </w:rPr>
        <w:t xml:space="preserve">وهي الطريقة الحدسية المبنية على المرونة في التفكير والتحليل، </w:t>
      </w:r>
      <w:r w:rsidR="008A7919">
        <w:rPr>
          <w:rFonts w:ascii="Simplified Arabic" w:hAnsi="Simplified Arabic" w:cs="Simplified Arabic" w:hint="cs"/>
          <w:sz w:val="28"/>
          <w:szCs w:val="28"/>
          <w:rtl/>
          <w:lang w:bidi="ar-DZ"/>
        </w:rPr>
        <w:t xml:space="preserve">بالإضافة إلى أن تقنية السيناريو في حد ذاتها ترفض التعقيد والغموض. </w:t>
      </w:r>
      <w:r w:rsidR="00A36C82">
        <w:rPr>
          <w:rFonts w:ascii="Simplified Arabic" w:hAnsi="Simplified Arabic" w:cs="Simplified Arabic" w:hint="cs"/>
          <w:sz w:val="28"/>
          <w:szCs w:val="28"/>
          <w:rtl/>
          <w:lang w:bidi="ar-DZ"/>
        </w:rPr>
        <w:t xml:space="preserve">بالنسبة للحلول التي تتلاءم وكل سيناريو، يتم التأكيد على ضرورة تعزيز التعاون الأمني والتنسيق الإستراتيجي في جميع الأحوال، </w:t>
      </w:r>
      <w:r w:rsidR="007F4484">
        <w:rPr>
          <w:rFonts w:ascii="Simplified Arabic" w:hAnsi="Simplified Arabic" w:cs="Simplified Arabic" w:hint="cs"/>
          <w:sz w:val="28"/>
          <w:szCs w:val="28"/>
          <w:rtl/>
          <w:lang w:bidi="ar-DZ"/>
        </w:rPr>
        <w:t xml:space="preserve">بالإضافة إلى تفعيل البُعد الوقائي في الإستراتيجيات العربية لمكافحة التطرف والإرهاب. </w:t>
      </w:r>
    </w:p>
    <w:p w:rsidR="00EC52C8" w:rsidRPr="00EC52C8" w:rsidRDefault="00912CE4" w:rsidP="00482866">
      <w:pPr>
        <w:bidi/>
        <w:spacing w:after="100" w:afterAutospacing="1"/>
        <w:jc w:val="both"/>
        <w:rPr>
          <w:rFonts w:ascii="Simplified Arabic" w:hAnsi="Simplified Arabic" w:cs="Simplified Arabic"/>
          <w:b/>
          <w:bCs/>
          <w:sz w:val="36"/>
          <w:szCs w:val="36"/>
          <w:rtl/>
          <w:lang w:bidi="ar-DZ"/>
        </w:rPr>
      </w:pPr>
      <w:r>
        <w:rPr>
          <w:rFonts w:ascii="Simplified Arabic" w:hAnsi="Simplified Arabic" w:cs="Simplified Arabic" w:hint="cs"/>
          <w:b/>
          <w:bCs/>
          <w:sz w:val="32"/>
          <w:szCs w:val="32"/>
          <w:rtl/>
          <w:lang w:bidi="ar-DZ"/>
        </w:rPr>
        <w:t>ثالثا</w:t>
      </w:r>
      <w:r w:rsidR="00EC52C8" w:rsidRPr="00EC52C8">
        <w:rPr>
          <w:rFonts w:ascii="Simplified Arabic" w:hAnsi="Simplified Arabic" w:cs="Simplified Arabic" w:hint="cs"/>
          <w:b/>
          <w:bCs/>
          <w:sz w:val="32"/>
          <w:szCs w:val="32"/>
          <w:rtl/>
          <w:lang w:bidi="ar-DZ"/>
        </w:rPr>
        <w:t>: تصوُّر التطوّرات والآثار الإستراتيجية للسيناريوهات المُقدَّمة.</w:t>
      </w:r>
    </w:p>
    <w:p w:rsidR="0056714B" w:rsidRDefault="002E4801" w:rsidP="002E64D6">
      <w:pPr>
        <w:bidi/>
        <w:spacing w:after="100" w:afterAutospacing="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2E4801">
        <w:rPr>
          <w:rFonts w:ascii="Simplified Arabic" w:hAnsi="Simplified Arabic" w:cs="Simplified Arabic" w:hint="cs"/>
          <w:sz w:val="28"/>
          <w:szCs w:val="28"/>
          <w:rtl/>
          <w:lang w:bidi="ar-DZ"/>
        </w:rPr>
        <w:t xml:space="preserve">حاولنا من خلال المحور السابق </w:t>
      </w:r>
      <w:r w:rsidR="00740C1F">
        <w:rPr>
          <w:rFonts w:ascii="Simplified Arabic" w:hAnsi="Simplified Arabic" w:cs="Simplified Arabic" w:hint="cs"/>
          <w:sz w:val="28"/>
          <w:szCs w:val="28"/>
          <w:rtl/>
          <w:lang w:bidi="ar-DZ"/>
        </w:rPr>
        <w:t xml:space="preserve">تقديم عرض مبسَّط للسيناريوهات المقترَحة، كما حدّدنا بعض الفرضيات التي تتماشى ومنحى كل </w:t>
      </w:r>
      <w:r w:rsidR="002E64D6">
        <w:rPr>
          <w:rFonts w:ascii="Simplified Arabic" w:hAnsi="Simplified Arabic" w:cs="Simplified Arabic" w:hint="cs"/>
          <w:sz w:val="28"/>
          <w:szCs w:val="28"/>
          <w:rtl/>
          <w:lang w:bidi="ar-DZ"/>
        </w:rPr>
        <w:t>سيناريو انطلاقا من استقرائنا لواقع وخصوصيات ومستجدّات البيئة الأمنية للمنطقة العربية. وسنعمل في هذا المحور على تقديم تصورات للتطورات والآثار الإستراتيجية التي يُحت</w:t>
      </w:r>
      <w:r w:rsidR="002D05E6">
        <w:rPr>
          <w:rFonts w:ascii="Simplified Arabic" w:hAnsi="Simplified Arabic" w:cs="Simplified Arabic" w:hint="cs"/>
          <w:sz w:val="28"/>
          <w:szCs w:val="28"/>
          <w:rtl/>
          <w:lang w:bidi="ar-DZ"/>
        </w:rPr>
        <w:t xml:space="preserve">مَل أن تفرزها مسارات كل سيناريو، فيما يلي أبرزُها: </w:t>
      </w:r>
    </w:p>
    <w:p w:rsidR="00915D0C" w:rsidRPr="0032242A" w:rsidRDefault="002E64D6" w:rsidP="0032242A">
      <w:pPr>
        <w:pStyle w:val="Paragraphedeliste"/>
        <w:numPr>
          <w:ilvl w:val="0"/>
          <w:numId w:val="11"/>
        </w:numPr>
        <w:bidi/>
        <w:spacing w:after="0"/>
        <w:ind w:left="0" w:hanging="284"/>
        <w:jc w:val="both"/>
        <w:rPr>
          <w:rFonts w:ascii="Simplified Arabic" w:hAnsi="Simplified Arabic" w:cs="Simplified Arabic"/>
          <w:sz w:val="28"/>
          <w:szCs w:val="28"/>
          <w:rtl/>
          <w:lang w:bidi="ar-DZ"/>
        </w:rPr>
      </w:pPr>
      <w:r w:rsidRPr="0032242A">
        <w:rPr>
          <w:rFonts w:ascii="Simplified Arabic" w:hAnsi="Simplified Arabic" w:cs="Simplified Arabic" w:hint="cs"/>
          <w:sz w:val="28"/>
          <w:szCs w:val="28"/>
          <w:rtl/>
          <w:lang w:bidi="ar-DZ"/>
        </w:rPr>
        <w:t>بالنسبة للسيناريو الخطي</w:t>
      </w:r>
      <w:r w:rsidR="0032242A" w:rsidRPr="0032242A">
        <w:rPr>
          <w:rFonts w:ascii="Simplified Arabic" w:hAnsi="Simplified Arabic" w:cs="Simplified Arabic" w:hint="cs"/>
          <w:sz w:val="28"/>
          <w:szCs w:val="28"/>
          <w:rtl/>
          <w:lang w:bidi="ar-DZ"/>
        </w:rPr>
        <w:t xml:space="preserve">: </w:t>
      </w:r>
    </w:p>
    <w:p w:rsidR="005433B7" w:rsidRPr="000B67F9" w:rsidRDefault="00E97F02" w:rsidP="00CE66DF">
      <w:pPr>
        <w:pStyle w:val="Paragraphedeliste"/>
        <w:bidi/>
        <w:spacing w:after="100" w:afterAutospacing="1"/>
        <w:ind w:left="0"/>
        <w:contextualSpacing w:val="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3D373F">
        <w:rPr>
          <w:rFonts w:ascii="Simplified Arabic" w:hAnsi="Simplified Arabic" w:cs="Simplified Arabic" w:hint="cs"/>
          <w:sz w:val="28"/>
          <w:szCs w:val="28"/>
          <w:rtl/>
          <w:lang w:bidi="ar-DZ"/>
        </w:rPr>
        <w:t xml:space="preserve">بما أن هذا النوع من السيناريوهات يقوم على الامتداد الخطي للوضع القائم فإن </w:t>
      </w:r>
      <w:r w:rsidRPr="00E97F02">
        <w:rPr>
          <w:rFonts w:ascii="Simplified Arabic" w:hAnsi="Simplified Arabic" w:cs="Simplified Arabic" w:hint="cs"/>
          <w:sz w:val="28"/>
          <w:szCs w:val="28"/>
          <w:rtl/>
          <w:lang w:bidi="ar-DZ"/>
        </w:rPr>
        <w:t xml:space="preserve">المتغيرات </w:t>
      </w:r>
      <w:r w:rsidR="003D373F">
        <w:rPr>
          <w:rFonts w:ascii="Simplified Arabic" w:hAnsi="Simplified Arabic" w:cs="Simplified Arabic" w:hint="cs"/>
          <w:sz w:val="28"/>
          <w:szCs w:val="28"/>
          <w:rtl/>
          <w:lang w:bidi="ar-DZ"/>
        </w:rPr>
        <w:t xml:space="preserve">في هذه الحال ستظل </w:t>
      </w:r>
      <w:r>
        <w:rPr>
          <w:rFonts w:ascii="Simplified Arabic" w:hAnsi="Simplified Arabic" w:cs="Simplified Arabic" w:hint="cs"/>
          <w:sz w:val="28"/>
          <w:szCs w:val="28"/>
          <w:rtl/>
          <w:lang w:bidi="ar-DZ"/>
        </w:rPr>
        <w:t>على وتيرتها و</w:t>
      </w:r>
      <w:r w:rsidR="00810FA2">
        <w:rPr>
          <w:rFonts w:ascii="Simplified Arabic" w:hAnsi="Simplified Arabic" w:cs="Simplified Arabic" w:hint="cs"/>
          <w:sz w:val="28"/>
          <w:szCs w:val="28"/>
          <w:rtl/>
          <w:lang w:bidi="ar-DZ"/>
        </w:rPr>
        <w:t>لن</w:t>
      </w:r>
      <w:r w:rsidR="00DB2903">
        <w:rPr>
          <w:rFonts w:ascii="Simplified Arabic" w:hAnsi="Simplified Arabic" w:cs="Simplified Arabic" w:hint="cs"/>
          <w:sz w:val="28"/>
          <w:szCs w:val="28"/>
          <w:rtl/>
          <w:lang w:bidi="ar-DZ"/>
        </w:rPr>
        <w:t xml:space="preserve"> تحدث تطورات نوعية ملحوظة، فالمدى القريب أو القصير قد لا يتضمن تباعُدا بين مكونات تشكيل سيناريو المرحلة وقيم المتغيرات. وبما أن العالم لا يزال في حالة ترقُّب </w:t>
      </w:r>
      <w:r w:rsidR="000B67F9">
        <w:rPr>
          <w:rFonts w:ascii="Simplified Arabic" w:hAnsi="Simplified Arabic" w:cs="Simplified Arabic" w:hint="cs"/>
          <w:sz w:val="28"/>
          <w:szCs w:val="28"/>
          <w:rtl/>
          <w:lang w:bidi="ar-DZ"/>
        </w:rPr>
        <w:t>لما ستُسفر عنه النهاية الحتمية لفلول "</w:t>
      </w:r>
      <w:r w:rsidR="00CE66DF">
        <w:rPr>
          <w:rFonts w:ascii="Simplified Arabic" w:hAnsi="Simplified Arabic" w:cs="Simplified Arabic" w:hint="cs"/>
          <w:sz w:val="28"/>
          <w:szCs w:val="28"/>
          <w:rtl/>
          <w:lang w:bidi="ar-DZ"/>
        </w:rPr>
        <w:t>تنظيم الدولة الإسلامية</w:t>
      </w:r>
      <w:r w:rsidR="000B67F9">
        <w:rPr>
          <w:rFonts w:ascii="Simplified Arabic" w:hAnsi="Simplified Arabic" w:cs="Simplified Arabic" w:hint="cs"/>
          <w:sz w:val="28"/>
          <w:szCs w:val="28"/>
          <w:rtl/>
          <w:lang w:bidi="ar-DZ"/>
        </w:rPr>
        <w:t xml:space="preserve">" في الشرق الأوسط، لا تزال التحليلات الأمنية والإستراتيجية متضاربة بخصوص مستقبل الأمن العربي في مرحلة ما بعد "داعش". </w:t>
      </w:r>
    </w:p>
    <w:p w:rsidR="00915D0C" w:rsidRDefault="00915D0C" w:rsidP="000B67F9">
      <w:pPr>
        <w:pStyle w:val="Paragraphedeliste"/>
        <w:numPr>
          <w:ilvl w:val="0"/>
          <w:numId w:val="11"/>
        </w:numPr>
        <w:bidi/>
        <w:spacing w:after="100" w:afterAutospacing="1"/>
        <w:ind w:left="0" w:hanging="284"/>
        <w:jc w:val="both"/>
        <w:rPr>
          <w:rFonts w:ascii="Simplified Arabic" w:hAnsi="Simplified Arabic" w:cs="Simplified Arabic"/>
          <w:sz w:val="28"/>
          <w:szCs w:val="28"/>
          <w:lang w:bidi="ar-DZ"/>
        </w:rPr>
      </w:pPr>
      <w:r w:rsidRPr="0032242A">
        <w:rPr>
          <w:rFonts w:ascii="Simplified Arabic" w:hAnsi="Simplified Arabic" w:cs="Simplified Arabic" w:hint="cs"/>
          <w:sz w:val="28"/>
          <w:szCs w:val="28"/>
          <w:rtl/>
          <w:lang w:bidi="ar-DZ"/>
        </w:rPr>
        <w:t xml:space="preserve">بالنسبة </w:t>
      </w:r>
      <w:r w:rsidR="0032242A" w:rsidRPr="0032242A">
        <w:rPr>
          <w:rFonts w:ascii="Simplified Arabic" w:hAnsi="Simplified Arabic" w:cs="Simplified Arabic" w:hint="cs"/>
          <w:sz w:val="28"/>
          <w:szCs w:val="28"/>
          <w:rtl/>
          <w:lang w:bidi="ar-DZ"/>
        </w:rPr>
        <w:t xml:space="preserve">للسيناريو الإصلاحي، </w:t>
      </w:r>
      <w:r w:rsidR="0032242A">
        <w:rPr>
          <w:rFonts w:ascii="Simplified Arabic" w:hAnsi="Simplified Arabic" w:cs="Simplified Arabic" w:hint="cs"/>
          <w:sz w:val="28"/>
          <w:szCs w:val="28"/>
          <w:rtl/>
          <w:lang w:bidi="ar-DZ"/>
        </w:rPr>
        <w:t xml:space="preserve">نحدّد التطورات والآثار </w:t>
      </w:r>
      <w:r w:rsidR="000B67F9">
        <w:rPr>
          <w:rFonts w:ascii="Simplified Arabic" w:hAnsi="Simplified Arabic" w:cs="Simplified Arabic" w:hint="cs"/>
          <w:sz w:val="28"/>
          <w:szCs w:val="28"/>
          <w:rtl/>
          <w:lang w:bidi="ar-DZ"/>
        </w:rPr>
        <w:t>الآتية</w:t>
      </w:r>
      <w:r w:rsidR="0032242A">
        <w:rPr>
          <w:rFonts w:ascii="Simplified Arabic" w:hAnsi="Simplified Arabic" w:cs="Simplified Arabic" w:hint="cs"/>
          <w:sz w:val="28"/>
          <w:szCs w:val="28"/>
          <w:rtl/>
          <w:lang w:bidi="ar-DZ"/>
        </w:rPr>
        <w:t xml:space="preserve">: </w:t>
      </w:r>
    </w:p>
    <w:p w:rsidR="00FA0578" w:rsidRPr="0032242A" w:rsidRDefault="00FA0578" w:rsidP="00CE66DF">
      <w:pPr>
        <w:pStyle w:val="Paragraphedeliste"/>
        <w:numPr>
          <w:ilvl w:val="0"/>
          <w:numId w:val="1"/>
        </w:numPr>
        <w:bidi/>
        <w:spacing w:after="100" w:afterAutospacing="1"/>
        <w:ind w:left="0" w:hanging="284"/>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ميل الأوضاع في </w:t>
      </w:r>
      <w:r w:rsidR="005E1E42">
        <w:rPr>
          <w:rFonts w:ascii="Simplified Arabic" w:hAnsi="Simplified Arabic" w:cs="Simplified Arabic" w:hint="cs"/>
          <w:sz w:val="28"/>
          <w:szCs w:val="28"/>
          <w:rtl/>
          <w:lang w:bidi="ar-DZ"/>
        </w:rPr>
        <w:t>سوريا والعراق نحو الانفراج نسبيا، وتبقى مسألة بقاء نظام "الأسد" من عدمه هي العنصر الأساس في استمرار أو انفراج حالة الفوضى الخلاقة في الشرق الأوسط. وتميل بع</w:t>
      </w:r>
      <w:r w:rsidR="00CE66DF">
        <w:rPr>
          <w:rFonts w:ascii="Simplified Arabic" w:hAnsi="Simplified Arabic" w:cs="Simplified Arabic" w:hint="cs"/>
          <w:sz w:val="28"/>
          <w:szCs w:val="28"/>
          <w:rtl/>
          <w:lang w:bidi="ar-DZ"/>
        </w:rPr>
        <w:t>ض التحليلات إلى أنّ زوال الخطر الإرهابي المتصل بتنظيم "الدولة الإسلامية"</w:t>
      </w:r>
      <w:r w:rsidR="005E1E42">
        <w:rPr>
          <w:rFonts w:ascii="Simplified Arabic" w:hAnsi="Simplified Arabic" w:cs="Simplified Arabic" w:hint="cs"/>
          <w:sz w:val="28"/>
          <w:szCs w:val="28"/>
          <w:rtl/>
          <w:lang w:bidi="ar-DZ"/>
        </w:rPr>
        <w:t xml:space="preserve"> لا يعني الاستقرار الفعلي في كلا البلدين، بحكم أن معيار الطائفية والصراع السني- الشيعي تحديدا يظل حاضرا في جميع الأحوال. </w:t>
      </w:r>
    </w:p>
    <w:p w:rsidR="00915D0C" w:rsidRDefault="00BD4AD5" w:rsidP="004C6638">
      <w:pPr>
        <w:pStyle w:val="Paragraphedeliste"/>
        <w:numPr>
          <w:ilvl w:val="0"/>
          <w:numId w:val="1"/>
        </w:numPr>
        <w:bidi/>
        <w:spacing w:after="100" w:afterAutospacing="1"/>
        <w:ind w:left="0" w:hanging="284"/>
        <w:contextualSpacing w:val="0"/>
        <w:jc w:val="both"/>
        <w:rPr>
          <w:rFonts w:ascii="Simplified Arabic" w:hAnsi="Simplified Arabic" w:cs="Simplified Arabic"/>
          <w:sz w:val="28"/>
          <w:szCs w:val="28"/>
          <w:lang w:bidi="ar-DZ"/>
        </w:rPr>
      </w:pPr>
      <w:r w:rsidRPr="00BD4AD5">
        <w:rPr>
          <w:rFonts w:ascii="Simplified Arabic" w:hAnsi="Simplified Arabic" w:cs="Simplified Arabic" w:hint="cs"/>
          <w:sz w:val="28"/>
          <w:szCs w:val="28"/>
          <w:rtl/>
          <w:lang w:bidi="ar-DZ"/>
        </w:rPr>
        <w:t xml:space="preserve">تراجُع كمّ الأعمال الإرهابية </w:t>
      </w:r>
      <w:r w:rsidR="004C6638">
        <w:rPr>
          <w:rFonts w:ascii="Simplified Arabic" w:hAnsi="Simplified Arabic" w:cs="Simplified Arabic" w:hint="cs"/>
          <w:sz w:val="28"/>
          <w:szCs w:val="28"/>
          <w:rtl/>
          <w:lang w:bidi="ar-DZ"/>
        </w:rPr>
        <w:t>في المنطقة العربية، وتراجُع حجم التداعيات الخطيرة التي كانت في السابق أي خلال السنوات القليلة الماضية.</w:t>
      </w:r>
    </w:p>
    <w:p w:rsidR="004C6638" w:rsidRDefault="00DA6A5B" w:rsidP="00CE66DF">
      <w:pPr>
        <w:pStyle w:val="Paragraphedeliste"/>
        <w:numPr>
          <w:ilvl w:val="0"/>
          <w:numId w:val="1"/>
        </w:numPr>
        <w:bidi/>
        <w:spacing w:after="100" w:afterAutospacing="1"/>
        <w:ind w:left="0" w:hanging="284"/>
        <w:contextualSpacing w:val="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بلوغ نسبة معينة من الاستقرار خلال العقد المقبل، اجتماعيا وسياسيا واقتصاديا وأمنيا، بحيث أنّ مرحلة ما بعد "</w:t>
      </w:r>
      <w:r w:rsidR="00CE66DF">
        <w:rPr>
          <w:rFonts w:ascii="Simplified Arabic" w:hAnsi="Simplified Arabic" w:cs="Simplified Arabic" w:hint="cs"/>
          <w:sz w:val="28"/>
          <w:szCs w:val="28"/>
          <w:rtl/>
          <w:lang w:bidi="ar-DZ"/>
        </w:rPr>
        <w:t>تنظيم الدولة الإسلامية</w:t>
      </w:r>
      <w:r>
        <w:rPr>
          <w:rFonts w:ascii="Simplified Arabic" w:hAnsi="Simplified Arabic" w:cs="Simplified Arabic" w:hint="cs"/>
          <w:sz w:val="28"/>
          <w:szCs w:val="28"/>
          <w:rtl/>
          <w:lang w:bidi="ar-DZ"/>
        </w:rPr>
        <w:t xml:space="preserve">" </w:t>
      </w:r>
      <w:r w:rsidR="00975091">
        <w:rPr>
          <w:rFonts w:ascii="Simplified Arabic" w:hAnsi="Simplified Arabic" w:cs="Simplified Arabic" w:hint="cs"/>
          <w:sz w:val="28"/>
          <w:szCs w:val="28"/>
          <w:rtl/>
          <w:lang w:bidi="ar-DZ"/>
        </w:rPr>
        <w:t>وما يُرتقَب من تحسُّن في أمن المنطقة العربية ستساعد على الدفع بمشاريع التنمية والعدالة الاجتماعية.</w:t>
      </w:r>
    </w:p>
    <w:p w:rsidR="00975091" w:rsidRDefault="00767AF5" w:rsidP="00CE66DF">
      <w:pPr>
        <w:pStyle w:val="Paragraphedeliste"/>
        <w:numPr>
          <w:ilvl w:val="0"/>
          <w:numId w:val="1"/>
        </w:numPr>
        <w:bidi/>
        <w:spacing w:after="100" w:afterAutospacing="1"/>
        <w:ind w:left="0" w:hanging="284"/>
        <w:contextualSpacing w:val="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التعاون </w:t>
      </w:r>
      <w:r w:rsidR="00013190">
        <w:rPr>
          <w:rFonts w:ascii="Simplified Arabic" w:hAnsi="Simplified Arabic" w:cs="Simplified Arabic" w:hint="cs"/>
          <w:sz w:val="28"/>
          <w:szCs w:val="28"/>
          <w:rtl/>
          <w:lang w:bidi="ar-DZ"/>
        </w:rPr>
        <w:t xml:space="preserve">الفعال بين الدول العربية </w:t>
      </w:r>
      <w:r>
        <w:rPr>
          <w:rFonts w:ascii="Simplified Arabic" w:hAnsi="Simplified Arabic" w:cs="Simplified Arabic" w:hint="cs"/>
          <w:sz w:val="28"/>
          <w:szCs w:val="28"/>
          <w:rtl/>
          <w:lang w:bidi="ar-DZ"/>
        </w:rPr>
        <w:t>على الصعيدين الأمني والإستراتيجي، بالنظر إلى الاقتناع بأن التهديدات الجديدة والمتجددة مشترَكة مهما اختلف درجاتُها ومصادرُها، بالتالي فإن مرحلة ما بعد زوال "</w:t>
      </w:r>
      <w:r w:rsidR="00CE66DF">
        <w:rPr>
          <w:rFonts w:ascii="Simplified Arabic" w:hAnsi="Simplified Arabic" w:cs="Simplified Arabic" w:hint="cs"/>
          <w:sz w:val="28"/>
          <w:szCs w:val="28"/>
          <w:rtl/>
          <w:lang w:bidi="ar-DZ"/>
        </w:rPr>
        <w:t>تنظيم الدولة الإسلامية</w:t>
      </w:r>
      <w:r>
        <w:rPr>
          <w:rFonts w:ascii="Simplified Arabic" w:hAnsi="Simplified Arabic" w:cs="Simplified Arabic" w:hint="cs"/>
          <w:sz w:val="28"/>
          <w:szCs w:val="28"/>
          <w:rtl/>
          <w:lang w:bidi="ar-DZ"/>
        </w:rPr>
        <w:t xml:space="preserve">" </w:t>
      </w:r>
      <w:r w:rsidR="005D7951">
        <w:rPr>
          <w:rFonts w:ascii="Simplified Arabic" w:hAnsi="Simplified Arabic" w:cs="Simplified Arabic" w:hint="cs"/>
          <w:sz w:val="28"/>
          <w:szCs w:val="28"/>
          <w:rtl/>
          <w:lang w:bidi="ar-DZ"/>
        </w:rPr>
        <w:t xml:space="preserve">ستشجّع بشكل كبير تشكيل "ناتو" </w:t>
      </w:r>
      <w:r w:rsidR="00CD6C77">
        <w:rPr>
          <w:rFonts w:ascii="Simplified Arabic" w:hAnsi="Simplified Arabic" w:cs="Simplified Arabic" w:hint="cs"/>
          <w:sz w:val="28"/>
          <w:szCs w:val="28"/>
          <w:rtl/>
          <w:lang w:bidi="ar-DZ"/>
        </w:rPr>
        <w:t>عربي بالمفهوم الإيجابي للتدخل و</w:t>
      </w:r>
      <w:r w:rsidR="00C765B7">
        <w:rPr>
          <w:rFonts w:ascii="Simplified Arabic" w:hAnsi="Simplified Arabic" w:cs="Simplified Arabic" w:hint="cs"/>
          <w:sz w:val="28"/>
          <w:szCs w:val="28"/>
          <w:rtl/>
          <w:lang w:bidi="ar-DZ"/>
        </w:rPr>
        <w:t xml:space="preserve">التضامن. </w:t>
      </w:r>
    </w:p>
    <w:p w:rsidR="00286DBA" w:rsidRPr="00286DBA" w:rsidRDefault="00C765B7" w:rsidP="00286DBA">
      <w:pPr>
        <w:pStyle w:val="Paragraphedeliste"/>
        <w:numPr>
          <w:ilvl w:val="0"/>
          <w:numId w:val="1"/>
        </w:numPr>
        <w:bidi/>
        <w:spacing w:after="100" w:afterAutospacing="1"/>
        <w:ind w:left="0" w:hanging="284"/>
        <w:contextualSpacing w:val="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تفعيل إستراتيجيات وقائية لمكافحة التطرف وال</w:t>
      </w:r>
      <w:r w:rsidR="00DA18F8">
        <w:rPr>
          <w:rFonts w:ascii="Simplified Arabic" w:hAnsi="Simplified Arabic" w:cs="Simplified Arabic" w:hint="cs"/>
          <w:sz w:val="28"/>
          <w:szCs w:val="28"/>
          <w:rtl/>
          <w:lang w:bidi="ar-DZ"/>
        </w:rPr>
        <w:t>إرهاب</w:t>
      </w:r>
      <w:r w:rsidR="00936524">
        <w:rPr>
          <w:rFonts w:ascii="Simplified Arabic" w:hAnsi="Simplified Arabic" w:cs="Simplified Arabic" w:hint="cs"/>
          <w:sz w:val="28"/>
          <w:szCs w:val="28"/>
          <w:rtl/>
          <w:lang w:bidi="ar-DZ"/>
        </w:rPr>
        <w:t xml:space="preserve"> مثل إعادة التأهيل الفكري، والرعاية الاجتماعية والنفسية</w:t>
      </w:r>
      <w:r w:rsidR="00936524">
        <w:rPr>
          <w:rStyle w:val="Appeldenotedefin"/>
          <w:rFonts w:ascii="Simplified Arabic" w:hAnsi="Simplified Arabic" w:cs="Simplified Arabic"/>
          <w:sz w:val="28"/>
          <w:szCs w:val="28"/>
          <w:rtl/>
          <w:lang w:bidi="ar-DZ"/>
        </w:rPr>
        <w:endnoteReference w:id="8"/>
      </w:r>
      <w:r w:rsidR="00936524">
        <w:rPr>
          <w:rFonts w:ascii="Simplified Arabic" w:hAnsi="Simplified Arabic" w:cs="Simplified Arabic" w:hint="cs"/>
          <w:sz w:val="28"/>
          <w:szCs w:val="28"/>
          <w:rtl/>
          <w:lang w:bidi="ar-DZ"/>
        </w:rPr>
        <w:t>،</w:t>
      </w:r>
      <w:r w:rsidR="00DA18F8">
        <w:rPr>
          <w:rFonts w:ascii="Simplified Arabic" w:hAnsi="Simplified Arabic" w:cs="Simplified Arabic" w:hint="cs"/>
          <w:sz w:val="28"/>
          <w:szCs w:val="28"/>
          <w:rtl/>
          <w:lang w:bidi="ar-DZ"/>
        </w:rPr>
        <w:t xml:space="preserve"> بحيث تكون أكثر مُلاءَمةً لخصوصيات البيئة الأمنية العربية وطبيعة التهديد الأمني، وكمثال في هذا الصّدد نقول بأن التطرف والإرهاب في حاجة إلى معالجة الأسباب والظروف المؤدية إليهما قبل أن نتحول إلى مرحلة المعالجة الأمنية. </w:t>
      </w:r>
    </w:p>
    <w:p w:rsidR="00915D0C" w:rsidRPr="0032242A" w:rsidRDefault="00915D0C" w:rsidP="000B67F9">
      <w:pPr>
        <w:pStyle w:val="Paragraphedeliste"/>
        <w:numPr>
          <w:ilvl w:val="0"/>
          <w:numId w:val="11"/>
        </w:numPr>
        <w:bidi/>
        <w:spacing w:after="100" w:afterAutospacing="1"/>
        <w:ind w:left="0" w:hanging="284"/>
        <w:jc w:val="both"/>
        <w:rPr>
          <w:rFonts w:ascii="Simplified Arabic" w:hAnsi="Simplified Arabic" w:cs="Simplified Arabic"/>
          <w:sz w:val="28"/>
          <w:szCs w:val="28"/>
          <w:lang w:bidi="ar-DZ"/>
        </w:rPr>
      </w:pPr>
      <w:r w:rsidRPr="0032242A">
        <w:rPr>
          <w:rFonts w:ascii="Simplified Arabic" w:hAnsi="Simplified Arabic" w:cs="Simplified Arabic" w:hint="cs"/>
          <w:sz w:val="28"/>
          <w:szCs w:val="28"/>
          <w:rtl/>
          <w:lang w:bidi="ar-DZ"/>
        </w:rPr>
        <w:t xml:space="preserve">بالنسبة </w:t>
      </w:r>
      <w:r w:rsidR="0032242A">
        <w:rPr>
          <w:rFonts w:ascii="Simplified Arabic" w:hAnsi="Simplified Arabic" w:cs="Simplified Arabic" w:hint="cs"/>
          <w:sz w:val="28"/>
          <w:szCs w:val="28"/>
          <w:rtl/>
          <w:lang w:bidi="ar-DZ"/>
        </w:rPr>
        <w:t>للسيناريو التشاؤمي، نقوم بتحديد التطورات الموالية:</w:t>
      </w:r>
    </w:p>
    <w:p w:rsidR="00915D0C" w:rsidRDefault="00E17EBD" w:rsidP="00CE66DF">
      <w:pPr>
        <w:pStyle w:val="Paragraphedeliste"/>
        <w:numPr>
          <w:ilvl w:val="0"/>
          <w:numId w:val="1"/>
        </w:numPr>
        <w:bidi/>
        <w:spacing w:after="0"/>
        <w:ind w:left="0" w:hanging="284"/>
        <w:jc w:val="both"/>
        <w:rPr>
          <w:rFonts w:ascii="Simplified Arabic" w:hAnsi="Simplified Arabic" w:cs="Simplified Arabic"/>
          <w:sz w:val="28"/>
          <w:szCs w:val="28"/>
          <w:lang w:bidi="ar-DZ"/>
        </w:rPr>
      </w:pPr>
      <w:r w:rsidRPr="00E17EBD">
        <w:rPr>
          <w:rFonts w:ascii="Simplified Arabic" w:hAnsi="Simplified Arabic" w:cs="Simplified Arabic" w:hint="cs"/>
          <w:sz w:val="28"/>
          <w:szCs w:val="28"/>
          <w:rtl/>
          <w:lang w:bidi="ar-DZ"/>
        </w:rPr>
        <w:t xml:space="preserve">إعادة تشكيل </w:t>
      </w:r>
      <w:r>
        <w:rPr>
          <w:rFonts w:ascii="Simplified Arabic" w:hAnsi="Simplified Arabic" w:cs="Simplified Arabic" w:hint="cs"/>
          <w:sz w:val="28"/>
          <w:szCs w:val="28"/>
          <w:rtl/>
          <w:lang w:bidi="ar-DZ"/>
        </w:rPr>
        <w:t>"</w:t>
      </w:r>
      <w:r w:rsidR="00CE66DF">
        <w:rPr>
          <w:rFonts w:ascii="Simplified Arabic" w:hAnsi="Simplified Arabic" w:cs="Simplified Arabic" w:hint="cs"/>
          <w:sz w:val="28"/>
          <w:szCs w:val="28"/>
          <w:rtl/>
          <w:lang w:bidi="ar-DZ"/>
        </w:rPr>
        <w:t>تنظيم الدولة الإسلامية</w:t>
      </w:r>
      <w:r>
        <w:rPr>
          <w:rFonts w:ascii="Simplified Arabic" w:hAnsi="Simplified Arabic" w:cs="Simplified Arabic" w:hint="cs"/>
          <w:sz w:val="28"/>
          <w:szCs w:val="28"/>
          <w:rtl/>
          <w:lang w:bidi="ar-DZ"/>
        </w:rPr>
        <w:t>" في حُلّة جديدة، فإذا ما تمّ الاستناد على التطورات الحاصلة خلال السنتين الأخيرتين نقول بأنّه سيُعيد ترتيب أوراقه وحساباته وجمع شتاته الذي تسبّبت فيه هزائمُه العسكرية، لكنه سيغير معقله الجغرافي بالتأكيد.</w:t>
      </w:r>
    </w:p>
    <w:p w:rsidR="00E17EBD" w:rsidRDefault="00E17EBD" w:rsidP="00E17EBD">
      <w:pPr>
        <w:pStyle w:val="Paragraphedeliste"/>
        <w:numPr>
          <w:ilvl w:val="0"/>
          <w:numId w:val="1"/>
        </w:numPr>
        <w:bidi/>
        <w:spacing w:after="0"/>
        <w:ind w:left="0" w:hanging="284"/>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صراعات المصالح الإقليمية والغربية في تصاعُد، خاصة إذا ما تحدثنا عن الرؤية الروسية والأمريكية والإيرانية، وتحديدا منذ مجي "ترامب" وصعود اليمين المتطرف في أوروبا الذي له توجهات ومواقف عنصرية تُجاه المسلمين. </w:t>
      </w:r>
    </w:p>
    <w:p w:rsidR="00E17EBD" w:rsidRDefault="00E17EBD" w:rsidP="00E17EBD">
      <w:pPr>
        <w:pStyle w:val="Paragraphedeliste"/>
        <w:numPr>
          <w:ilvl w:val="0"/>
          <w:numId w:val="1"/>
        </w:numPr>
        <w:bidi/>
        <w:spacing w:after="0"/>
        <w:ind w:left="0" w:hanging="284"/>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عودة المقاتلين الأجانب إلى بلدانهم الأصلية ستخلق حالة من الهلع والهاجس الأمني، بحيث أنها ستُهدّد استقرار الدول والمجتمعات، وقد أثبتت حالات عديدة بأن عودة الإرهابيين يَنتُج عنها في المستقبل القريب تداعيات أمنية خطيرة، والحالة الجزائرية خلال التسعينيات خيرُ دليل.</w:t>
      </w:r>
    </w:p>
    <w:p w:rsidR="00E17EBD" w:rsidRDefault="00E17EBD" w:rsidP="00E17EBD">
      <w:pPr>
        <w:pStyle w:val="Paragraphedeliste"/>
        <w:numPr>
          <w:ilvl w:val="0"/>
          <w:numId w:val="1"/>
        </w:numPr>
        <w:bidi/>
        <w:spacing w:after="0"/>
        <w:ind w:left="0" w:hanging="284"/>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السباق حول التسلح سيصل إلى مرحلة تتجاوز الطابع الردعي، ربما نتيجة المساس المُفرط بالمصالح الحيوية للأطراف المتصارعة حول مصالحها في الشرق الأوسط وتحديدا في سوريا.</w:t>
      </w:r>
    </w:p>
    <w:p w:rsidR="00E17EBD" w:rsidRPr="00E17EBD" w:rsidRDefault="00E17EBD" w:rsidP="00E17EBD">
      <w:pPr>
        <w:pStyle w:val="Paragraphedeliste"/>
        <w:numPr>
          <w:ilvl w:val="0"/>
          <w:numId w:val="1"/>
        </w:numPr>
        <w:bidi/>
        <w:spacing w:after="0"/>
        <w:ind w:left="0" w:hanging="284"/>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استمرار الخطر الإرهابي وإلى جانبه تهديدات أمنية ذات صلة به، مثل التهريب والاتجار غير المشروع بالأسلحة، وتفاقُم أعداد الهجرة غير الشرعية واللجوء. </w:t>
      </w:r>
    </w:p>
    <w:p w:rsidR="00EC52C8" w:rsidRDefault="00EC52C8" w:rsidP="00EC52C8">
      <w:pPr>
        <w:bidi/>
        <w:spacing w:after="0"/>
        <w:jc w:val="both"/>
        <w:rPr>
          <w:rFonts w:ascii="Simplified Arabic" w:hAnsi="Simplified Arabic" w:cs="Simplified Arabic"/>
          <w:b/>
          <w:bCs/>
          <w:sz w:val="32"/>
          <w:szCs w:val="32"/>
          <w:rtl/>
          <w:lang w:bidi="ar-DZ"/>
        </w:rPr>
      </w:pPr>
    </w:p>
    <w:p w:rsidR="00EC52C8" w:rsidRDefault="00EC52C8" w:rsidP="00FA0578">
      <w:pPr>
        <w:bidi/>
        <w:spacing w:after="100" w:afterAutospacing="1"/>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الخاتمة: </w:t>
      </w:r>
    </w:p>
    <w:p w:rsidR="00EC52C8" w:rsidRPr="00D47AFA" w:rsidRDefault="00D47AFA" w:rsidP="00CE66DF">
      <w:pPr>
        <w:bidi/>
        <w:spacing w:after="100" w:afterAutospacing="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CE66DF">
        <w:rPr>
          <w:rFonts w:ascii="Simplified Arabic" w:hAnsi="Simplified Arabic" w:cs="Simplified Arabic" w:hint="cs"/>
          <w:sz w:val="28"/>
          <w:szCs w:val="28"/>
          <w:rtl/>
          <w:lang w:bidi="ar-DZ"/>
        </w:rPr>
        <w:t xml:space="preserve">تظل ظاهرة "تنظيم الدولة الإسلامية" </w:t>
      </w:r>
      <w:r w:rsidR="00ED48ED">
        <w:rPr>
          <w:rFonts w:ascii="Simplified Arabic" w:hAnsi="Simplified Arabic" w:cs="Simplified Arabic" w:hint="cs"/>
          <w:sz w:val="28"/>
          <w:szCs w:val="28"/>
          <w:rtl/>
          <w:lang w:bidi="ar-DZ"/>
        </w:rPr>
        <w:t>حدثا أمنيا لا سابقة له، وقد شكّلت تهديدا وخطرا كبيرا بالنسبة للمنطقة العربية وللعالم بأسره نتيجة إستراتيجية التنظيم التي تنوعت مضامينُها وأساليبُها، ثم مع تراجُع نفوذه في كل من سوريا والعراق</w:t>
      </w:r>
      <w:r w:rsidR="0021727D">
        <w:rPr>
          <w:rFonts w:ascii="Simplified Arabic" w:hAnsi="Simplified Arabic" w:cs="Simplified Arabic" w:hint="cs"/>
          <w:sz w:val="28"/>
          <w:szCs w:val="28"/>
          <w:rtl/>
          <w:lang w:bidi="ar-DZ"/>
        </w:rPr>
        <w:t xml:space="preserve"> باتت سيناريوهات المرحلة المقبلة تُلحّ بشدّة، لذلك </w:t>
      </w:r>
      <w:r w:rsidRPr="00D47AFA">
        <w:rPr>
          <w:rFonts w:ascii="Simplified Arabic" w:hAnsi="Simplified Arabic" w:cs="Simplified Arabic" w:hint="cs"/>
          <w:sz w:val="28"/>
          <w:szCs w:val="28"/>
          <w:rtl/>
          <w:lang w:bidi="ar-DZ"/>
        </w:rPr>
        <w:t xml:space="preserve">قدّمنا في هذه المداخلة رؤية </w:t>
      </w:r>
      <w:r>
        <w:rPr>
          <w:rFonts w:ascii="Simplified Arabic" w:hAnsi="Simplified Arabic" w:cs="Simplified Arabic" w:hint="cs"/>
          <w:sz w:val="28"/>
          <w:szCs w:val="28"/>
          <w:rtl/>
          <w:lang w:bidi="ar-DZ"/>
        </w:rPr>
        <w:t>استشرافية مبنية على الواقع الأمني للبيئة العربية وتتبّ</w:t>
      </w:r>
      <w:r w:rsidR="0021727D">
        <w:rPr>
          <w:rFonts w:ascii="Simplified Arabic" w:hAnsi="Simplified Arabic" w:cs="Simplified Arabic" w:hint="cs"/>
          <w:sz w:val="28"/>
          <w:szCs w:val="28"/>
          <w:rtl/>
          <w:lang w:bidi="ar-DZ"/>
        </w:rPr>
        <w:t xml:space="preserve">ُع مُجريات الأحداث بشكل موضوعي. </w:t>
      </w:r>
    </w:p>
    <w:p w:rsidR="00EC52C8" w:rsidRDefault="0021727D" w:rsidP="00AF063C">
      <w:pPr>
        <w:bidi/>
        <w:spacing w:after="100" w:afterAutospacing="1"/>
        <w:jc w:val="both"/>
        <w:rPr>
          <w:rFonts w:ascii="Simplified Arabic" w:hAnsi="Simplified Arabic" w:cs="Simplified Arabic"/>
          <w:sz w:val="28"/>
          <w:szCs w:val="28"/>
          <w:rtl/>
          <w:lang w:bidi="ar-DZ"/>
        </w:rPr>
      </w:pPr>
      <w:r w:rsidRPr="0021727D">
        <w:rPr>
          <w:rFonts w:ascii="Simplified Arabic" w:hAnsi="Simplified Arabic" w:cs="Simplified Arabic" w:hint="cs"/>
          <w:sz w:val="28"/>
          <w:szCs w:val="28"/>
          <w:rtl/>
          <w:lang w:bidi="ar-DZ"/>
        </w:rPr>
        <w:t xml:space="preserve">      لقد حدّدنا في الدراسة ثلاثة سيناريوهات أساسية، </w:t>
      </w:r>
      <w:r w:rsidR="009022C5">
        <w:rPr>
          <w:rFonts w:ascii="Simplified Arabic" w:hAnsi="Simplified Arabic" w:cs="Simplified Arabic" w:hint="cs"/>
          <w:sz w:val="28"/>
          <w:szCs w:val="28"/>
          <w:rtl/>
          <w:lang w:bidi="ar-DZ"/>
        </w:rPr>
        <w:t>وهي المتعارَف عليها</w:t>
      </w:r>
      <w:r w:rsidR="00E8643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على وجه العموم، في حقل الدراسات المستقبلية، فعلى الرغم من خصوصيات البيئة الأمنية العربية التي ترتبط بشكل كبير بحالة من الفوضى الأمنية إلّا أنّ سيناريوهات مرحلة ما بعد "</w:t>
      </w:r>
      <w:r w:rsidR="00B314AE">
        <w:rPr>
          <w:rFonts w:ascii="Simplified Arabic" w:hAnsi="Simplified Arabic" w:cs="Simplified Arabic" w:hint="cs"/>
          <w:sz w:val="28"/>
          <w:szCs w:val="28"/>
          <w:rtl/>
          <w:lang w:bidi="ar-DZ"/>
        </w:rPr>
        <w:t>تنظيم الدولة الإسلامية</w:t>
      </w:r>
      <w:r>
        <w:rPr>
          <w:rFonts w:ascii="Simplified Arabic" w:hAnsi="Simplified Arabic" w:cs="Simplified Arabic" w:hint="cs"/>
          <w:sz w:val="28"/>
          <w:szCs w:val="28"/>
          <w:rtl/>
          <w:lang w:bidi="ar-DZ"/>
        </w:rPr>
        <w:t xml:space="preserve">" تظل تتراوح ما بين التفاؤل والتشاؤم، وكما هو معلوم فإن الدراسات الإستراتيجية والأمنية حقل مرن، يخضع للتغيرات والمستجدات في أية لحظة، لذلك </w:t>
      </w:r>
      <w:r w:rsidR="00236E92">
        <w:rPr>
          <w:rFonts w:ascii="Simplified Arabic" w:hAnsi="Simplified Arabic" w:cs="Simplified Arabic" w:hint="cs"/>
          <w:sz w:val="28"/>
          <w:szCs w:val="28"/>
          <w:rtl/>
          <w:lang w:bidi="ar-DZ"/>
        </w:rPr>
        <w:t xml:space="preserve">حدّدنا عددا من الفرضيات والتفسيرات المؤسَّسة عند بناء سيناريوهات الأمن العربي خلال فترة </w:t>
      </w:r>
      <w:r w:rsidR="00700457">
        <w:rPr>
          <w:rFonts w:ascii="Simplified Arabic" w:hAnsi="Simplified Arabic" w:cs="Simplified Arabic" w:hint="cs"/>
          <w:sz w:val="28"/>
          <w:szCs w:val="28"/>
          <w:rtl/>
          <w:lang w:bidi="ar-DZ"/>
        </w:rPr>
        <w:t>ما بعد "</w:t>
      </w:r>
      <w:r w:rsidR="00AF063C">
        <w:rPr>
          <w:rFonts w:ascii="Simplified Arabic" w:hAnsi="Simplified Arabic" w:cs="Simplified Arabic" w:hint="cs"/>
          <w:sz w:val="28"/>
          <w:szCs w:val="28"/>
          <w:rtl/>
          <w:lang w:bidi="ar-DZ"/>
        </w:rPr>
        <w:t>تنظيم الدولة الإسلامية</w:t>
      </w:r>
      <w:r w:rsidR="00700457">
        <w:rPr>
          <w:rFonts w:ascii="Simplified Arabic" w:hAnsi="Simplified Arabic" w:cs="Simplified Arabic" w:hint="cs"/>
          <w:sz w:val="28"/>
          <w:szCs w:val="28"/>
          <w:rtl/>
          <w:lang w:bidi="ar-DZ"/>
        </w:rPr>
        <w:t xml:space="preserve">"، معتمدين على الأسلوب الحدسي والمرن </w:t>
      </w:r>
      <w:r w:rsidR="00397650">
        <w:rPr>
          <w:rFonts w:ascii="Simplified Arabic" w:hAnsi="Simplified Arabic" w:cs="Simplified Arabic" w:hint="cs"/>
          <w:sz w:val="28"/>
          <w:szCs w:val="28"/>
          <w:rtl/>
          <w:lang w:bidi="ar-DZ"/>
        </w:rPr>
        <w:t>في تصميم السيناريو.</w:t>
      </w:r>
    </w:p>
    <w:p w:rsidR="006F738F" w:rsidRDefault="00236E92" w:rsidP="00AF063C">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3F6495">
        <w:rPr>
          <w:rFonts w:ascii="Simplified Arabic" w:hAnsi="Simplified Arabic" w:cs="Simplified Arabic" w:hint="cs"/>
          <w:sz w:val="28"/>
          <w:szCs w:val="28"/>
          <w:rtl/>
          <w:lang w:bidi="ar-DZ"/>
        </w:rPr>
        <w:t>وكتوصية أساسية في ختام هذه المداخلة، نقول بأنّه من واجبنا، كباحثين ومختصين في الشؤون الأمنية والإستراتيجية، إنجاز دراسات معمقة في موضوع كهذا، لأن مستقبل الأمن العربي في مرحلة ما بعد "</w:t>
      </w:r>
      <w:r w:rsidR="00AF063C">
        <w:rPr>
          <w:rFonts w:ascii="Simplified Arabic" w:hAnsi="Simplified Arabic" w:cs="Simplified Arabic" w:hint="cs"/>
          <w:sz w:val="28"/>
          <w:szCs w:val="28"/>
          <w:rtl/>
          <w:lang w:bidi="ar-DZ"/>
        </w:rPr>
        <w:t>تنظيم الدولة الإسلامية</w:t>
      </w:r>
      <w:r w:rsidR="003F6495">
        <w:rPr>
          <w:rFonts w:ascii="Simplified Arabic" w:hAnsi="Simplified Arabic" w:cs="Simplified Arabic" w:hint="cs"/>
          <w:sz w:val="28"/>
          <w:szCs w:val="28"/>
          <w:rtl/>
          <w:lang w:bidi="ar-DZ"/>
        </w:rPr>
        <w:t xml:space="preserve">" </w:t>
      </w:r>
      <w:r w:rsidR="00F378BF">
        <w:rPr>
          <w:rFonts w:ascii="Simplified Arabic" w:hAnsi="Simplified Arabic" w:cs="Simplified Arabic" w:hint="cs"/>
          <w:sz w:val="28"/>
          <w:szCs w:val="28"/>
          <w:rtl/>
          <w:lang w:bidi="ar-DZ"/>
        </w:rPr>
        <w:t xml:space="preserve">يتطلب التخطيط له بشكل جيد وتحديد إستراتيجية </w:t>
      </w:r>
      <w:r w:rsidR="006A39DB">
        <w:rPr>
          <w:rFonts w:ascii="Simplified Arabic" w:hAnsi="Simplified Arabic" w:cs="Simplified Arabic" w:hint="cs"/>
          <w:sz w:val="28"/>
          <w:szCs w:val="28"/>
          <w:rtl/>
          <w:lang w:bidi="ar-DZ"/>
        </w:rPr>
        <w:t xml:space="preserve">تلائم تطورات الراهن </w:t>
      </w:r>
      <w:r w:rsidR="003358B0">
        <w:rPr>
          <w:rFonts w:ascii="Simplified Arabic" w:hAnsi="Simplified Arabic" w:cs="Simplified Arabic" w:hint="cs"/>
          <w:sz w:val="28"/>
          <w:szCs w:val="28"/>
          <w:rtl/>
          <w:lang w:bidi="ar-DZ"/>
        </w:rPr>
        <w:t>و</w:t>
      </w:r>
      <w:r w:rsidR="00520695">
        <w:rPr>
          <w:rFonts w:ascii="Simplified Arabic" w:hAnsi="Simplified Arabic" w:cs="Simplified Arabic" w:hint="cs"/>
          <w:sz w:val="28"/>
          <w:szCs w:val="28"/>
          <w:rtl/>
          <w:lang w:bidi="ar-DZ"/>
        </w:rPr>
        <w:t>احتمالات الغد على كافة الأصعدة، خاصة مع تطورات الظاهرة الإرهابية وخصوصيات البيئة الأمنية العربية في ظل تكالُب المصالح وصراعات النفوذ.</w:t>
      </w:r>
    </w:p>
    <w:p w:rsidR="00B314AE" w:rsidRPr="00B314AE" w:rsidRDefault="00B314AE" w:rsidP="00B314AE">
      <w:pPr>
        <w:bidi/>
        <w:spacing w:after="0"/>
        <w:jc w:val="both"/>
        <w:rPr>
          <w:rFonts w:ascii="Simplified Arabic" w:hAnsi="Simplified Arabic" w:cs="Simplified Arabic"/>
          <w:sz w:val="28"/>
          <w:szCs w:val="28"/>
          <w:rtl/>
          <w:lang w:bidi="ar-DZ"/>
        </w:rPr>
      </w:pPr>
    </w:p>
    <w:p w:rsidR="00E17EBD" w:rsidRDefault="00973294" w:rsidP="00B314AE">
      <w:pPr>
        <w:bidi/>
        <w:spacing w:after="100" w:afterAutospacing="1"/>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الهوامش:</w:t>
      </w:r>
    </w:p>
    <w:sectPr w:rsidR="00E17EBD" w:rsidSect="00610FDD">
      <w:footerReference w:type="default" r:id="rId9"/>
      <w:endnotePr>
        <w:numFmt w:val="decimal"/>
      </w:endnotePr>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73BF" w:rsidRDefault="002273BF" w:rsidP="008568AB">
      <w:pPr>
        <w:spacing w:after="0" w:line="240" w:lineRule="auto"/>
      </w:pPr>
      <w:r>
        <w:separator/>
      </w:r>
    </w:p>
  </w:endnote>
  <w:endnote w:type="continuationSeparator" w:id="1">
    <w:p w:rsidR="002273BF" w:rsidRDefault="002273BF" w:rsidP="008568AB">
      <w:pPr>
        <w:spacing w:after="0" w:line="240" w:lineRule="auto"/>
      </w:pPr>
      <w:r>
        <w:continuationSeparator/>
      </w:r>
    </w:p>
  </w:endnote>
  <w:endnote w:id="2">
    <w:p w:rsidR="00161E9A" w:rsidRDefault="00161E9A" w:rsidP="00B314AE">
      <w:pPr>
        <w:pStyle w:val="Notedefin"/>
        <w:bidi/>
        <w:spacing w:line="276" w:lineRule="auto"/>
        <w:jc w:val="both"/>
        <w:rPr>
          <w:rFonts w:ascii="Simplified Arabic" w:hAnsi="Simplified Arabic" w:cs="Simplified Arabic"/>
          <w:sz w:val="22"/>
          <w:szCs w:val="22"/>
          <w:rtl/>
          <w:lang w:bidi="ar-DZ"/>
        </w:rPr>
      </w:pPr>
      <w:r w:rsidRPr="00161E9A">
        <w:rPr>
          <w:rStyle w:val="Appeldenotedefin"/>
          <w:rFonts w:ascii="Simplified Arabic" w:hAnsi="Simplified Arabic" w:cs="Simplified Arabic"/>
          <w:sz w:val="22"/>
          <w:szCs w:val="22"/>
        </w:rPr>
        <w:endnoteRef/>
      </w:r>
      <w:r w:rsidRPr="00161E9A">
        <w:rPr>
          <w:rFonts w:ascii="Simplified Arabic" w:hAnsi="Simplified Arabic" w:cs="Simplified Arabic"/>
          <w:sz w:val="22"/>
          <w:szCs w:val="22"/>
          <w:rtl/>
          <w:lang w:bidi="ar-DZ"/>
        </w:rPr>
        <w:t xml:space="preserve"> في صيف 2014 على سبيل المثال، سيطر التنظيم على حقلي نفط في جنوب كركوك، </w:t>
      </w:r>
      <w:r>
        <w:rPr>
          <w:rFonts w:ascii="Simplified Arabic" w:hAnsi="Simplified Arabic" w:cs="Simplified Arabic" w:hint="cs"/>
          <w:sz w:val="22"/>
          <w:szCs w:val="22"/>
          <w:rtl/>
          <w:lang w:bidi="ar-DZ"/>
        </w:rPr>
        <w:t>وأشارت التقديرات إلى استيلائه على حوالي 17 بالمئة من المناطق النفطية في العراق وحدها، وحسب تقديرات المركز العالمي للدراسات التنموية في بريطانيا، سيطر "</w:t>
      </w:r>
      <w:r w:rsidR="00B314AE">
        <w:rPr>
          <w:rFonts w:ascii="Simplified Arabic" w:hAnsi="Simplified Arabic" w:cs="Simplified Arabic" w:hint="cs"/>
          <w:sz w:val="22"/>
          <w:szCs w:val="22"/>
          <w:rtl/>
          <w:lang w:bidi="ar-DZ"/>
        </w:rPr>
        <w:t>تنظيم الدولة الإسلامية</w:t>
      </w:r>
      <w:r>
        <w:rPr>
          <w:rFonts w:ascii="Simplified Arabic" w:hAnsi="Simplified Arabic" w:cs="Simplified Arabic" w:hint="cs"/>
          <w:sz w:val="22"/>
          <w:szCs w:val="22"/>
          <w:rtl/>
          <w:lang w:bidi="ar-DZ"/>
        </w:rPr>
        <w:t xml:space="preserve">" على أكثر من 20 حقلا باحتياطي قدرُه 20 مليار دولار. وتكون الاستفادة من المناطق الإستراتيجية والحيوية في هذه الحالة من حيث استغلال الأرباح المادية في تعزيز القدرة العسكرية للتنظيم. </w:t>
      </w:r>
    </w:p>
    <w:p w:rsidR="00161E9A" w:rsidRPr="00161E9A" w:rsidRDefault="00161E9A" w:rsidP="00422ADD">
      <w:pPr>
        <w:pStyle w:val="Notedefin"/>
        <w:bidi/>
        <w:spacing w:line="276" w:lineRule="auto"/>
        <w:jc w:val="both"/>
        <w:rPr>
          <w:rFonts w:ascii="Simplified Arabic" w:hAnsi="Simplified Arabic" w:cs="Simplified Arabic"/>
          <w:sz w:val="22"/>
          <w:szCs w:val="22"/>
          <w:rtl/>
          <w:lang w:bidi="ar-DZ"/>
        </w:rPr>
      </w:pPr>
      <w:r>
        <w:rPr>
          <w:rFonts w:ascii="Simplified Arabic" w:hAnsi="Simplified Arabic" w:cs="Simplified Arabic" w:hint="cs"/>
          <w:sz w:val="22"/>
          <w:szCs w:val="22"/>
          <w:rtl/>
          <w:lang w:bidi="ar-DZ"/>
        </w:rPr>
        <w:t xml:space="preserve">راجع: محسن بن عيسى، </w:t>
      </w:r>
      <w:r w:rsidRPr="00161E9A">
        <w:rPr>
          <w:rFonts w:ascii="Simplified Arabic" w:hAnsi="Simplified Arabic" w:cs="Simplified Arabic" w:hint="cs"/>
          <w:b/>
          <w:bCs/>
          <w:sz w:val="22"/>
          <w:szCs w:val="22"/>
          <w:rtl/>
          <w:lang w:bidi="ar-DZ"/>
        </w:rPr>
        <w:t>الإرهاب من العنف السياسي إلى التهديد الإستراتيجي</w:t>
      </w:r>
      <w:r>
        <w:rPr>
          <w:rFonts w:ascii="Simplified Arabic" w:hAnsi="Simplified Arabic" w:cs="Simplified Arabic" w:hint="cs"/>
          <w:b/>
          <w:bCs/>
          <w:sz w:val="22"/>
          <w:szCs w:val="22"/>
          <w:rtl/>
          <w:lang w:bidi="ar-DZ"/>
        </w:rPr>
        <w:t xml:space="preserve"> (رؤى أمنية من واقع التجربة)</w:t>
      </w:r>
      <w:r w:rsidRPr="00161E9A">
        <w:rPr>
          <w:rFonts w:ascii="Simplified Arabic" w:hAnsi="Simplified Arabic" w:cs="Simplified Arabic" w:hint="cs"/>
          <w:b/>
          <w:bCs/>
          <w:sz w:val="22"/>
          <w:szCs w:val="22"/>
          <w:rtl/>
          <w:lang w:bidi="ar-DZ"/>
        </w:rPr>
        <w:t>.</w:t>
      </w:r>
      <w:r w:rsidRPr="00426BCA">
        <w:rPr>
          <w:rFonts w:ascii="Simplified Arabic" w:hAnsi="Simplified Arabic" w:cs="Simplified Arabic" w:hint="cs"/>
          <w:sz w:val="22"/>
          <w:szCs w:val="22"/>
          <w:rtl/>
          <w:lang w:bidi="ar-DZ"/>
        </w:rPr>
        <w:t xml:space="preserve"> ط. 1، تونس: الدار المتوسطية للنشر، 2018، ص. </w:t>
      </w:r>
      <w:r w:rsidR="00426BCA" w:rsidRPr="00426BCA">
        <w:rPr>
          <w:rFonts w:ascii="Simplified Arabic" w:hAnsi="Simplified Arabic" w:cs="Simplified Arabic" w:hint="cs"/>
          <w:sz w:val="22"/>
          <w:szCs w:val="22"/>
          <w:rtl/>
          <w:lang w:bidi="ar-DZ"/>
        </w:rPr>
        <w:t xml:space="preserve">ص. 123 و124. </w:t>
      </w:r>
    </w:p>
  </w:endnote>
  <w:endnote w:id="3">
    <w:p w:rsidR="003E0D2D" w:rsidRPr="003E0D2D" w:rsidRDefault="003E0D2D" w:rsidP="003E0D2D">
      <w:pPr>
        <w:pStyle w:val="Notedefin"/>
        <w:bidi/>
        <w:spacing w:before="100" w:beforeAutospacing="1"/>
        <w:rPr>
          <w:rFonts w:ascii="Simplified Arabic" w:hAnsi="Simplified Arabic" w:cs="Simplified Arabic"/>
          <w:sz w:val="22"/>
          <w:szCs w:val="22"/>
          <w:rtl/>
          <w:lang w:bidi="ar-DZ"/>
        </w:rPr>
      </w:pPr>
      <w:r w:rsidRPr="003E0D2D">
        <w:rPr>
          <w:rStyle w:val="Appeldenotedefin"/>
          <w:rFonts w:ascii="Simplified Arabic" w:hAnsi="Simplified Arabic" w:cs="Simplified Arabic"/>
          <w:sz w:val="22"/>
          <w:szCs w:val="22"/>
        </w:rPr>
        <w:endnoteRef/>
      </w:r>
      <w:r w:rsidRPr="003E0D2D">
        <w:rPr>
          <w:rFonts w:ascii="Simplified Arabic" w:hAnsi="Simplified Arabic" w:cs="Simplified Arabic"/>
          <w:sz w:val="22"/>
          <w:szCs w:val="22"/>
        </w:rPr>
        <w:t xml:space="preserve"> </w:t>
      </w:r>
      <w:r w:rsidRPr="003E0D2D">
        <w:rPr>
          <w:rFonts w:ascii="Simplified Arabic" w:hAnsi="Simplified Arabic" w:cs="Simplified Arabic"/>
          <w:sz w:val="22"/>
          <w:szCs w:val="22"/>
          <w:rtl/>
        </w:rPr>
        <w:t xml:space="preserve"> </w:t>
      </w:r>
      <w:r w:rsidRPr="003E0D2D">
        <w:rPr>
          <w:rFonts w:ascii="Simplified Arabic" w:hAnsi="Simplified Arabic" w:cs="Simplified Arabic"/>
          <w:b/>
          <w:bCs/>
          <w:sz w:val="22"/>
          <w:szCs w:val="22"/>
          <w:rtl/>
        </w:rPr>
        <w:t>المرجع نفسه</w:t>
      </w:r>
      <w:r w:rsidRPr="003E0D2D">
        <w:rPr>
          <w:rFonts w:ascii="Simplified Arabic" w:hAnsi="Simplified Arabic" w:cs="Simplified Arabic"/>
          <w:sz w:val="22"/>
          <w:szCs w:val="22"/>
          <w:rtl/>
        </w:rPr>
        <w:t>، ص. 138.</w:t>
      </w:r>
    </w:p>
  </w:endnote>
  <w:endnote w:id="4">
    <w:p w:rsidR="00973294" w:rsidRPr="00AB2E95" w:rsidRDefault="00AB2E95" w:rsidP="00B314AE">
      <w:pPr>
        <w:pStyle w:val="Notedefin"/>
        <w:bidi/>
        <w:spacing w:before="100" w:beforeAutospacing="1" w:line="276" w:lineRule="auto"/>
        <w:jc w:val="both"/>
        <w:rPr>
          <w:rFonts w:ascii="Simplified Arabic" w:hAnsi="Simplified Arabic" w:cs="Simplified Arabic"/>
          <w:sz w:val="22"/>
          <w:szCs w:val="22"/>
          <w:rtl/>
          <w:lang w:bidi="ar-DZ"/>
        </w:rPr>
      </w:pPr>
      <w:r w:rsidRPr="00AB2E95">
        <w:rPr>
          <w:rStyle w:val="Appeldenotedefin"/>
          <w:rFonts w:ascii="Simplified Arabic" w:hAnsi="Simplified Arabic" w:cs="Simplified Arabic"/>
          <w:sz w:val="22"/>
          <w:szCs w:val="22"/>
        </w:rPr>
        <w:endnoteRef/>
      </w:r>
      <w:r w:rsidRPr="00AB2E95">
        <w:rPr>
          <w:rFonts w:ascii="Simplified Arabic" w:hAnsi="Simplified Arabic" w:cs="Simplified Arabic"/>
          <w:sz w:val="22"/>
          <w:szCs w:val="22"/>
          <w:rtl/>
          <w:lang w:bidi="ar-DZ"/>
        </w:rPr>
        <w:t xml:space="preserve"> استفاد "</w:t>
      </w:r>
      <w:r w:rsidR="00B314AE">
        <w:rPr>
          <w:rFonts w:ascii="Simplified Arabic" w:hAnsi="Simplified Arabic" w:cs="Simplified Arabic" w:hint="cs"/>
          <w:sz w:val="22"/>
          <w:szCs w:val="22"/>
          <w:rtl/>
          <w:lang w:bidi="ar-DZ"/>
        </w:rPr>
        <w:t>تنظيم الدولة الإسلامية</w:t>
      </w:r>
      <w:r w:rsidRPr="00AB2E95">
        <w:rPr>
          <w:rFonts w:ascii="Simplified Arabic" w:hAnsi="Simplified Arabic" w:cs="Simplified Arabic"/>
          <w:sz w:val="22"/>
          <w:szCs w:val="22"/>
          <w:rtl/>
          <w:lang w:bidi="ar-DZ"/>
        </w:rPr>
        <w:t xml:space="preserve">" بشكل كبير من التطور الذي بلغته وسائل الإعلام والاتصال والتواصل الرقمية، </w:t>
      </w:r>
      <w:r>
        <w:rPr>
          <w:rFonts w:ascii="Simplified Arabic" w:hAnsi="Simplified Arabic" w:cs="Simplified Arabic" w:hint="cs"/>
          <w:sz w:val="22"/>
          <w:szCs w:val="22"/>
          <w:rtl/>
          <w:lang w:bidi="ar-DZ"/>
        </w:rPr>
        <w:t xml:space="preserve">فساعدت سياستُه الإعلامية وإستراتيجيتُه في الاستقطاب والتجنيد الإلكتروني عبر شبكة الإنترنت في اشتهاره ونشر فكره على نطاق جماهيري واسع. </w:t>
      </w:r>
    </w:p>
  </w:endnote>
  <w:endnote w:id="5">
    <w:p w:rsidR="00D204AD" w:rsidRPr="00EF6BEC" w:rsidRDefault="00D204AD" w:rsidP="00EF6BEC">
      <w:pPr>
        <w:pStyle w:val="Notedefin"/>
        <w:bidi/>
        <w:spacing w:before="100" w:beforeAutospacing="1" w:after="100" w:afterAutospacing="1" w:line="276" w:lineRule="auto"/>
        <w:jc w:val="both"/>
        <w:rPr>
          <w:rFonts w:ascii="Simplified Arabic" w:hAnsi="Simplified Arabic" w:cs="Simplified Arabic"/>
          <w:sz w:val="22"/>
          <w:szCs w:val="22"/>
          <w:rtl/>
          <w:lang w:bidi="ar-DZ"/>
        </w:rPr>
      </w:pPr>
      <w:r w:rsidRPr="00EF6BEC">
        <w:rPr>
          <w:rStyle w:val="Appeldenotedefin"/>
          <w:rFonts w:ascii="Simplified Arabic" w:hAnsi="Simplified Arabic" w:cs="Simplified Arabic"/>
          <w:sz w:val="22"/>
          <w:szCs w:val="22"/>
        </w:rPr>
        <w:endnoteRef/>
      </w:r>
      <w:r w:rsidRPr="00EF6BEC">
        <w:rPr>
          <w:rFonts w:ascii="Simplified Arabic" w:hAnsi="Simplified Arabic" w:cs="Simplified Arabic"/>
          <w:sz w:val="22"/>
          <w:szCs w:val="22"/>
          <w:rtl/>
          <w:lang w:bidi="ar-DZ"/>
        </w:rPr>
        <w:t xml:space="preserve"> محمد جمال جارحي سعداوي، "بناء السيناريو في ضوء الدراسات المستقبلية". </w:t>
      </w:r>
      <w:r w:rsidRPr="00EF6BEC">
        <w:rPr>
          <w:rFonts w:ascii="Simplified Arabic" w:hAnsi="Simplified Arabic" w:cs="Simplified Arabic"/>
          <w:b/>
          <w:bCs/>
          <w:sz w:val="22"/>
          <w:szCs w:val="22"/>
          <w:rtl/>
          <w:lang w:bidi="ar-DZ"/>
        </w:rPr>
        <w:t xml:space="preserve">رسالة </w:t>
      </w:r>
      <w:r w:rsidR="00EF6BEC" w:rsidRPr="00EF6BEC">
        <w:rPr>
          <w:rFonts w:ascii="Simplified Arabic" w:hAnsi="Simplified Arabic" w:cs="Simplified Arabic"/>
          <w:b/>
          <w:bCs/>
          <w:sz w:val="22"/>
          <w:szCs w:val="22"/>
          <w:rtl/>
          <w:lang w:bidi="ar-DZ"/>
        </w:rPr>
        <w:t>ماجستير</w:t>
      </w:r>
      <w:r w:rsidR="00EF6BEC" w:rsidRPr="00EF6BEC">
        <w:rPr>
          <w:rFonts w:ascii="Simplified Arabic" w:hAnsi="Simplified Arabic" w:cs="Simplified Arabic"/>
          <w:sz w:val="22"/>
          <w:szCs w:val="22"/>
          <w:rtl/>
          <w:lang w:bidi="ar-DZ"/>
        </w:rPr>
        <w:t xml:space="preserve"> في تخصص التصميم الصناعي، </w:t>
      </w:r>
      <w:r w:rsidR="00EF6BEC">
        <w:rPr>
          <w:rFonts w:ascii="Simplified Arabic" w:hAnsi="Simplified Arabic" w:cs="Simplified Arabic" w:hint="cs"/>
          <w:sz w:val="22"/>
          <w:szCs w:val="22"/>
          <w:rtl/>
          <w:lang w:bidi="ar-DZ"/>
        </w:rPr>
        <w:t xml:space="preserve">مقدمة إلى كلية الفنون التطبيقية بجامعة حلوان (مصر)، 2016، ص. ص. 76 و77. </w:t>
      </w:r>
    </w:p>
  </w:endnote>
  <w:endnote w:id="6">
    <w:p w:rsidR="00495C75" w:rsidRDefault="00495C75" w:rsidP="00661A2F">
      <w:pPr>
        <w:pStyle w:val="Notedefin"/>
        <w:bidi/>
        <w:spacing w:line="276" w:lineRule="auto"/>
        <w:jc w:val="lowKashida"/>
        <w:rPr>
          <w:rFonts w:ascii="Simplified Arabic" w:hAnsi="Simplified Arabic" w:cs="Simplified Arabic"/>
          <w:sz w:val="22"/>
          <w:szCs w:val="22"/>
          <w:rtl/>
          <w:lang w:bidi="ar-DZ"/>
        </w:rPr>
      </w:pPr>
      <w:r w:rsidRPr="00495C75">
        <w:rPr>
          <w:rStyle w:val="Appeldenotedefin"/>
          <w:rFonts w:ascii="Simplified Arabic" w:hAnsi="Simplified Arabic" w:cs="Simplified Arabic"/>
          <w:sz w:val="22"/>
          <w:szCs w:val="22"/>
        </w:rPr>
        <w:endnoteRef/>
      </w:r>
      <w:r w:rsidRPr="00495C75">
        <w:rPr>
          <w:rFonts w:ascii="Simplified Arabic" w:hAnsi="Simplified Arabic" w:cs="Simplified Arabic"/>
          <w:sz w:val="22"/>
          <w:szCs w:val="22"/>
          <w:rtl/>
          <w:lang w:bidi="ar-DZ"/>
        </w:rPr>
        <w:t xml:space="preserve"> "تطورات خطيرة سيشهدُها الشرق الأوسط". </w:t>
      </w:r>
      <w:r w:rsidR="00661A2F">
        <w:rPr>
          <w:rFonts w:ascii="Simplified Arabic" w:hAnsi="Simplified Arabic" w:cs="Simplified Arabic" w:hint="cs"/>
          <w:sz w:val="22"/>
          <w:szCs w:val="22"/>
          <w:rtl/>
          <w:lang w:bidi="ar-DZ"/>
        </w:rPr>
        <w:t xml:space="preserve">في </w:t>
      </w:r>
      <w:r w:rsidRPr="00495C75">
        <w:rPr>
          <w:rFonts w:ascii="Simplified Arabic" w:hAnsi="Simplified Arabic" w:cs="Simplified Arabic"/>
          <w:sz w:val="22"/>
          <w:szCs w:val="22"/>
          <w:rtl/>
          <w:lang w:bidi="ar-DZ"/>
        </w:rPr>
        <w:t xml:space="preserve">الموقع الإلكتروني: </w:t>
      </w:r>
      <w:hyperlink r:id="rId1" w:history="1">
        <w:r w:rsidRPr="001437ED">
          <w:rPr>
            <w:rStyle w:val="Lienhypertexte"/>
            <w:rFonts w:ascii="Simplified Arabic" w:hAnsi="Simplified Arabic" w:cs="Simplified Arabic"/>
            <w:sz w:val="22"/>
            <w:szCs w:val="22"/>
            <w:lang w:bidi="ar-DZ"/>
          </w:rPr>
          <w:t>https://arabic.sputniknews.com/radio_event/201810291036399136</w:t>
        </w:r>
      </w:hyperlink>
      <w:r>
        <w:rPr>
          <w:rFonts w:ascii="Simplified Arabic" w:hAnsi="Simplified Arabic" w:cs="Simplified Arabic" w:hint="cs"/>
          <w:sz w:val="22"/>
          <w:szCs w:val="22"/>
          <w:rtl/>
          <w:lang w:bidi="ar-DZ"/>
        </w:rPr>
        <w:t xml:space="preserve"> ، تاريخ الزيارة: 18 نوفمبر 2018.</w:t>
      </w:r>
    </w:p>
    <w:p w:rsidR="00495C75" w:rsidRPr="00495C75" w:rsidRDefault="00495C75" w:rsidP="00495C75">
      <w:pPr>
        <w:pStyle w:val="Notedefin"/>
        <w:bidi/>
        <w:rPr>
          <w:rFonts w:ascii="Simplified Arabic" w:hAnsi="Simplified Arabic" w:cs="Simplified Arabic"/>
          <w:sz w:val="22"/>
          <w:szCs w:val="22"/>
          <w:rtl/>
          <w:lang w:bidi="ar-DZ"/>
        </w:rPr>
      </w:pPr>
    </w:p>
  </w:endnote>
  <w:endnote w:id="7">
    <w:p w:rsidR="00661A2F" w:rsidRPr="00661A2F" w:rsidRDefault="00661A2F" w:rsidP="00661A2F">
      <w:pPr>
        <w:pStyle w:val="Notedefin"/>
        <w:bidi/>
        <w:spacing w:line="276" w:lineRule="auto"/>
        <w:jc w:val="both"/>
        <w:rPr>
          <w:rFonts w:ascii="Simplified Arabic" w:hAnsi="Simplified Arabic" w:cs="Simplified Arabic"/>
          <w:sz w:val="22"/>
          <w:szCs w:val="22"/>
          <w:rtl/>
          <w:lang w:bidi="ar-DZ"/>
        </w:rPr>
      </w:pPr>
      <w:r w:rsidRPr="00661A2F">
        <w:rPr>
          <w:rStyle w:val="Appeldenotedefin"/>
          <w:rFonts w:ascii="Simplified Arabic" w:hAnsi="Simplified Arabic" w:cs="Simplified Arabic"/>
          <w:sz w:val="22"/>
          <w:szCs w:val="22"/>
        </w:rPr>
        <w:endnoteRef/>
      </w:r>
      <w:r w:rsidRPr="00661A2F">
        <w:rPr>
          <w:rFonts w:ascii="Simplified Arabic" w:hAnsi="Simplified Arabic" w:cs="Simplified Arabic"/>
          <w:sz w:val="22"/>
          <w:szCs w:val="22"/>
          <w:rtl/>
          <w:lang w:bidi="ar-DZ"/>
        </w:rPr>
        <w:t xml:space="preserve"> "بريطانيا تحذر: زوال "داعش" في الشرق الأوسط لا يعني نهاية التهديد الإرهابي". في الموقع الإلكتروني: </w:t>
      </w:r>
      <w:hyperlink r:id="rId2" w:history="1">
        <w:r w:rsidRPr="001437ED">
          <w:rPr>
            <w:rStyle w:val="Lienhypertexte"/>
            <w:rFonts w:ascii="Simplified Arabic" w:hAnsi="Simplified Arabic" w:cs="Simplified Arabic"/>
            <w:sz w:val="22"/>
            <w:szCs w:val="22"/>
            <w:lang w:bidi="ar-DZ"/>
          </w:rPr>
          <w:t>https://ar.webmanagercenter.com/2018/09/14/239605</w:t>
        </w:r>
        <w:r w:rsidRPr="001437ED">
          <w:rPr>
            <w:rStyle w:val="Lienhypertexte"/>
            <w:rFonts w:ascii="Simplified Arabic" w:hAnsi="Simplified Arabic" w:cs="Simplified Arabic"/>
            <w:sz w:val="22"/>
            <w:szCs w:val="22"/>
            <w:rtl/>
            <w:lang w:bidi="ar-DZ"/>
          </w:rPr>
          <w:t>/</w:t>
        </w:r>
      </w:hyperlink>
      <w:r>
        <w:rPr>
          <w:rFonts w:ascii="Simplified Arabic" w:hAnsi="Simplified Arabic" w:cs="Simplified Arabic" w:hint="cs"/>
          <w:sz w:val="22"/>
          <w:szCs w:val="22"/>
          <w:rtl/>
          <w:lang w:bidi="ar-DZ"/>
        </w:rPr>
        <w:t xml:space="preserve"> ، تاريخ الزيارة: 18 نوفمبر 2018.</w:t>
      </w:r>
    </w:p>
  </w:endnote>
  <w:endnote w:id="8">
    <w:p w:rsidR="00936524" w:rsidRDefault="00936524" w:rsidP="007E1F83">
      <w:pPr>
        <w:pStyle w:val="Notedefin"/>
        <w:bidi/>
        <w:spacing w:before="100" w:beforeAutospacing="1" w:after="100" w:afterAutospacing="1" w:line="276" w:lineRule="auto"/>
        <w:jc w:val="both"/>
        <w:rPr>
          <w:rFonts w:ascii="Simplified Arabic" w:hAnsi="Simplified Arabic" w:cs="Simplified Arabic"/>
          <w:sz w:val="22"/>
          <w:szCs w:val="22"/>
          <w:rtl/>
          <w:lang w:bidi="ar-DZ"/>
        </w:rPr>
      </w:pPr>
      <w:r w:rsidRPr="00936524">
        <w:rPr>
          <w:rStyle w:val="Appeldenotedefin"/>
          <w:rFonts w:ascii="Simplified Arabic" w:hAnsi="Simplified Arabic" w:cs="Simplified Arabic"/>
          <w:sz w:val="22"/>
          <w:szCs w:val="22"/>
        </w:rPr>
        <w:endnoteRef/>
      </w:r>
      <w:r w:rsidRPr="00936524">
        <w:rPr>
          <w:rFonts w:ascii="Simplified Arabic" w:hAnsi="Simplified Arabic" w:cs="Simplified Arabic"/>
          <w:sz w:val="22"/>
          <w:szCs w:val="22"/>
          <w:rtl/>
          <w:lang w:bidi="ar-DZ"/>
        </w:rPr>
        <w:t xml:space="preserve"> </w:t>
      </w:r>
      <w:r>
        <w:rPr>
          <w:rFonts w:ascii="Simplified Arabic" w:hAnsi="Simplified Arabic" w:cs="Simplified Arabic" w:hint="cs"/>
          <w:sz w:val="22"/>
          <w:szCs w:val="22"/>
          <w:rtl/>
          <w:lang w:bidi="ar-DZ"/>
        </w:rPr>
        <w:t xml:space="preserve">أبو بكر عبد الوهاب محمد، "إمكانات الأجهزة الأمنية وأثر الإخلال فيها على مكافحة الإرهاب". في: مجموعة باحثين، </w:t>
      </w:r>
      <w:r w:rsidRPr="00936524">
        <w:rPr>
          <w:rFonts w:ascii="Simplified Arabic" w:hAnsi="Simplified Arabic" w:cs="Simplified Arabic"/>
          <w:b/>
          <w:bCs/>
          <w:sz w:val="22"/>
          <w:szCs w:val="22"/>
          <w:rtl/>
          <w:lang w:bidi="ar-DZ"/>
        </w:rPr>
        <w:t>قدرات الأجهزة الأمنية وأثرُها في جهود مكافحة الإرهاب</w:t>
      </w:r>
      <w:r w:rsidRPr="00936524">
        <w:rPr>
          <w:rFonts w:ascii="Simplified Arabic" w:hAnsi="Simplified Arabic" w:cs="Simplified Arabic"/>
          <w:sz w:val="22"/>
          <w:szCs w:val="22"/>
          <w:rtl/>
          <w:lang w:bidi="ar-DZ"/>
        </w:rPr>
        <w:t xml:space="preserve">. </w:t>
      </w:r>
      <w:r>
        <w:rPr>
          <w:rFonts w:ascii="Simplified Arabic" w:hAnsi="Simplified Arabic" w:cs="Simplified Arabic" w:hint="cs"/>
          <w:sz w:val="22"/>
          <w:szCs w:val="22"/>
          <w:rtl/>
          <w:lang w:bidi="ar-DZ"/>
        </w:rPr>
        <w:t xml:space="preserve">ط. 1، الرياض: منشورات جامعة نايف العربية للعلوم الأمنية، 2010، ص. ص. 194 و195. </w:t>
      </w:r>
    </w:p>
    <w:p w:rsidR="00E17EBD" w:rsidRDefault="00E17EBD" w:rsidP="00E17EBD">
      <w:pPr>
        <w:pStyle w:val="Notedefin"/>
        <w:bidi/>
        <w:spacing w:before="100" w:beforeAutospacing="1" w:after="100" w:afterAutospacing="1" w:line="276" w:lineRule="auto"/>
        <w:jc w:val="both"/>
        <w:rPr>
          <w:rFonts w:ascii="Simplified Arabic" w:hAnsi="Simplified Arabic" w:cs="Simplified Arabic"/>
          <w:sz w:val="22"/>
          <w:szCs w:val="22"/>
          <w:rtl/>
          <w:lang w:bidi="ar-DZ"/>
        </w:rPr>
      </w:pPr>
    </w:p>
    <w:p w:rsidR="00E17EBD" w:rsidRDefault="00E17EBD" w:rsidP="00E17EBD">
      <w:pPr>
        <w:pStyle w:val="Notedefin"/>
        <w:bidi/>
        <w:spacing w:before="100" w:beforeAutospacing="1" w:after="100" w:afterAutospacing="1" w:line="276" w:lineRule="auto"/>
        <w:jc w:val="both"/>
        <w:rPr>
          <w:rFonts w:ascii="Simplified Arabic" w:hAnsi="Simplified Arabic" w:cs="Simplified Arabic"/>
          <w:sz w:val="22"/>
          <w:szCs w:val="22"/>
          <w:rtl/>
          <w:lang w:bidi="ar-DZ"/>
        </w:rPr>
      </w:pPr>
    </w:p>
    <w:p w:rsidR="00E17EBD" w:rsidRDefault="00E17EBD" w:rsidP="00E17EBD">
      <w:pPr>
        <w:pStyle w:val="Notedefin"/>
        <w:bidi/>
        <w:spacing w:before="100" w:beforeAutospacing="1" w:after="100" w:afterAutospacing="1" w:line="276" w:lineRule="auto"/>
        <w:jc w:val="both"/>
        <w:rPr>
          <w:rFonts w:ascii="Simplified Arabic" w:hAnsi="Simplified Arabic" w:cs="Simplified Arabic"/>
          <w:sz w:val="22"/>
          <w:szCs w:val="22"/>
          <w:rtl/>
          <w:lang w:bidi="ar-DZ"/>
        </w:rPr>
      </w:pPr>
    </w:p>
    <w:p w:rsidR="00E17EBD" w:rsidRDefault="00E17EBD" w:rsidP="00F271AA">
      <w:pPr>
        <w:pStyle w:val="Notedefin"/>
        <w:bidi/>
        <w:spacing w:before="100" w:beforeAutospacing="1" w:after="100" w:afterAutospacing="1" w:line="276" w:lineRule="auto"/>
        <w:jc w:val="both"/>
        <w:rPr>
          <w:rFonts w:ascii="Simplified Arabic" w:hAnsi="Simplified Arabic" w:cs="Simplified Arabic"/>
          <w:b/>
          <w:bCs/>
          <w:sz w:val="32"/>
          <w:szCs w:val="32"/>
          <w:rtl/>
          <w:lang w:bidi="ar-DZ"/>
        </w:rPr>
      </w:pPr>
      <w:r w:rsidRPr="00E17EBD">
        <w:rPr>
          <w:rFonts w:ascii="Simplified Arabic" w:hAnsi="Simplified Arabic" w:cs="Simplified Arabic" w:hint="cs"/>
          <w:b/>
          <w:bCs/>
          <w:sz w:val="32"/>
          <w:szCs w:val="32"/>
          <w:rtl/>
          <w:lang w:bidi="ar-DZ"/>
        </w:rPr>
        <w:t xml:space="preserve">قائمة المراجع: </w:t>
      </w:r>
    </w:p>
    <w:p w:rsidR="00E17EBD" w:rsidRDefault="00E17EBD" w:rsidP="00F271AA">
      <w:pPr>
        <w:pStyle w:val="Notedefin"/>
        <w:bidi/>
        <w:spacing w:before="100" w:beforeAutospacing="1" w:line="276" w:lineRule="auto"/>
        <w:jc w:val="both"/>
        <w:rPr>
          <w:rFonts w:ascii="Simplified Arabic" w:hAnsi="Simplified Arabic" w:cs="Simplified Arabic"/>
          <w:sz w:val="28"/>
          <w:szCs w:val="28"/>
          <w:u w:val="single"/>
          <w:rtl/>
          <w:lang w:bidi="ar-DZ"/>
        </w:rPr>
      </w:pPr>
      <w:r w:rsidRPr="00E17EBD">
        <w:rPr>
          <w:rFonts w:ascii="Simplified Arabic" w:hAnsi="Simplified Arabic" w:cs="Simplified Arabic" w:hint="cs"/>
          <w:sz w:val="28"/>
          <w:szCs w:val="28"/>
          <w:u w:val="single"/>
          <w:rtl/>
          <w:lang w:bidi="ar-DZ"/>
        </w:rPr>
        <w:t>الكتب:</w:t>
      </w:r>
    </w:p>
    <w:p w:rsidR="00A513C5" w:rsidRPr="005478D7" w:rsidRDefault="005478D7" w:rsidP="005478D7">
      <w:pPr>
        <w:pStyle w:val="Notedefin"/>
        <w:numPr>
          <w:ilvl w:val="0"/>
          <w:numId w:val="12"/>
        </w:numPr>
        <w:bidi/>
        <w:spacing w:line="276" w:lineRule="auto"/>
        <w:ind w:left="0" w:hanging="284"/>
        <w:jc w:val="both"/>
        <w:rPr>
          <w:rFonts w:ascii="Simplified Arabic" w:hAnsi="Simplified Arabic" w:cs="Simplified Arabic"/>
          <w:sz w:val="36"/>
          <w:szCs w:val="36"/>
          <w:u w:val="single"/>
          <w:lang w:bidi="ar-DZ"/>
        </w:rPr>
      </w:pPr>
      <w:r w:rsidRPr="005478D7">
        <w:rPr>
          <w:rFonts w:ascii="Simplified Arabic" w:hAnsi="Simplified Arabic" w:cs="Simplified Arabic" w:hint="cs"/>
          <w:sz w:val="28"/>
          <w:szCs w:val="28"/>
          <w:rtl/>
          <w:lang w:bidi="ar-DZ"/>
        </w:rPr>
        <w:t xml:space="preserve">بن عيسى، محسن، </w:t>
      </w:r>
      <w:r w:rsidRPr="005478D7">
        <w:rPr>
          <w:rFonts w:ascii="Simplified Arabic" w:hAnsi="Simplified Arabic" w:cs="Simplified Arabic" w:hint="cs"/>
          <w:b/>
          <w:bCs/>
          <w:sz w:val="28"/>
          <w:szCs w:val="28"/>
          <w:rtl/>
          <w:lang w:bidi="ar-DZ"/>
        </w:rPr>
        <w:t>الإرهاب من العنف السياسي إلى التهديد الإستراتيجي (رؤى أمنية من واقع التجربة).</w:t>
      </w:r>
      <w:r w:rsidRPr="005478D7">
        <w:rPr>
          <w:rFonts w:ascii="Simplified Arabic" w:hAnsi="Simplified Arabic" w:cs="Simplified Arabic" w:hint="cs"/>
          <w:sz w:val="28"/>
          <w:szCs w:val="28"/>
          <w:rtl/>
          <w:lang w:bidi="ar-DZ"/>
        </w:rPr>
        <w:t xml:space="preserve"> ط. 1، تونس: الدار المتوسطية للنشر، 2018.</w:t>
      </w:r>
    </w:p>
    <w:p w:rsidR="00A513C5" w:rsidRPr="005478D7" w:rsidRDefault="005478D7" w:rsidP="00F271AA">
      <w:pPr>
        <w:pStyle w:val="Notedefin"/>
        <w:numPr>
          <w:ilvl w:val="0"/>
          <w:numId w:val="12"/>
        </w:numPr>
        <w:bidi/>
        <w:spacing w:line="276" w:lineRule="auto"/>
        <w:ind w:left="0" w:hanging="284"/>
        <w:jc w:val="both"/>
        <w:rPr>
          <w:rFonts w:ascii="Simplified Arabic" w:hAnsi="Simplified Arabic" w:cs="Simplified Arabic"/>
          <w:sz w:val="36"/>
          <w:szCs w:val="36"/>
          <w:u w:val="single"/>
          <w:rtl/>
          <w:lang w:bidi="ar-DZ"/>
        </w:rPr>
      </w:pPr>
      <w:r w:rsidRPr="005478D7">
        <w:rPr>
          <w:rFonts w:ascii="Simplified Arabic" w:hAnsi="Simplified Arabic" w:cs="Simplified Arabic" w:hint="cs"/>
          <w:sz w:val="28"/>
          <w:szCs w:val="28"/>
          <w:rtl/>
          <w:lang w:bidi="ar-DZ"/>
        </w:rPr>
        <w:t xml:space="preserve">عبد الوهاب محمد، أبو بكر، "إمكانات الأجهزة الأمنية وأثر الإخلال فيها على مكافحة الإرهاب". في: مجموعة باحثين، </w:t>
      </w:r>
      <w:r w:rsidRPr="005478D7">
        <w:rPr>
          <w:rFonts w:ascii="Simplified Arabic" w:hAnsi="Simplified Arabic" w:cs="Simplified Arabic"/>
          <w:b/>
          <w:bCs/>
          <w:sz w:val="28"/>
          <w:szCs w:val="28"/>
          <w:rtl/>
          <w:lang w:bidi="ar-DZ"/>
        </w:rPr>
        <w:t>قدرات الأجهزة الأمنية وأثرُها في جهود مكافحة الإرهاب</w:t>
      </w:r>
      <w:r w:rsidRPr="005478D7">
        <w:rPr>
          <w:rFonts w:ascii="Simplified Arabic" w:hAnsi="Simplified Arabic" w:cs="Simplified Arabic"/>
          <w:sz w:val="28"/>
          <w:szCs w:val="28"/>
          <w:rtl/>
          <w:lang w:bidi="ar-DZ"/>
        </w:rPr>
        <w:t xml:space="preserve">. </w:t>
      </w:r>
      <w:r w:rsidRPr="005478D7">
        <w:rPr>
          <w:rFonts w:ascii="Simplified Arabic" w:hAnsi="Simplified Arabic" w:cs="Simplified Arabic" w:hint="cs"/>
          <w:sz w:val="28"/>
          <w:szCs w:val="28"/>
          <w:rtl/>
          <w:lang w:bidi="ar-DZ"/>
        </w:rPr>
        <w:t>ط. 1، الرياض: منشورات جامعة نايف العربية للعلوم الأمنية، 2010.</w:t>
      </w:r>
    </w:p>
    <w:p w:rsidR="00E17EBD" w:rsidRDefault="00E17EBD" w:rsidP="00F271AA">
      <w:pPr>
        <w:pStyle w:val="Notedefin"/>
        <w:bidi/>
        <w:spacing w:before="100" w:beforeAutospacing="1" w:line="276" w:lineRule="auto"/>
        <w:jc w:val="both"/>
        <w:rPr>
          <w:rFonts w:ascii="Simplified Arabic" w:hAnsi="Simplified Arabic" w:cs="Simplified Arabic"/>
          <w:sz w:val="28"/>
          <w:szCs w:val="28"/>
          <w:u w:val="single"/>
          <w:rtl/>
          <w:lang w:bidi="ar-DZ"/>
        </w:rPr>
      </w:pPr>
      <w:r w:rsidRPr="00E17EBD">
        <w:rPr>
          <w:rFonts w:ascii="Simplified Arabic" w:hAnsi="Simplified Arabic" w:cs="Simplified Arabic" w:hint="cs"/>
          <w:sz w:val="28"/>
          <w:szCs w:val="28"/>
          <w:u w:val="single"/>
          <w:rtl/>
          <w:lang w:bidi="ar-DZ"/>
        </w:rPr>
        <w:t>الرسائل الجامعية:</w:t>
      </w:r>
    </w:p>
    <w:p w:rsidR="00A513C5" w:rsidRPr="005478D7" w:rsidRDefault="005478D7" w:rsidP="00F271AA">
      <w:pPr>
        <w:pStyle w:val="Notedefin"/>
        <w:numPr>
          <w:ilvl w:val="0"/>
          <w:numId w:val="12"/>
        </w:numPr>
        <w:bidi/>
        <w:spacing w:line="276" w:lineRule="auto"/>
        <w:ind w:left="0" w:hanging="284"/>
        <w:jc w:val="both"/>
        <w:rPr>
          <w:rFonts w:ascii="Simplified Arabic" w:hAnsi="Simplified Arabic" w:cs="Simplified Arabic"/>
          <w:sz w:val="36"/>
          <w:szCs w:val="36"/>
          <w:u w:val="single"/>
          <w:rtl/>
          <w:lang w:bidi="ar-DZ"/>
        </w:rPr>
      </w:pPr>
      <w:r w:rsidRPr="005478D7">
        <w:rPr>
          <w:rFonts w:ascii="Simplified Arabic" w:hAnsi="Simplified Arabic" w:cs="Simplified Arabic"/>
          <w:sz w:val="28"/>
          <w:szCs w:val="28"/>
          <w:rtl/>
          <w:lang w:bidi="ar-DZ"/>
        </w:rPr>
        <w:t>جمال جارحي سعداوي،</w:t>
      </w:r>
      <w:r w:rsidRPr="005478D7">
        <w:rPr>
          <w:rFonts w:ascii="Simplified Arabic" w:hAnsi="Simplified Arabic" w:cs="Simplified Arabic" w:hint="cs"/>
          <w:sz w:val="28"/>
          <w:szCs w:val="28"/>
          <w:rtl/>
          <w:lang w:bidi="ar-DZ"/>
        </w:rPr>
        <w:t xml:space="preserve"> محمد،</w:t>
      </w:r>
      <w:r w:rsidRPr="005478D7">
        <w:rPr>
          <w:rFonts w:ascii="Simplified Arabic" w:hAnsi="Simplified Arabic" w:cs="Simplified Arabic"/>
          <w:sz w:val="28"/>
          <w:szCs w:val="28"/>
          <w:rtl/>
          <w:lang w:bidi="ar-DZ"/>
        </w:rPr>
        <w:t xml:space="preserve"> "بناء السيناريو في ضوء الدراسات المستقبلية". </w:t>
      </w:r>
      <w:r w:rsidRPr="005478D7">
        <w:rPr>
          <w:rFonts w:ascii="Simplified Arabic" w:hAnsi="Simplified Arabic" w:cs="Simplified Arabic"/>
          <w:b/>
          <w:bCs/>
          <w:sz w:val="28"/>
          <w:szCs w:val="28"/>
          <w:rtl/>
          <w:lang w:bidi="ar-DZ"/>
        </w:rPr>
        <w:t>رسالة ماجستير</w:t>
      </w:r>
      <w:r w:rsidRPr="005478D7">
        <w:rPr>
          <w:rFonts w:ascii="Simplified Arabic" w:hAnsi="Simplified Arabic" w:cs="Simplified Arabic"/>
          <w:sz w:val="28"/>
          <w:szCs w:val="28"/>
          <w:rtl/>
          <w:lang w:bidi="ar-DZ"/>
        </w:rPr>
        <w:t xml:space="preserve"> في تخصص التصميم الصناعي، </w:t>
      </w:r>
      <w:r w:rsidRPr="005478D7">
        <w:rPr>
          <w:rFonts w:ascii="Simplified Arabic" w:hAnsi="Simplified Arabic" w:cs="Simplified Arabic" w:hint="cs"/>
          <w:sz w:val="28"/>
          <w:szCs w:val="28"/>
          <w:rtl/>
          <w:lang w:bidi="ar-DZ"/>
        </w:rPr>
        <w:t>مقدمة إلى كلية الفنون التطبيقية بجامعة حلوان (مصر)، 2016.</w:t>
      </w:r>
    </w:p>
    <w:p w:rsidR="00E17EBD" w:rsidRDefault="00E17EBD" w:rsidP="00F271AA">
      <w:pPr>
        <w:pStyle w:val="Notedefin"/>
        <w:bidi/>
        <w:spacing w:before="100" w:beforeAutospacing="1" w:line="276" w:lineRule="auto"/>
        <w:jc w:val="both"/>
        <w:rPr>
          <w:rFonts w:ascii="Simplified Arabic" w:hAnsi="Simplified Arabic" w:cs="Simplified Arabic"/>
          <w:sz w:val="28"/>
          <w:szCs w:val="28"/>
          <w:u w:val="single"/>
          <w:rtl/>
          <w:lang w:bidi="ar-DZ"/>
        </w:rPr>
      </w:pPr>
      <w:r w:rsidRPr="00E17EBD">
        <w:rPr>
          <w:rFonts w:ascii="Simplified Arabic" w:hAnsi="Simplified Arabic" w:cs="Simplified Arabic" w:hint="cs"/>
          <w:sz w:val="28"/>
          <w:szCs w:val="28"/>
          <w:u w:val="single"/>
          <w:rtl/>
          <w:lang w:bidi="ar-DZ"/>
        </w:rPr>
        <w:t xml:space="preserve">الروابط الإلكترونية: </w:t>
      </w:r>
    </w:p>
    <w:p w:rsidR="00F271AA" w:rsidRPr="00F271AA" w:rsidRDefault="00F271AA" w:rsidP="00F271AA">
      <w:pPr>
        <w:pStyle w:val="Notedefin"/>
        <w:numPr>
          <w:ilvl w:val="0"/>
          <w:numId w:val="12"/>
        </w:numPr>
        <w:bidi/>
        <w:spacing w:line="276" w:lineRule="auto"/>
        <w:ind w:left="0" w:hanging="284"/>
        <w:jc w:val="both"/>
        <w:rPr>
          <w:rFonts w:ascii="Simplified Arabic" w:hAnsi="Simplified Arabic" w:cs="Simplified Arabic"/>
          <w:sz w:val="28"/>
          <w:szCs w:val="28"/>
          <w:rtl/>
          <w:lang w:bidi="ar-DZ"/>
        </w:rPr>
      </w:pPr>
      <w:r w:rsidRPr="00F271AA">
        <w:rPr>
          <w:rFonts w:ascii="Simplified Arabic" w:hAnsi="Simplified Arabic" w:cs="Simplified Arabic"/>
          <w:sz w:val="28"/>
          <w:szCs w:val="28"/>
          <w:rtl/>
          <w:lang w:bidi="ar-DZ"/>
        </w:rPr>
        <w:t xml:space="preserve">"بريطانيا تحذر: زوال "داعش" في الشرق الأوسط لا يعني نهاية التهديد الإرهابي". في الموقع الإلكتروني: </w:t>
      </w:r>
      <w:hyperlink r:id="rId3" w:history="1">
        <w:r w:rsidRPr="00F271AA">
          <w:rPr>
            <w:rStyle w:val="Lienhypertexte"/>
            <w:rFonts w:ascii="Simplified Arabic" w:hAnsi="Simplified Arabic" w:cs="Simplified Arabic"/>
            <w:sz w:val="28"/>
            <w:szCs w:val="28"/>
            <w:lang w:bidi="ar-DZ"/>
          </w:rPr>
          <w:t>https://ar.webmanagercenter.com/2018/09/14/239605</w:t>
        </w:r>
        <w:r w:rsidRPr="00F271AA">
          <w:rPr>
            <w:rStyle w:val="Lienhypertexte"/>
            <w:rFonts w:ascii="Simplified Arabic" w:hAnsi="Simplified Arabic" w:cs="Simplified Arabic"/>
            <w:sz w:val="28"/>
            <w:szCs w:val="28"/>
            <w:rtl/>
            <w:lang w:bidi="ar-DZ"/>
          </w:rPr>
          <w:t>/</w:t>
        </w:r>
      </w:hyperlink>
      <w:r w:rsidRPr="00F271AA">
        <w:rPr>
          <w:rFonts w:ascii="Simplified Arabic" w:hAnsi="Simplified Arabic" w:cs="Simplified Arabic" w:hint="cs"/>
          <w:sz w:val="28"/>
          <w:szCs w:val="28"/>
          <w:rtl/>
          <w:lang w:bidi="ar-DZ"/>
        </w:rPr>
        <w:t xml:space="preserve"> ، تاريخ الزيارة: 18 نوفمبر 2018.</w:t>
      </w:r>
    </w:p>
    <w:p w:rsidR="00A513C5" w:rsidRPr="00F271AA" w:rsidRDefault="00F271AA" w:rsidP="00F271AA">
      <w:pPr>
        <w:pStyle w:val="Notedefin"/>
        <w:numPr>
          <w:ilvl w:val="0"/>
          <w:numId w:val="12"/>
        </w:numPr>
        <w:bidi/>
        <w:spacing w:line="276" w:lineRule="auto"/>
        <w:ind w:left="0" w:hanging="284"/>
        <w:jc w:val="both"/>
        <w:rPr>
          <w:rFonts w:ascii="Simplified Arabic" w:hAnsi="Simplified Arabic" w:cs="Simplified Arabic"/>
          <w:b/>
          <w:bCs/>
          <w:sz w:val="28"/>
          <w:szCs w:val="28"/>
          <w:rtl/>
          <w:lang w:bidi="ar-DZ"/>
        </w:rPr>
      </w:pPr>
      <w:r w:rsidRPr="00F271AA">
        <w:rPr>
          <w:rFonts w:ascii="Simplified Arabic" w:hAnsi="Simplified Arabic" w:cs="Simplified Arabic"/>
          <w:sz w:val="28"/>
          <w:szCs w:val="28"/>
          <w:rtl/>
          <w:lang w:bidi="ar-DZ"/>
        </w:rPr>
        <w:t xml:space="preserve">"تطورات خطيرة سيشهدُها الشرق الأوسط". </w:t>
      </w:r>
      <w:r w:rsidRPr="00F271AA">
        <w:rPr>
          <w:rFonts w:ascii="Simplified Arabic" w:hAnsi="Simplified Arabic" w:cs="Simplified Arabic" w:hint="cs"/>
          <w:sz w:val="28"/>
          <w:szCs w:val="28"/>
          <w:rtl/>
          <w:lang w:bidi="ar-DZ"/>
        </w:rPr>
        <w:t xml:space="preserve">في </w:t>
      </w:r>
      <w:r w:rsidRPr="00F271AA">
        <w:rPr>
          <w:rFonts w:ascii="Simplified Arabic" w:hAnsi="Simplified Arabic" w:cs="Simplified Arabic"/>
          <w:sz w:val="28"/>
          <w:szCs w:val="28"/>
          <w:rtl/>
          <w:lang w:bidi="ar-DZ"/>
        </w:rPr>
        <w:t xml:space="preserve">الموقع الإلكتروني: </w:t>
      </w:r>
      <w:hyperlink r:id="rId4" w:history="1">
        <w:r w:rsidRPr="00F271AA">
          <w:rPr>
            <w:rStyle w:val="Lienhypertexte"/>
            <w:rFonts w:ascii="Simplified Arabic" w:hAnsi="Simplified Arabic" w:cs="Simplified Arabic"/>
            <w:sz w:val="28"/>
            <w:szCs w:val="28"/>
            <w:lang w:bidi="ar-DZ"/>
          </w:rPr>
          <w:t>https://arabic.sputniknews.com/radio_event/201810291036399136</w:t>
        </w:r>
      </w:hyperlink>
      <w:r w:rsidRPr="00F271AA">
        <w:rPr>
          <w:rFonts w:ascii="Simplified Arabic" w:hAnsi="Simplified Arabic" w:cs="Simplified Arabic" w:hint="cs"/>
          <w:sz w:val="28"/>
          <w:szCs w:val="28"/>
          <w:rtl/>
          <w:lang w:bidi="ar-DZ"/>
        </w:rPr>
        <w:t xml:space="preserve"> ، تاريخ الزيارة: 18 نوفمبر 2018.</w:t>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81790"/>
      <w:docPartObj>
        <w:docPartGallery w:val="Page Numbers (Bottom of Page)"/>
        <w:docPartUnique/>
      </w:docPartObj>
    </w:sdtPr>
    <w:sdtContent>
      <w:p w:rsidR="008568AB" w:rsidRDefault="00F441DC">
        <w:pPr>
          <w:pStyle w:val="Pieddepage"/>
        </w:pP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style="mso-next-textbox:#_x0000_s2050" inset=",0,,0">
                <w:txbxContent>
                  <w:p w:rsidR="008568AB" w:rsidRPr="008568AB" w:rsidRDefault="00F441DC">
                    <w:pPr>
                      <w:jc w:val="center"/>
                      <w:rPr>
                        <w:rFonts w:ascii="Simplified Arabic" w:hAnsi="Simplified Arabic" w:cs="Simplified Arabic"/>
                        <w:b/>
                        <w:bCs/>
                        <w:sz w:val="24"/>
                        <w:szCs w:val="24"/>
                      </w:rPr>
                    </w:pPr>
                    <w:r w:rsidRPr="008568AB">
                      <w:rPr>
                        <w:rFonts w:ascii="Simplified Arabic" w:hAnsi="Simplified Arabic" w:cs="Simplified Arabic"/>
                        <w:b/>
                        <w:bCs/>
                        <w:sz w:val="24"/>
                        <w:szCs w:val="24"/>
                      </w:rPr>
                      <w:fldChar w:fldCharType="begin"/>
                    </w:r>
                    <w:r w:rsidR="008568AB" w:rsidRPr="008568AB">
                      <w:rPr>
                        <w:rFonts w:ascii="Simplified Arabic" w:hAnsi="Simplified Arabic" w:cs="Simplified Arabic"/>
                        <w:b/>
                        <w:bCs/>
                        <w:sz w:val="24"/>
                        <w:szCs w:val="24"/>
                      </w:rPr>
                      <w:instrText xml:space="preserve"> PAGE    \* MERGEFORMAT </w:instrText>
                    </w:r>
                    <w:r w:rsidRPr="008568AB">
                      <w:rPr>
                        <w:rFonts w:ascii="Simplified Arabic" w:hAnsi="Simplified Arabic" w:cs="Simplified Arabic"/>
                        <w:b/>
                        <w:bCs/>
                        <w:sz w:val="24"/>
                        <w:szCs w:val="24"/>
                      </w:rPr>
                      <w:fldChar w:fldCharType="separate"/>
                    </w:r>
                    <w:r w:rsidR="002273BF">
                      <w:rPr>
                        <w:rFonts w:ascii="Simplified Arabic" w:hAnsi="Simplified Arabic" w:cs="Simplified Arabic"/>
                        <w:b/>
                        <w:bCs/>
                        <w:noProof/>
                        <w:sz w:val="24"/>
                        <w:szCs w:val="24"/>
                      </w:rPr>
                      <w:t>1</w:t>
                    </w:r>
                    <w:r w:rsidRPr="008568AB">
                      <w:rPr>
                        <w:rFonts w:ascii="Simplified Arabic" w:hAnsi="Simplified Arabic" w:cs="Simplified Arabic"/>
                        <w:b/>
                        <w:bCs/>
                        <w:sz w:val="24"/>
                        <w:szCs w:val="24"/>
                      </w:rPr>
                      <w:fldChar w:fldCharType="end"/>
                    </w:r>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2049"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3BF" w:rsidRDefault="002273BF" w:rsidP="008568AB">
      <w:pPr>
        <w:spacing w:after="0" w:line="240" w:lineRule="auto"/>
      </w:pPr>
      <w:r>
        <w:separator/>
      </w:r>
    </w:p>
  </w:footnote>
  <w:footnote w:type="continuationSeparator" w:id="1">
    <w:p w:rsidR="002273BF" w:rsidRDefault="002273BF" w:rsidP="008568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72741"/>
    <w:multiLevelType w:val="hybridMultilevel"/>
    <w:tmpl w:val="2C7882B4"/>
    <w:lvl w:ilvl="0" w:tplc="A3C657AE">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9C54272"/>
    <w:multiLevelType w:val="hybridMultilevel"/>
    <w:tmpl w:val="918E9A5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BFF3776"/>
    <w:multiLevelType w:val="hybridMultilevel"/>
    <w:tmpl w:val="D0F8782A"/>
    <w:lvl w:ilvl="0" w:tplc="09E0125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411586B"/>
    <w:multiLevelType w:val="hybridMultilevel"/>
    <w:tmpl w:val="291EC350"/>
    <w:lvl w:ilvl="0" w:tplc="0A8E3706">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7C60FB9"/>
    <w:multiLevelType w:val="hybridMultilevel"/>
    <w:tmpl w:val="B9D21FA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8E5254F"/>
    <w:multiLevelType w:val="hybridMultilevel"/>
    <w:tmpl w:val="EDC069A2"/>
    <w:lvl w:ilvl="0" w:tplc="230CFA3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B3D6DCB"/>
    <w:multiLevelType w:val="hybridMultilevel"/>
    <w:tmpl w:val="B0D66D2A"/>
    <w:lvl w:ilvl="0" w:tplc="230CFA3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D5B0289"/>
    <w:multiLevelType w:val="hybridMultilevel"/>
    <w:tmpl w:val="F08CF3D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00E1D82"/>
    <w:multiLevelType w:val="hybridMultilevel"/>
    <w:tmpl w:val="5846C9A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3E44A71"/>
    <w:multiLevelType w:val="hybridMultilevel"/>
    <w:tmpl w:val="1D4E8FF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BFE1104"/>
    <w:multiLevelType w:val="hybridMultilevel"/>
    <w:tmpl w:val="0EC2759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9A03238"/>
    <w:multiLevelType w:val="hybridMultilevel"/>
    <w:tmpl w:val="B62E7398"/>
    <w:lvl w:ilvl="0" w:tplc="7FE0506C">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8"/>
  </w:num>
  <w:num w:numId="4">
    <w:abstractNumId w:val="6"/>
  </w:num>
  <w:num w:numId="5">
    <w:abstractNumId w:val="7"/>
  </w:num>
  <w:num w:numId="6">
    <w:abstractNumId w:val="10"/>
  </w:num>
  <w:num w:numId="7">
    <w:abstractNumId w:val="1"/>
  </w:num>
  <w:num w:numId="8">
    <w:abstractNumId w:val="2"/>
  </w:num>
  <w:num w:numId="9">
    <w:abstractNumId w:val="9"/>
  </w:num>
  <w:num w:numId="10">
    <w:abstractNumId w:val="4"/>
  </w:num>
  <w:num w:numId="11">
    <w:abstractNumId w:val="5"/>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savePreviewPicture/>
  <w:hdrShapeDefaults>
    <o:shapedefaults v:ext="edit" spidmax="31746"/>
    <o:shapelayout v:ext="edit">
      <o:idmap v:ext="edit" data="2"/>
      <o:rules v:ext="edit">
        <o:r id="V:Rule2" type="connector" idref="#_x0000_s2049"/>
      </o:rules>
    </o:shapelayout>
  </w:hdrShapeDefaults>
  <w:footnotePr>
    <w:footnote w:id="0"/>
    <w:footnote w:id="1"/>
  </w:footnotePr>
  <w:endnotePr>
    <w:numFmt w:val="decimal"/>
    <w:endnote w:id="0"/>
    <w:endnote w:id="1"/>
  </w:endnotePr>
  <w:compat/>
  <w:rsids>
    <w:rsidRoot w:val="002A045F"/>
    <w:rsid w:val="00007B6F"/>
    <w:rsid w:val="00013190"/>
    <w:rsid w:val="0001371C"/>
    <w:rsid w:val="000179A1"/>
    <w:rsid w:val="000525AE"/>
    <w:rsid w:val="00053BCA"/>
    <w:rsid w:val="00056BAC"/>
    <w:rsid w:val="00065031"/>
    <w:rsid w:val="00082DE1"/>
    <w:rsid w:val="00090759"/>
    <w:rsid w:val="000A10C9"/>
    <w:rsid w:val="000B0477"/>
    <w:rsid w:val="000B3F3B"/>
    <w:rsid w:val="000B4170"/>
    <w:rsid w:val="000B67F9"/>
    <w:rsid w:val="000E20C1"/>
    <w:rsid w:val="000E3BB5"/>
    <w:rsid w:val="000E4C64"/>
    <w:rsid w:val="000E4D97"/>
    <w:rsid w:val="000E65A7"/>
    <w:rsid w:val="000E6D8A"/>
    <w:rsid w:val="001037E6"/>
    <w:rsid w:val="00105637"/>
    <w:rsid w:val="00130E14"/>
    <w:rsid w:val="00144E8F"/>
    <w:rsid w:val="00146DEA"/>
    <w:rsid w:val="00147643"/>
    <w:rsid w:val="001476D6"/>
    <w:rsid w:val="00156AC4"/>
    <w:rsid w:val="00156BF0"/>
    <w:rsid w:val="001614DD"/>
    <w:rsid w:val="00161E9A"/>
    <w:rsid w:val="00163366"/>
    <w:rsid w:val="00186051"/>
    <w:rsid w:val="001864A4"/>
    <w:rsid w:val="001869A7"/>
    <w:rsid w:val="0019161A"/>
    <w:rsid w:val="00191F8E"/>
    <w:rsid w:val="001A29CC"/>
    <w:rsid w:val="001A5E7C"/>
    <w:rsid w:val="001B26D7"/>
    <w:rsid w:val="001B51EC"/>
    <w:rsid w:val="001C027D"/>
    <w:rsid w:val="001D11F7"/>
    <w:rsid w:val="001D6FE9"/>
    <w:rsid w:val="00203FBB"/>
    <w:rsid w:val="0021727D"/>
    <w:rsid w:val="002273BF"/>
    <w:rsid w:val="00236E92"/>
    <w:rsid w:val="00237216"/>
    <w:rsid w:val="00252706"/>
    <w:rsid w:val="00254DAA"/>
    <w:rsid w:val="002554E3"/>
    <w:rsid w:val="00264510"/>
    <w:rsid w:val="0027624F"/>
    <w:rsid w:val="00286DBA"/>
    <w:rsid w:val="002955B4"/>
    <w:rsid w:val="002967BD"/>
    <w:rsid w:val="002967FD"/>
    <w:rsid w:val="00296F1D"/>
    <w:rsid w:val="002A045F"/>
    <w:rsid w:val="002A1B0C"/>
    <w:rsid w:val="002A2E6F"/>
    <w:rsid w:val="002A7A37"/>
    <w:rsid w:val="002B487D"/>
    <w:rsid w:val="002D05E6"/>
    <w:rsid w:val="002D1DBE"/>
    <w:rsid w:val="002D2ECA"/>
    <w:rsid w:val="002D6A9C"/>
    <w:rsid w:val="002D7ADA"/>
    <w:rsid w:val="002E4801"/>
    <w:rsid w:val="002E5510"/>
    <w:rsid w:val="002E64D6"/>
    <w:rsid w:val="002E7ADC"/>
    <w:rsid w:val="00315EC0"/>
    <w:rsid w:val="00317B2B"/>
    <w:rsid w:val="003218D5"/>
    <w:rsid w:val="00321E44"/>
    <w:rsid w:val="0032242A"/>
    <w:rsid w:val="00326906"/>
    <w:rsid w:val="00326F4C"/>
    <w:rsid w:val="003358B0"/>
    <w:rsid w:val="003452AE"/>
    <w:rsid w:val="0035222E"/>
    <w:rsid w:val="00363C92"/>
    <w:rsid w:val="00364958"/>
    <w:rsid w:val="003779A3"/>
    <w:rsid w:val="00397650"/>
    <w:rsid w:val="003A0F12"/>
    <w:rsid w:val="003A6296"/>
    <w:rsid w:val="003C6DE0"/>
    <w:rsid w:val="003D373F"/>
    <w:rsid w:val="003D77D6"/>
    <w:rsid w:val="003E0D2D"/>
    <w:rsid w:val="003E4A44"/>
    <w:rsid w:val="003F6495"/>
    <w:rsid w:val="00401A10"/>
    <w:rsid w:val="00422ADD"/>
    <w:rsid w:val="00426BCA"/>
    <w:rsid w:val="00427597"/>
    <w:rsid w:val="00435259"/>
    <w:rsid w:val="004555A7"/>
    <w:rsid w:val="00460338"/>
    <w:rsid w:val="004625D9"/>
    <w:rsid w:val="00480BD3"/>
    <w:rsid w:val="00482866"/>
    <w:rsid w:val="00482FD1"/>
    <w:rsid w:val="00483800"/>
    <w:rsid w:val="004848C9"/>
    <w:rsid w:val="00495C75"/>
    <w:rsid w:val="004A5B61"/>
    <w:rsid w:val="004A7B02"/>
    <w:rsid w:val="004C6638"/>
    <w:rsid w:val="0050630B"/>
    <w:rsid w:val="0051434E"/>
    <w:rsid w:val="00520695"/>
    <w:rsid w:val="00531B64"/>
    <w:rsid w:val="005433B7"/>
    <w:rsid w:val="00544E96"/>
    <w:rsid w:val="005478D7"/>
    <w:rsid w:val="00553B36"/>
    <w:rsid w:val="0056714B"/>
    <w:rsid w:val="005679C9"/>
    <w:rsid w:val="00575C58"/>
    <w:rsid w:val="00581713"/>
    <w:rsid w:val="00586C9D"/>
    <w:rsid w:val="00587C04"/>
    <w:rsid w:val="00591B7F"/>
    <w:rsid w:val="00592FD0"/>
    <w:rsid w:val="005B0565"/>
    <w:rsid w:val="005C4A1A"/>
    <w:rsid w:val="005D3449"/>
    <w:rsid w:val="005D7951"/>
    <w:rsid w:val="005E1E42"/>
    <w:rsid w:val="005E5C62"/>
    <w:rsid w:val="005E5D19"/>
    <w:rsid w:val="005F2040"/>
    <w:rsid w:val="005F4CBF"/>
    <w:rsid w:val="005F672B"/>
    <w:rsid w:val="00600D8A"/>
    <w:rsid w:val="00601AA1"/>
    <w:rsid w:val="00610FDD"/>
    <w:rsid w:val="00621232"/>
    <w:rsid w:val="00640EE0"/>
    <w:rsid w:val="00643D27"/>
    <w:rsid w:val="006514B6"/>
    <w:rsid w:val="00661A2F"/>
    <w:rsid w:val="00663F97"/>
    <w:rsid w:val="0066721F"/>
    <w:rsid w:val="00670A58"/>
    <w:rsid w:val="00675300"/>
    <w:rsid w:val="00676B63"/>
    <w:rsid w:val="00693049"/>
    <w:rsid w:val="006A146F"/>
    <w:rsid w:val="006A39DB"/>
    <w:rsid w:val="006A725D"/>
    <w:rsid w:val="006E590E"/>
    <w:rsid w:val="006F0F96"/>
    <w:rsid w:val="006F738F"/>
    <w:rsid w:val="00700457"/>
    <w:rsid w:val="00705BC2"/>
    <w:rsid w:val="00706D07"/>
    <w:rsid w:val="00727571"/>
    <w:rsid w:val="00740C1F"/>
    <w:rsid w:val="00763FC8"/>
    <w:rsid w:val="00767AF5"/>
    <w:rsid w:val="007832CD"/>
    <w:rsid w:val="00792A9C"/>
    <w:rsid w:val="00794B05"/>
    <w:rsid w:val="0079628B"/>
    <w:rsid w:val="007A1D76"/>
    <w:rsid w:val="007C60EC"/>
    <w:rsid w:val="007E1F83"/>
    <w:rsid w:val="007F2057"/>
    <w:rsid w:val="007F2F22"/>
    <w:rsid w:val="007F41C3"/>
    <w:rsid w:val="007F4484"/>
    <w:rsid w:val="007F4774"/>
    <w:rsid w:val="00805719"/>
    <w:rsid w:val="00810FA2"/>
    <w:rsid w:val="008172BE"/>
    <w:rsid w:val="00825DE7"/>
    <w:rsid w:val="00830A16"/>
    <w:rsid w:val="00830BF0"/>
    <w:rsid w:val="008318C1"/>
    <w:rsid w:val="00852C91"/>
    <w:rsid w:val="008568AB"/>
    <w:rsid w:val="008579CA"/>
    <w:rsid w:val="008608E7"/>
    <w:rsid w:val="00865DA9"/>
    <w:rsid w:val="0087019E"/>
    <w:rsid w:val="00870AF3"/>
    <w:rsid w:val="00885CF6"/>
    <w:rsid w:val="00895D33"/>
    <w:rsid w:val="008A3056"/>
    <w:rsid w:val="008A49B7"/>
    <w:rsid w:val="008A7919"/>
    <w:rsid w:val="008B0EA7"/>
    <w:rsid w:val="008B18D9"/>
    <w:rsid w:val="008B2A57"/>
    <w:rsid w:val="008C023A"/>
    <w:rsid w:val="008C15FA"/>
    <w:rsid w:val="008E3222"/>
    <w:rsid w:val="008F5310"/>
    <w:rsid w:val="008F729D"/>
    <w:rsid w:val="009022C5"/>
    <w:rsid w:val="009055F3"/>
    <w:rsid w:val="00912CE4"/>
    <w:rsid w:val="00914DDF"/>
    <w:rsid w:val="00915D0C"/>
    <w:rsid w:val="00936524"/>
    <w:rsid w:val="00941601"/>
    <w:rsid w:val="009446BB"/>
    <w:rsid w:val="00945649"/>
    <w:rsid w:val="0095425F"/>
    <w:rsid w:val="00957423"/>
    <w:rsid w:val="0096080B"/>
    <w:rsid w:val="0096241C"/>
    <w:rsid w:val="00973294"/>
    <w:rsid w:val="00975091"/>
    <w:rsid w:val="00992755"/>
    <w:rsid w:val="0099483E"/>
    <w:rsid w:val="0099508F"/>
    <w:rsid w:val="00995793"/>
    <w:rsid w:val="009A055E"/>
    <w:rsid w:val="009A3624"/>
    <w:rsid w:val="009B0228"/>
    <w:rsid w:val="009B2AA3"/>
    <w:rsid w:val="009D2365"/>
    <w:rsid w:val="009D4AB1"/>
    <w:rsid w:val="009E6866"/>
    <w:rsid w:val="00A00272"/>
    <w:rsid w:val="00A01E0C"/>
    <w:rsid w:val="00A210EA"/>
    <w:rsid w:val="00A30442"/>
    <w:rsid w:val="00A33DDA"/>
    <w:rsid w:val="00A3441E"/>
    <w:rsid w:val="00A36C82"/>
    <w:rsid w:val="00A513C5"/>
    <w:rsid w:val="00A53B22"/>
    <w:rsid w:val="00A85922"/>
    <w:rsid w:val="00A949D2"/>
    <w:rsid w:val="00AA3B12"/>
    <w:rsid w:val="00AB2E95"/>
    <w:rsid w:val="00AD2E87"/>
    <w:rsid w:val="00AE574B"/>
    <w:rsid w:val="00AE69DA"/>
    <w:rsid w:val="00AF063C"/>
    <w:rsid w:val="00AF2DE0"/>
    <w:rsid w:val="00B01A4B"/>
    <w:rsid w:val="00B1392D"/>
    <w:rsid w:val="00B2251A"/>
    <w:rsid w:val="00B27927"/>
    <w:rsid w:val="00B314AE"/>
    <w:rsid w:val="00B330E3"/>
    <w:rsid w:val="00B41440"/>
    <w:rsid w:val="00B51987"/>
    <w:rsid w:val="00B62905"/>
    <w:rsid w:val="00B65984"/>
    <w:rsid w:val="00B65CFF"/>
    <w:rsid w:val="00B75C37"/>
    <w:rsid w:val="00B90E71"/>
    <w:rsid w:val="00BA22C9"/>
    <w:rsid w:val="00BB5078"/>
    <w:rsid w:val="00BB5345"/>
    <w:rsid w:val="00BC3987"/>
    <w:rsid w:val="00BD4AD5"/>
    <w:rsid w:val="00BD64BE"/>
    <w:rsid w:val="00BF0001"/>
    <w:rsid w:val="00BF2F3E"/>
    <w:rsid w:val="00BF44BD"/>
    <w:rsid w:val="00C01BC6"/>
    <w:rsid w:val="00C06069"/>
    <w:rsid w:val="00C14B63"/>
    <w:rsid w:val="00C30EAB"/>
    <w:rsid w:val="00C367BB"/>
    <w:rsid w:val="00C50B5C"/>
    <w:rsid w:val="00C534CC"/>
    <w:rsid w:val="00C6556A"/>
    <w:rsid w:val="00C66F99"/>
    <w:rsid w:val="00C765B7"/>
    <w:rsid w:val="00C802AF"/>
    <w:rsid w:val="00C81FB2"/>
    <w:rsid w:val="00C83E12"/>
    <w:rsid w:val="00CA313A"/>
    <w:rsid w:val="00CA7E21"/>
    <w:rsid w:val="00CD6C77"/>
    <w:rsid w:val="00CD6DE3"/>
    <w:rsid w:val="00CE17BA"/>
    <w:rsid w:val="00CE1D43"/>
    <w:rsid w:val="00CE351F"/>
    <w:rsid w:val="00CE66DF"/>
    <w:rsid w:val="00CE7B73"/>
    <w:rsid w:val="00CF4754"/>
    <w:rsid w:val="00CF5B07"/>
    <w:rsid w:val="00D018F8"/>
    <w:rsid w:val="00D06364"/>
    <w:rsid w:val="00D10B8C"/>
    <w:rsid w:val="00D116F4"/>
    <w:rsid w:val="00D147A1"/>
    <w:rsid w:val="00D204AD"/>
    <w:rsid w:val="00D220BC"/>
    <w:rsid w:val="00D256C2"/>
    <w:rsid w:val="00D33B0A"/>
    <w:rsid w:val="00D404C5"/>
    <w:rsid w:val="00D44E1B"/>
    <w:rsid w:val="00D47AFA"/>
    <w:rsid w:val="00D6081C"/>
    <w:rsid w:val="00D62A5E"/>
    <w:rsid w:val="00D646F1"/>
    <w:rsid w:val="00D8546B"/>
    <w:rsid w:val="00D855B6"/>
    <w:rsid w:val="00D95080"/>
    <w:rsid w:val="00D962DB"/>
    <w:rsid w:val="00DA18F8"/>
    <w:rsid w:val="00DA3312"/>
    <w:rsid w:val="00DA6A5B"/>
    <w:rsid w:val="00DB2903"/>
    <w:rsid w:val="00DC0B54"/>
    <w:rsid w:val="00DC48C0"/>
    <w:rsid w:val="00DF04F0"/>
    <w:rsid w:val="00DF283E"/>
    <w:rsid w:val="00DF3239"/>
    <w:rsid w:val="00DF6F0F"/>
    <w:rsid w:val="00E03E78"/>
    <w:rsid w:val="00E17EBD"/>
    <w:rsid w:val="00E37BCC"/>
    <w:rsid w:val="00E422AB"/>
    <w:rsid w:val="00E46E7C"/>
    <w:rsid w:val="00E709E8"/>
    <w:rsid w:val="00E76A28"/>
    <w:rsid w:val="00E85969"/>
    <w:rsid w:val="00E86432"/>
    <w:rsid w:val="00E93993"/>
    <w:rsid w:val="00E9652C"/>
    <w:rsid w:val="00E97860"/>
    <w:rsid w:val="00E97F02"/>
    <w:rsid w:val="00EA020A"/>
    <w:rsid w:val="00EA39B9"/>
    <w:rsid w:val="00EC3E98"/>
    <w:rsid w:val="00EC52C8"/>
    <w:rsid w:val="00ED48ED"/>
    <w:rsid w:val="00EE7331"/>
    <w:rsid w:val="00EF2008"/>
    <w:rsid w:val="00EF4AC7"/>
    <w:rsid w:val="00EF6BEC"/>
    <w:rsid w:val="00F1356F"/>
    <w:rsid w:val="00F1639E"/>
    <w:rsid w:val="00F20453"/>
    <w:rsid w:val="00F218B3"/>
    <w:rsid w:val="00F232DB"/>
    <w:rsid w:val="00F2508A"/>
    <w:rsid w:val="00F271AA"/>
    <w:rsid w:val="00F31B90"/>
    <w:rsid w:val="00F378BF"/>
    <w:rsid w:val="00F441DC"/>
    <w:rsid w:val="00F441E0"/>
    <w:rsid w:val="00F50479"/>
    <w:rsid w:val="00F65ECF"/>
    <w:rsid w:val="00F73D37"/>
    <w:rsid w:val="00F744E5"/>
    <w:rsid w:val="00F75D33"/>
    <w:rsid w:val="00F857D5"/>
    <w:rsid w:val="00F85B38"/>
    <w:rsid w:val="00F94947"/>
    <w:rsid w:val="00FA0578"/>
    <w:rsid w:val="00FA32D5"/>
    <w:rsid w:val="00FC696F"/>
    <w:rsid w:val="00FF3E0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D9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A045F"/>
    <w:rPr>
      <w:color w:val="0000FF" w:themeColor="hyperlink"/>
      <w:u w:val="single"/>
    </w:rPr>
  </w:style>
  <w:style w:type="paragraph" w:styleId="En-tte">
    <w:name w:val="header"/>
    <w:basedOn w:val="Normal"/>
    <w:link w:val="En-tteCar"/>
    <w:uiPriority w:val="99"/>
    <w:semiHidden/>
    <w:unhideWhenUsed/>
    <w:rsid w:val="008568AB"/>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8568AB"/>
  </w:style>
  <w:style w:type="paragraph" w:styleId="Pieddepage">
    <w:name w:val="footer"/>
    <w:basedOn w:val="Normal"/>
    <w:link w:val="PieddepageCar"/>
    <w:uiPriority w:val="99"/>
    <w:semiHidden/>
    <w:unhideWhenUsed/>
    <w:rsid w:val="008568AB"/>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8568AB"/>
  </w:style>
  <w:style w:type="paragraph" w:styleId="Paragraphedeliste">
    <w:name w:val="List Paragraph"/>
    <w:basedOn w:val="Normal"/>
    <w:uiPriority w:val="34"/>
    <w:qFormat/>
    <w:rsid w:val="00D855B6"/>
    <w:pPr>
      <w:ind w:left="720"/>
      <w:contextualSpacing/>
    </w:pPr>
  </w:style>
  <w:style w:type="paragraph" w:styleId="PrformatHTML">
    <w:name w:val="HTML Preformatted"/>
    <w:basedOn w:val="Normal"/>
    <w:link w:val="PrformatHTMLCar"/>
    <w:uiPriority w:val="99"/>
    <w:unhideWhenUsed/>
    <w:rsid w:val="00052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0525AE"/>
    <w:rPr>
      <w:rFonts w:ascii="Courier New" w:eastAsia="Times New Roman" w:hAnsi="Courier New" w:cs="Courier New"/>
      <w:sz w:val="20"/>
      <w:szCs w:val="20"/>
      <w:lang w:eastAsia="fr-FR"/>
    </w:rPr>
  </w:style>
  <w:style w:type="paragraph" w:styleId="Notedefin">
    <w:name w:val="endnote text"/>
    <w:basedOn w:val="Normal"/>
    <w:link w:val="NotedefinCar"/>
    <w:uiPriority w:val="99"/>
    <w:semiHidden/>
    <w:unhideWhenUsed/>
    <w:rsid w:val="00610FDD"/>
    <w:pPr>
      <w:spacing w:after="0" w:line="240" w:lineRule="auto"/>
    </w:pPr>
    <w:rPr>
      <w:sz w:val="20"/>
      <w:szCs w:val="20"/>
    </w:rPr>
  </w:style>
  <w:style w:type="character" w:customStyle="1" w:styleId="NotedefinCar">
    <w:name w:val="Note de fin Car"/>
    <w:basedOn w:val="Policepardfaut"/>
    <w:link w:val="Notedefin"/>
    <w:uiPriority w:val="99"/>
    <w:semiHidden/>
    <w:rsid w:val="00610FDD"/>
    <w:rPr>
      <w:sz w:val="20"/>
      <w:szCs w:val="20"/>
    </w:rPr>
  </w:style>
  <w:style w:type="character" w:styleId="Appeldenotedefin">
    <w:name w:val="endnote reference"/>
    <w:basedOn w:val="Policepardfaut"/>
    <w:uiPriority w:val="99"/>
    <w:semiHidden/>
    <w:unhideWhenUsed/>
    <w:rsid w:val="00610FDD"/>
    <w:rPr>
      <w:vertAlign w:val="superscript"/>
    </w:rPr>
  </w:style>
  <w:style w:type="paragraph" w:styleId="Textedebulles">
    <w:name w:val="Balloon Text"/>
    <w:basedOn w:val="Normal"/>
    <w:link w:val="TextedebullesCar"/>
    <w:uiPriority w:val="99"/>
    <w:semiHidden/>
    <w:unhideWhenUsed/>
    <w:rsid w:val="00A002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00272"/>
    <w:rPr>
      <w:rFonts w:ascii="Tahoma" w:hAnsi="Tahoma" w:cs="Tahoma"/>
      <w:sz w:val="16"/>
      <w:szCs w:val="16"/>
    </w:rPr>
  </w:style>
  <w:style w:type="paragraph" w:styleId="Notedebasdepage">
    <w:name w:val="footnote text"/>
    <w:basedOn w:val="Normal"/>
    <w:link w:val="NotedebasdepageCar"/>
    <w:uiPriority w:val="99"/>
    <w:semiHidden/>
    <w:unhideWhenUsed/>
    <w:rsid w:val="00161E9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61E9A"/>
    <w:rPr>
      <w:sz w:val="20"/>
      <w:szCs w:val="20"/>
    </w:rPr>
  </w:style>
  <w:style w:type="character" w:styleId="Appelnotedebasdep">
    <w:name w:val="footnote reference"/>
    <w:basedOn w:val="Policepardfaut"/>
    <w:uiPriority w:val="99"/>
    <w:semiHidden/>
    <w:unhideWhenUsed/>
    <w:rsid w:val="00161E9A"/>
    <w:rPr>
      <w:vertAlign w:val="superscript"/>
    </w:rPr>
  </w:style>
  <w:style w:type="table" w:styleId="Grilledutableau">
    <w:name w:val="Table Grid"/>
    <w:basedOn w:val="TableauNormal"/>
    <w:uiPriority w:val="59"/>
    <w:rsid w:val="006672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45305220">
      <w:bodyDiv w:val="1"/>
      <w:marLeft w:val="0"/>
      <w:marRight w:val="0"/>
      <w:marTop w:val="0"/>
      <w:marBottom w:val="0"/>
      <w:divBdr>
        <w:top w:val="none" w:sz="0" w:space="0" w:color="auto"/>
        <w:left w:val="none" w:sz="0" w:space="0" w:color="auto"/>
        <w:bottom w:val="none" w:sz="0" w:space="0" w:color="auto"/>
        <w:right w:val="none" w:sz="0" w:space="0" w:color="auto"/>
      </w:divBdr>
    </w:div>
    <w:div w:id="213775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coratenssp@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ar.webmanagercenter.com/2018/09/14/239605/" TargetMode="External"/><Relationship Id="rId2" Type="http://schemas.openxmlformats.org/officeDocument/2006/relationships/hyperlink" Target="https://ar.webmanagercenter.com/2018/09/14/239605/" TargetMode="External"/><Relationship Id="rId1" Type="http://schemas.openxmlformats.org/officeDocument/2006/relationships/hyperlink" Target="https://arabic.sputniknews.com/radio_event/201810291036399136" TargetMode="External"/><Relationship Id="rId4" Type="http://schemas.openxmlformats.org/officeDocument/2006/relationships/hyperlink" Target="https://arabic.sputniknews.com/radio_event/20181029103639913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29B0E42-6158-423E-9D80-E6606F466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1406</TotalTime>
  <Pages>15</Pages>
  <Words>3458</Words>
  <Characters>19019</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RCS</dc:creator>
  <cp:lastModifiedBy>RCS</cp:lastModifiedBy>
  <cp:revision>334</cp:revision>
  <dcterms:created xsi:type="dcterms:W3CDTF">2018-11-06T22:35:00Z</dcterms:created>
  <dcterms:modified xsi:type="dcterms:W3CDTF">2018-11-24T22:49:00Z</dcterms:modified>
</cp:coreProperties>
</file>