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C5" w:rsidRPr="00E10E95" w:rsidRDefault="00104200" w:rsidP="00104200">
      <w:pPr>
        <w:bidi/>
        <w:spacing w:after="0" w:line="240" w:lineRule="auto"/>
        <w:ind w:left="612"/>
        <w:jc w:val="center"/>
        <w:rPr>
          <w:rFonts w:ascii="Simplified Arabic" w:eastAsia="Times New Roman" w:hAnsi="Simplified Arabic" w:cs="Simplified Arabic"/>
          <w:b/>
          <w:bCs/>
          <w:kern w:val="36"/>
          <w:sz w:val="28"/>
          <w:szCs w:val="28"/>
          <w:rtl/>
          <w:lang w:val="en-US" w:eastAsia="fr-FR" w:bidi="ar-DZ"/>
        </w:rPr>
      </w:pPr>
      <w:r w:rsidRPr="00E10E95">
        <w:rPr>
          <w:rFonts w:ascii="Simplified Arabic" w:hAnsi="Simplified Arabic" w:cs="Simplified Arabic"/>
          <w:b/>
          <w:bCs/>
          <w:sz w:val="28"/>
          <w:szCs w:val="28"/>
          <w:rtl/>
          <w:lang w:bidi="ar-DZ"/>
        </w:rPr>
        <w:t>ا</w:t>
      </w:r>
      <w:r w:rsidRPr="00E10E95">
        <w:rPr>
          <w:rFonts w:ascii="Simplified Arabic" w:hAnsi="Simplified Arabic" w:cs="Simplified Arabic" w:hint="cs"/>
          <w:b/>
          <w:bCs/>
          <w:sz w:val="28"/>
          <w:szCs w:val="28"/>
          <w:rtl/>
          <w:lang w:bidi="ar-DZ"/>
        </w:rPr>
        <w:t>لا</w:t>
      </w:r>
      <w:r w:rsidRPr="00E10E95">
        <w:rPr>
          <w:rFonts w:ascii="Simplified Arabic" w:hAnsi="Simplified Arabic" w:cs="Simplified Arabic"/>
          <w:b/>
          <w:bCs/>
          <w:sz w:val="28"/>
          <w:szCs w:val="28"/>
          <w:rtl/>
          <w:lang w:bidi="ar-DZ"/>
        </w:rPr>
        <w:t>ضطراب</w:t>
      </w:r>
      <w:r w:rsidRPr="00E10E95">
        <w:rPr>
          <w:rFonts w:ascii="Simplified Arabic" w:hAnsi="Simplified Arabic" w:cs="Simplified Arabic" w:hint="cs"/>
          <w:b/>
          <w:bCs/>
          <w:sz w:val="28"/>
          <w:szCs w:val="28"/>
          <w:rtl/>
          <w:lang w:bidi="ar-DZ"/>
        </w:rPr>
        <w:t>ات</w:t>
      </w:r>
      <w:r w:rsidRPr="00E10E95">
        <w:rPr>
          <w:rFonts w:ascii="Simplified Arabic" w:hAnsi="Simplified Arabic" w:cs="Simplified Arabic"/>
          <w:b/>
          <w:bCs/>
          <w:sz w:val="28"/>
          <w:szCs w:val="28"/>
          <w:rtl/>
          <w:lang w:bidi="ar-DZ"/>
        </w:rPr>
        <w:t xml:space="preserve"> </w:t>
      </w:r>
      <w:r w:rsidRPr="00E10E95">
        <w:rPr>
          <w:rFonts w:ascii="Simplified Arabic" w:hAnsi="Simplified Arabic" w:cs="Simplified Arabic" w:hint="cs"/>
          <w:b/>
          <w:bCs/>
          <w:sz w:val="28"/>
          <w:szCs w:val="28"/>
          <w:rtl/>
          <w:lang w:bidi="ar-DZ"/>
        </w:rPr>
        <w:t>ال</w:t>
      </w:r>
      <w:r w:rsidRPr="00E10E95">
        <w:rPr>
          <w:rFonts w:ascii="Simplified Arabic" w:hAnsi="Simplified Arabic" w:cs="Simplified Arabic"/>
          <w:b/>
          <w:bCs/>
          <w:sz w:val="28"/>
          <w:szCs w:val="28"/>
          <w:rtl/>
          <w:lang w:bidi="ar-DZ"/>
        </w:rPr>
        <w:t>نفس</w:t>
      </w:r>
      <w:r w:rsidRPr="00E10E95">
        <w:rPr>
          <w:rFonts w:ascii="Simplified Arabic" w:hAnsi="Simplified Arabic" w:cs="Simplified Arabic" w:hint="cs"/>
          <w:b/>
          <w:bCs/>
          <w:sz w:val="28"/>
          <w:szCs w:val="28"/>
          <w:rtl/>
          <w:lang w:bidi="ar-DZ"/>
        </w:rPr>
        <w:t>ية</w:t>
      </w:r>
      <w:r w:rsidRPr="00E10E95">
        <w:rPr>
          <w:rFonts w:ascii="Simplified Arabic" w:hAnsi="Simplified Arabic" w:cs="Simplified Arabic"/>
          <w:b/>
          <w:bCs/>
          <w:sz w:val="28"/>
          <w:szCs w:val="28"/>
          <w:rtl/>
          <w:lang w:bidi="ar-DZ"/>
        </w:rPr>
        <w:t xml:space="preserve"> و</w:t>
      </w:r>
      <w:r w:rsidRPr="00E10E95">
        <w:rPr>
          <w:rFonts w:ascii="Simplified Arabic" w:hAnsi="Simplified Arabic" w:cs="Simplified Arabic" w:hint="cs"/>
          <w:b/>
          <w:bCs/>
          <w:sz w:val="28"/>
          <w:szCs w:val="28"/>
          <w:rtl/>
          <w:lang w:bidi="ar-DZ"/>
        </w:rPr>
        <w:t>ال</w:t>
      </w:r>
      <w:r w:rsidRPr="00E10E95">
        <w:rPr>
          <w:rFonts w:ascii="Simplified Arabic" w:hAnsi="Simplified Arabic" w:cs="Simplified Arabic"/>
          <w:b/>
          <w:bCs/>
          <w:sz w:val="28"/>
          <w:szCs w:val="28"/>
          <w:rtl/>
          <w:lang w:bidi="ar-DZ"/>
        </w:rPr>
        <w:t>سلوك</w:t>
      </w:r>
      <w:r w:rsidRPr="00E10E95">
        <w:rPr>
          <w:rFonts w:ascii="Simplified Arabic" w:hAnsi="Simplified Arabic" w:cs="Simplified Arabic" w:hint="cs"/>
          <w:b/>
          <w:bCs/>
          <w:sz w:val="28"/>
          <w:szCs w:val="28"/>
          <w:rtl/>
          <w:lang w:bidi="ar-DZ"/>
        </w:rPr>
        <w:t>ية</w:t>
      </w:r>
      <w:r w:rsidR="003255C5" w:rsidRPr="00E10E95">
        <w:rPr>
          <w:rFonts w:ascii="Simplified Arabic" w:eastAsia="Times New Roman" w:hAnsi="Simplified Arabic" w:cs="Simplified Arabic"/>
          <w:b/>
          <w:bCs/>
          <w:kern w:val="36"/>
          <w:sz w:val="28"/>
          <w:szCs w:val="28"/>
          <w:rtl/>
          <w:lang w:val="en-US" w:eastAsia="fr-FR" w:bidi="ar-DZ"/>
        </w:rPr>
        <w:t xml:space="preserve"> </w:t>
      </w:r>
      <w:r w:rsidRPr="00E10E95">
        <w:rPr>
          <w:rFonts w:ascii="Simplified Arabic" w:eastAsia="Times New Roman" w:hAnsi="Simplified Arabic" w:cs="Simplified Arabic" w:hint="cs"/>
          <w:b/>
          <w:bCs/>
          <w:kern w:val="36"/>
          <w:sz w:val="28"/>
          <w:szCs w:val="28"/>
          <w:rtl/>
          <w:lang w:val="en-US" w:eastAsia="fr-FR" w:bidi="ar-DZ"/>
        </w:rPr>
        <w:t>- العوامل والأسباب</w:t>
      </w:r>
    </w:p>
    <w:p w:rsidR="003255C5" w:rsidRDefault="003255C5" w:rsidP="00104200">
      <w:pPr>
        <w:bidi/>
        <w:spacing w:after="0" w:line="240" w:lineRule="auto"/>
        <w:ind w:left="790"/>
        <w:jc w:val="center"/>
        <w:rPr>
          <w:rFonts w:ascii="Simplified Arabic" w:hAnsi="Simplified Arabic" w:cs="Simplified Arabic"/>
          <w:b/>
          <w:bCs/>
          <w:sz w:val="28"/>
          <w:szCs w:val="28"/>
          <w:lang w:bidi="ar-DZ"/>
        </w:rPr>
      </w:pPr>
      <w:r w:rsidRPr="00E10E95">
        <w:rPr>
          <w:rFonts w:ascii="Simplified Arabic" w:hAnsi="Simplified Arabic" w:cs="Simplified Arabic"/>
          <w:b/>
          <w:bCs/>
          <w:sz w:val="28"/>
          <w:szCs w:val="28"/>
          <w:rtl/>
          <w:lang w:val="en-US" w:bidi="ar-DZ"/>
        </w:rPr>
        <w:t>أ.</w:t>
      </w:r>
      <w:r w:rsidRPr="00E10E95">
        <w:rPr>
          <w:rFonts w:ascii="Simplified Arabic" w:hAnsi="Simplified Arabic" w:cs="Simplified Arabic"/>
          <w:b/>
          <w:bCs/>
          <w:sz w:val="28"/>
          <w:szCs w:val="28"/>
          <w:rtl/>
          <w:lang w:bidi="ar-DZ"/>
        </w:rPr>
        <w:t>د</w:t>
      </w:r>
      <w:r w:rsidRPr="00E10E95">
        <w:rPr>
          <w:rFonts w:ascii="Simplified Arabic" w:hAnsi="Simplified Arabic" w:cs="Simplified Arabic"/>
          <w:b/>
          <w:bCs/>
          <w:sz w:val="28"/>
          <w:szCs w:val="28"/>
          <w:lang w:bidi="ar-DZ"/>
        </w:rPr>
        <w:t>/</w:t>
      </w:r>
      <w:r w:rsidRPr="00E10E95">
        <w:rPr>
          <w:rFonts w:ascii="Simplified Arabic" w:hAnsi="Simplified Arabic" w:cs="Simplified Arabic"/>
          <w:b/>
          <w:bCs/>
          <w:sz w:val="28"/>
          <w:szCs w:val="28"/>
          <w:rtl/>
          <w:lang w:bidi="ar-DZ"/>
        </w:rPr>
        <w:t xml:space="preserve"> أنيسة بريغت عسوس </w:t>
      </w:r>
    </w:p>
    <w:p w:rsidR="000C1F4C" w:rsidRPr="000C1F4C" w:rsidRDefault="000C1F4C" w:rsidP="00150F36">
      <w:pPr>
        <w:bidi/>
        <w:spacing w:after="0" w:line="240" w:lineRule="auto"/>
        <w:ind w:left="790"/>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د. </w:t>
      </w:r>
      <w:r w:rsidR="00150F36">
        <w:rPr>
          <w:rFonts w:ascii="Simplified Arabic" w:hAnsi="Simplified Arabic" w:cs="Simplified Arabic" w:hint="cs"/>
          <w:b/>
          <w:bCs/>
          <w:sz w:val="28"/>
          <w:szCs w:val="28"/>
          <w:rtl/>
          <w:lang w:val="en-US" w:bidi="ar-DZ"/>
        </w:rPr>
        <w:t>حنان بولبازين</w:t>
      </w:r>
    </w:p>
    <w:p w:rsidR="003255C5" w:rsidRPr="00E10E95" w:rsidRDefault="003255C5" w:rsidP="003255C5">
      <w:pPr>
        <w:bidi/>
        <w:spacing w:after="0" w:line="240" w:lineRule="auto"/>
        <w:ind w:left="790"/>
        <w:jc w:val="center"/>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rtl/>
          <w:lang w:bidi="ar-DZ"/>
        </w:rPr>
        <w:t xml:space="preserve">قسم علم الاجتماع - كلية الآداب والعلوم الإنسانية والاجتماعية </w:t>
      </w:r>
    </w:p>
    <w:p w:rsidR="003255C5" w:rsidRPr="00E10E95" w:rsidRDefault="003255C5" w:rsidP="003255C5">
      <w:pPr>
        <w:bidi/>
        <w:spacing w:after="0" w:line="240" w:lineRule="auto"/>
        <w:ind w:left="790"/>
        <w:jc w:val="center"/>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rtl/>
          <w:lang w:bidi="ar-DZ"/>
        </w:rPr>
        <w:t xml:space="preserve"> جامعة باجي مختار </w:t>
      </w:r>
      <w:r w:rsidRPr="00E10E95">
        <w:rPr>
          <w:rFonts w:ascii="Simplified Arabic" w:hAnsi="Simplified Arabic" w:cs="Simplified Arabic"/>
          <w:b/>
          <w:bCs/>
          <w:sz w:val="28"/>
          <w:szCs w:val="28"/>
          <w:lang w:bidi="ar-DZ"/>
        </w:rPr>
        <w:t xml:space="preserve"> -</w:t>
      </w:r>
      <w:r w:rsidRPr="00E10E95">
        <w:rPr>
          <w:rFonts w:ascii="Simplified Arabic" w:hAnsi="Simplified Arabic" w:cs="Simplified Arabic"/>
          <w:b/>
          <w:bCs/>
          <w:sz w:val="28"/>
          <w:szCs w:val="28"/>
          <w:rtl/>
          <w:lang w:bidi="ar-DZ"/>
        </w:rPr>
        <w:t>عنابة.</w:t>
      </w:r>
      <w:r w:rsidRPr="00E10E95">
        <w:rPr>
          <w:rFonts w:ascii="Simplified Arabic" w:hAnsi="Simplified Arabic" w:cs="Simplified Arabic"/>
          <w:b/>
          <w:bCs/>
          <w:sz w:val="28"/>
          <w:szCs w:val="28"/>
          <w:lang w:bidi="ar-DZ"/>
        </w:rPr>
        <w:t xml:space="preserve"> </w:t>
      </w:r>
    </w:p>
    <w:p w:rsidR="003255C5" w:rsidRPr="00E10E95" w:rsidRDefault="003255C5" w:rsidP="003255C5">
      <w:pPr>
        <w:bidi/>
        <w:spacing w:after="0" w:line="240" w:lineRule="auto"/>
        <w:ind w:right="-284" w:hanging="6"/>
        <w:jc w:val="right"/>
        <w:rPr>
          <w:rFonts w:asciiTheme="majorBidi" w:hAnsiTheme="majorBidi" w:cstheme="majorBidi"/>
          <w:sz w:val="24"/>
          <w:szCs w:val="24"/>
          <w:rtl/>
          <w:lang w:val="en-GB" w:bidi="ar-DZ"/>
        </w:rPr>
      </w:pPr>
      <w:r w:rsidRPr="00E10E95">
        <w:rPr>
          <w:rFonts w:asciiTheme="majorBidi" w:hAnsiTheme="majorBidi" w:cstheme="majorBidi"/>
          <w:b/>
          <w:bCs/>
          <w:sz w:val="24"/>
          <w:szCs w:val="24"/>
          <w:u w:val="single"/>
          <w:lang w:val="en-GB" w:bidi="ar-DZ"/>
        </w:rPr>
        <w:t>Mobile Number</w:t>
      </w:r>
      <w:r w:rsidRPr="00E10E95">
        <w:rPr>
          <w:rFonts w:asciiTheme="majorBidi" w:hAnsiTheme="majorBidi" w:cstheme="majorBidi"/>
          <w:b/>
          <w:bCs/>
          <w:sz w:val="24"/>
          <w:szCs w:val="24"/>
          <w:lang w:val="en-GB" w:bidi="ar-DZ"/>
        </w:rPr>
        <w:t>:</w:t>
      </w:r>
      <w:r w:rsidRPr="00E10E95">
        <w:rPr>
          <w:rFonts w:asciiTheme="majorBidi" w:hAnsiTheme="majorBidi" w:cstheme="majorBidi"/>
          <w:sz w:val="24"/>
          <w:szCs w:val="24"/>
          <w:lang w:val="en-GB" w:bidi="ar-DZ"/>
        </w:rPr>
        <w:t xml:space="preserve"> </w:t>
      </w:r>
      <w:r w:rsidRPr="00E10E95">
        <w:rPr>
          <w:rFonts w:asciiTheme="majorBidi" w:hAnsiTheme="majorBidi" w:cstheme="majorBidi"/>
          <w:b/>
          <w:bCs/>
          <w:sz w:val="24"/>
          <w:szCs w:val="24"/>
          <w:lang w:val="en-GB" w:bidi="ar-DZ"/>
        </w:rPr>
        <w:t xml:space="preserve">06 </w:t>
      </w:r>
      <w:r w:rsidRPr="00E10E95">
        <w:rPr>
          <w:rFonts w:asciiTheme="majorBidi" w:hAnsiTheme="majorBidi" w:cstheme="majorBidi"/>
          <w:b/>
          <w:bCs/>
          <w:sz w:val="24"/>
          <w:szCs w:val="24"/>
          <w:lang w:val="en-US" w:bidi="ar-DZ"/>
        </w:rPr>
        <w:t>76 06 30 02</w:t>
      </w:r>
    </w:p>
    <w:p w:rsidR="003255C5" w:rsidRPr="00E10E95" w:rsidRDefault="003255C5" w:rsidP="003255C5">
      <w:pPr>
        <w:bidi/>
        <w:spacing w:after="0" w:line="240" w:lineRule="auto"/>
        <w:ind w:right="-284" w:hanging="6"/>
        <w:jc w:val="right"/>
        <w:rPr>
          <w:rFonts w:asciiTheme="majorBidi" w:hAnsiTheme="majorBidi" w:cstheme="majorBidi"/>
          <w:sz w:val="24"/>
          <w:szCs w:val="24"/>
          <w:lang w:val="en-GB" w:bidi="ar-DZ"/>
        </w:rPr>
      </w:pPr>
      <w:r w:rsidRPr="00E10E95">
        <w:rPr>
          <w:rFonts w:asciiTheme="majorBidi" w:hAnsiTheme="majorBidi" w:cstheme="majorBidi"/>
          <w:b/>
          <w:bCs/>
          <w:sz w:val="24"/>
          <w:szCs w:val="24"/>
          <w:u w:val="single"/>
          <w:lang w:val="en-GB" w:bidi="ar-DZ"/>
        </w:rPr>
        <w:t>Email address</w:t>
      </w:r>
      <w:r w:rsidRPr="000C1F4C">
        <w:rPr>
          <w:rFonts w:asciiTheme="majorBidi" w:hAnsiTheme="majorBidi" w:cstheme="majorBidi"/>
          <w:b/>
          <w:bCs/>
          <w:sz w:val="24"/>
          <w:szCs w:val="24"/>
          <w:lang w:val="en-GB" w:bidi="ar-DZ"/>
        </w:rPr>
        <w:t>:</w:t>
      </w:r>
      <w:r w:rsidRPr="000C1F4C">
        <w:rPr>
          <w:rFonts w:asciiTheme="majorBidi" w:hAnsiTheme="majorBidi" w:cstheme="majorBidi"/>
          <w:sz w:val="24"/>
          <w:szCs w:val="24"/>
          <w:lang w:val="en-GB" w:bidi="ar-DZ"/>
        </w:rPr>
        <w:t xml:space="preserve"> </w:t>
      </w:r>
      <w:hyperlink r:id="rId8" w:history="1">
        <w:r w:rsidR="000C1F4C" w:rsidRPr="000C1F4C">
          <w:rPr>
            <w:rStyle w:val="Lienhypertexte"/>
            <w:rFonts w:asciiTheme="majorBidi" w:hAnsiTheme="majorBidi" w:cstheme="majorBidi"/>
            <w:color w:val="auto"/>
            <w:sz w:val="24"/>
            <w:szCs w:val="24"/>
            <w:u w:val="none"/>
            <w:lang w:val="en-GB" w:bidi="ar-DZ"/>
          </w:rPr>
          <w:t>anissa</w:t>
        </w:r>
        <w:r w:rsidR="000C1F4C" w:rsidRPr="000C1F4C">
          <w:rPr>
            <w:rStyle w:val="Lienhypertexte"/>
            <w:rFonts w:asciiTheme="majorBidi" w:hAnsiTheme="majorBidi" w:cstheme="majorBidi"/>
            <w:color w:val="auto"/>
            <w:sz w:val="24"/>
            <w:szCs w:val="24"/>
            <w:u w:val="none"/>
            <w:lang w:val="en-US" w:bidi="ar-DZ"/>
          </w:rPr>
          <w:t>_</w:t>
        </w:r>
        <w:r w:rsidR="000C1F4C" w:rsidRPr="000C1F4C">
          <w:rPr>
            <w:rStyle w:val="Lienhypertexte"/>
            <w:rFonts w:asciiTheme="majorBidi" w:hAnsiTheme="majorBidi" w:cstheme="majorBidi"/>
            <w:color w:val="auto"/>
            <w:sz w:val="24"/>
            <w:szCs w:val="24"/>
            <w:u w:val="none"/>
            <w:lang w:val="en-GB" w:bidi="ar-DZ"/>
          </w:rPr>
          <w:t>assous@yahoo.com</w:t>
        </w:r>
      </w:hyperlink>
    </w:p>
    <w:p w:rsidR="003255C5" w:rsidRPr="00E10E95" w:rsidRDefault="003255C5" w:rsidP="003255C5">
      <w:pPr>
        <w:shd w:val="clear" w:color="auto" w:fill="FFFFFF"/>
        <w:bidi/>
        <w:spacing w:after="0" w:line="240" w:lineRule="auto"/>
        <w:textAlignment w:val="baseline"/>
        <w:outlineLvl w:val="0"/>
        <w:rPr>
          <w:rFonts w:ascii="Simplified Arabic" w:eastAsia="Times New Roman" w:hAnsi="Simplified Arabic" w:cs="Simplified Arabic"/>
          <w:kern w:val="36"/>
          <w:sz w:val="28"/>
          <w:szCs w:val="28"/>
          <w:lang w:val="en-US" w:eastAsia="fr-FR"/>
        </w:rPr>
      </w:pPr>
      <w:r w:rsidRPr="00E10E95">
        <w:rPr>
          <w:rFonts w:ascii="Simplified Arabic" w:eastAsia="Times New Roman" w:hAnsi="Simplified Arabic" w:cs="Simplified Arabic"/>
          <w:b/>
          <w:bCs/>
          <w:kern w:val="36"/>
          <w:sz w:val="28"/>
          <w:szCs w:val="28"/>
          <w:u w:val="single"/>
          <w:rtl/>
          <w:lang w:eastAsia="fr-FR"/>
        </w:rPr>
        <w:t>ملخص</w:t>
      </w:r>
      <w:r w:rsidRPr="00E10E95">
        <w:rPr>
          <w:rFonts w:ascii="Simplified Arabic" w:eastAsia="Times New Roman" w:hAnsi="Simplified Arabic" w:cs="Simplified Arabic"/>
          <w:kern w:val="36"/>
          <w:sz w:val="28"/>
          <w:szCs w:val="28"/>
          <w:rtl/>
          <w:lang w:eastAsia="fr-FR"/>
        </w:rPr>
        <w:t>:</w:t>
      </w:r>
    </w:p>
    <w:p w:rsidR="003255C5" w:rsidRPr="00C15A12" w:rsidRDefault="00D43A38" w:rsidP="00C15A12">
      <w:pPr>
        <w:shd w:val="clear" w:color="auto" w:fill="FFFFFF"/>
        <w:bidi/>
        <w:spacing w:after="0" w:line="240" w:lineRule="auto"/>
        <w:jc w:val="both"/>
        <w:textAlignment w:val="baseline"/>
        <w:outlineLvl w:val="0"/>
        <w:rPr>
          <w:rFonts w:ascii="Simplified Arabic" w:eastAsia="Times New Roman" w:hAnsi="Simplified Arabic" w:cs="Simplified Arabic"/>
          <w:sz w:val="28"/>
          <w:szCs w:val="28"/>
          <w:rtl/>
          <w:lang w:val="en-US" w:eastAsia="fr-FR" w:bidi="ar-DZ"/>
        </w:rPr>
      </w:pPr>
      <w:r w:rsidRPr="00C15A12">
        <w:rPr>
          <w:rFonts w:ascii="Simplified Arabic" w:hAnsi="Simplified Arabic" w:cs="Simplified Arabic"/>
          <w:sz w:val="28"/>
          <w:szCs w:val="28"/>
          <w:rtl/>
        </w:rPr>
        <w:t xml:space="preserve">     </w:t>
      </w:r>
      <w:r w:rsidR="003255C5" w:rsidRPr="00C15A12">
        <w:rPr>
          <w:rFonts w:ascii="Simplified Arabic" w:hAnsi="Simplified Arabic" w:cs="Simplified Arabic"/>
          <w:sz w:val="28"/>
          <w:szCs w:val="28"/>
          <w:rtl/>
          <w:lang w:bidi="ar-DZ"/>
        </w:rPr>
        <w:t xml:space="preserve">إن وجود تناقضات في نظام القيم والمعايير الاجتماعية المتمثلة في ترعرع الطفل في جو متسلط يغيب فيه مبدأ الحوار الهادئ  وتأثير الثقافة السائدة في المجتمع الذي </w:t>
      </w:r>
      <w:r w:rsidR="00C15A12" w:rsidRPr="00C15A12">
        <w:rPr>
          <w:rFonts w:ascii="Simplified Arabic" w:hAnsi="Simplified Arabic" w:cs="Simplified Arabic"/>
          <w:sz w:val="28"/>
          <w:szCs w:val="28"/>
          <w:rtl/>
        </w:rPr>
        <w:t>يهمل استخدام الكحول</w:t>
      </w:r>
      <w:r w:rsidR="00C15A12" w:rsidRPr="00C15A12">
        <w:rPr>
          <w:rFonts w:ascii="Simplified Arabic" w:hAnsi="Simplified Arabic" w:cs="Simplified Arabic"/>
          <w:sz w:val="28"/>
          <w:szCs w:val="28"/>
        </w:rPr>
        <w:t> </w:t>
      </w:r>
      <w:r w:rsidR="00C15A12" w:rsidRPr="00C15A12">
        <w:rPr>
          <w:rFonts w:ascii="Simplified Arabic" w:hAnsi="Simplified Arabic" w:cs="Simplified Arabic"/>
          <w:sz w:val="28"/>
          <w:szCs w:val="28"/>
          <w:rtl/>
          <w:lang w:val="en-US" w:bidi="ar-DZ"/>
        </w:rPr>
        <w:t xml:space="preserve"> والمخدرات</w:t>
      </w:r>
      <w:r w:rsidR="00C15A12" w:rsidRPr="00C15A12">
        <w:rPr>
          <w:rFonts w:ascii="Simplified Arabic" w:hAnsi="Simplified Arabic" w:cs="Simplified Arabic"/>
          <w:sz w:val="28"/>
          <w:szCs w:val="28"/>
          <w:rtl/>
        </w:rPr>
        <w:t xml:space="preserve"> من قبل الأب أو الزوج، </w:t>
      </w:r>
      <w:r w:rsidR="003255C5" w:rsidRPr="00C15A12">
        <w:rPr>
          <w:rFonts w:ascii="Simplified Arabic" w:hAnsi="Simplified Arabic" w:cs="Simplified Arabic"/>
          <w:sz w:val="28"/>
          <w:szCs w:val="28"/>
          <w:rtl/>
          <w:lang w:bidi="ar-DZ"/>
        </w:rPr>
        <w:t>يساعد على إحداث اضطراب في نفس الطفل وسلوكه.</w:t>
      </w:r>
      <w:r w:rsidR="003255C5" w:rsidRPr="00C15A12">
        <w:rPr>
          <w:rFonts w:ascii="Simplified Arabic" w:eastAsia="Times New Roman" w:hAnsi="Simplified Arabic" w:cs="Simplified Arabic"/>
          <w:sz w:val="28"/>
          <w:szCs w:val="28"/>
          <w:rtl/>
          <w:lang w:eastAsia="fr-FR" w:bidi="ar-DZ"/>
        </w:rPr>
        <w:t xml:space="preserve"> </w:t>
      </w:r>
      <w:r w:rsidR="003255C5" w:rsidRPr="00C15A12">
        <w:rPr>
          <w:rFonts w:ascii="Simplified Arabic" w:hAnsi="Simplified Arabic" w:cs="Simplified Arabic"/>
          <w:sz w:val="28"/>
          <w:szCs w:val="28"/>
          <w:rtl/>
          <w:lang w:bidi="ar-DZ"/>
        </w:rPr>
        <w:t xml:space="preserve">وتكون نتيجة ذلك </w:t>
      </w:r>
      <w:r w:rsidR="00104200" w:rsidRPr="00C15A12">
        <w:rPr>
          <w:rFonts w:ascii="Simplified Arabic" w:hAnsi="Simplified Arabic" w:cs="Simplified Arabic"/>
          <w:sz w:val="28"/>
          <w:szCs w:val="28"/>
          <w:rtl/>
          <w:lang w:bidi="ar-DZ"/>
        </w:rPr>
        <w:t xml:space="preserve">إقتداء الطفل </w:t>
      </w:r>
      <w:r w:rsidR="00C5510F" w:rsidRPr="00C15A12">
        <w:rPr>
          <w:rFonts w:ascii="Simplified Arabic" w:hAnsi="Simplified Arabic" w:cs="Simplified Arabic"/>
          <w:sz w:val="28"/>
          <w:szCs w:val="28"/>
          <w:rtl/>
          <w:lang w:bidi="ar-DZ"/>
        </w:rPr>
        <w:t xml:space="preserve">المراهق </w:t>
      </w:r>
      <w:r w:rsidR="00104200" w:rsidRPr="00C15A12">
        <w:rPr>
          <w:rFonts w:ascii="Simplified Arabic" w:hAnsi="Simplified Arabic" w:cs="Simplified Arabic"/>
          <w:sz w:val="28"/>
          <w:szCs w:val="28"/>
          <w:rtl/>
          <w:lang w:bidi="ar-DZ"/>
        </w:rPr>
        <w:t xml:space="preserve">بعادات أبيه السيئة والمخالفة للأعراف والدين </w:t>
      </w:r>
      <w:r w:rsidR="00C5510F" w:rsidRPr="00C15A12">
        <w:rPr>
          <w:rFonts w:ascii="Simplified Arabic" w:hAnsi="Simplified Arabic" w:cs="Simplified Arabic"/>
          <w:sz w:val="28"/>
          <w:szCs w:val="28"/>
          <w:rtl/>
          <w:lang w:bidi="ar-DZ"/>
        </w:rPr>
        <w:t xml:space="preserve">الإسلامي، مما يؤدي به إلى </w:t>
      </w:r>
      <w:r w:rsidR="003255C5" w:rsidRPr="00C15A12">
        <w:rPr>
          <w:rFonts w:ascii="Simplified Arabic" w:hAnsi="Simplified Arabic" w:cs="Simplified Arabic"/>
          <w:sz w:val="28"/>
          <w:szCs w:val="28"/>
          <w:rtl/>
          <w:lang w:bidi="ar-DZ"/>
        </w:rPr>
        <w:t>الانعزالية والاغتراب وفقدان الثقة بالذات إلى حد الانفعال الحاد والعدوانية.</w:t>
      </w:r>
      <w:r w:rsidR="003255C5" w:rsidRPr="00C15A12">
        <w:rPr>
          <w:rFonts w:ascii="Simplified Arabic" w:eastAsia="Times New Roman" w:hAnsi="Simplified Arabic" w:cs="Simplified Arabic"/>
          <w:sz w:val="28"/>
          <w:szCs w:val="28"/>
          <w:rtl/>
          <w:lang w:val="en-US" w:eastAsia="fr-FR" w:bidi="ar-DZ"/>
        </w:rPr>
        <w:t xml:space="preserve"> </w:t>
      </w:r>
    </w:p>
    <w:p w:rsidR="003255C5" w:rsidRPr="00E10E95" w:rsidRDefault="003255C5" w:rsidP="006972FA">
      <w:pPr>
        <w:shd w:val="clear" w:color="auto" w:fill="FFFFFF"/>
        <w:bidi/>
        <w:spacing w:after="0" w:line="240" w:lineRule="auto"/>
        <w:jc w:val="both"/>
        <w:textAlignment w:val="baseline"/>
        <w:outlineLvl w:val="0"/>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sz w:val="28"/>
          <w:szCs w:val="28"/>
          <w:lang w:val="en-US" w:eastAsia="fr-FR" w:bidi="ar-DZ"/>
        </w:rPr>
        <w:t xml:space="preserve">    </w:t>
      </w:r>
      <w:r w:rsidR="006972FA" w:rsidRPr="00E10E95">
        <w:rPr>
          <w:rFonts w:ascii="Simplified Arabic" w:eastAsia="Times New Roman" w:hAnsi="Simplified Arabic" w:cs="Simplified Arabic"/>
          <w:sz w:val="28"/>
          <w:szCs w:val="28"/>
          <w:rtl/>
          <w:lang w:val="en-US" w:eastAsia="fr-FR" w:bidi="ar-DZ"/>
        </w:rPr>
        <w:t xml:space="preserve">ففي هذا </w:t>
      </w:r>
      <w:r w:rsidR="006972FA" w:rsidRPr="00E10E95">
        <w:rPr>
          <w:rFonts w:ascii="Simplified Arabic" w:eastAsia="Times New Roman" w:hAnsi="Simplified Arabic" w:cs="Simplified Arabic"/>
          <w:sz w:val="28"/>
          <w:szCs w:val="28"/>
          <w:rtl/>
          <w:lang w:eastAsia="fr-FR"/>
        </w:rPr>
        <w:t xml:space="preserve">البحث، نحاول الكشف عن </w:t>
      </w:r>
      <w:r w:rsidR="006972FA" w:rsidRPr="00E10E95">
        <w:rPr>
          <w:rFonts w:ascii="Simplified Arabic" w:eastAsia="Times New Roman" w:hAnsi="Simplified Arabic" w:cs="Simplified Arabic"/>
          <w:kern w:val="36"/>
          <w:sz w:val="28"/>
          <w:szCs w:val="28"/>
          <w:rtl/>
          <w:lang w:val="en-US" w:eastAsia="fr-FR" w:bidi="ar-DZ"/>
        </w:rPr>
        <w:t xml:space="preserve">الأسباب والعوامل التي تؤدي إلى نشأة </w:t>
      </w:r>
      <w:r w:rsidR="006972FA" w:rsidRPr="00E10E95">
        <w:rPr>
          <w:rFonts w:ascii="Simplified Arabic" w:eastAsia="Times New Roman" w:hAnsi="Simplified Arabic" w:cs="Simplified Arabic"/>
          <w:kern w:val="36"/>
          <w:sz w:val="28"/>
          <w:szCs w:val="28"/>
          <w:rtl/>
          <w:lang w:eastAsia="fr-FR"/>
        </w:rPr>
        <w:t>الاضطرابات النفسية والسلوكية لدى الطفل</w:t>
      </w:r>
      <w:r w:rsidR="00C15A12">
        <w:rPr>
          <w:rFonts w:ascii="Simplified Arabic" w:eastAsia="Times New Roman" w:hAnsi="Simplified Arabic" w:cs="Simplified Arabic" w:hint="cs"/>
          <w:kern w:val="36"/>
          <w:sz w:val="28"/>
          <w:szCs w:val="28"/>
          <w:rtl/>
          <w:lang w:eastAsia="fr-FR"/>
        </w:rPr>
        <w:t>،</w:t>
      </w:r>
      <w:r w:rsidR="006972FA" w:rsidRPr="00E10E95">
        <w:rPr>
          <w:rFonts w:ascii="Simplified Arabic" w:eastAsia="Times New Roman" w:hAnsi="Simplified Arabic" w:cs="Simplified Arabic"/>
          <w:kern w:val="36"/>
          <w:sz w:val="28"/>
          <w:szCs w:val="28"/>
          <w:rtl/>
          <w:lang w:val="en-US" w:eastAsia="fr-FR" w:bidi="ar-DZ"/>
        </w:rPr>
        <w:t xml:space="preserve"> الذي يعاني يوميا من إدمان أبيه على الكحول والمخدرات</w:t>
      </w:r>
      <w:r w:rsidR="006972FA" w:rsidRPr="00E10E95">
        <w:rPr>
          <w:rFonts w:ascii="Simplified Arabic" w:eastAsia="Times New Roman" w:hAnsi="Simplified Arabic" w:cs="Simplified Arabic"/>
          <w:kern w:val="36"/>
          <w:sz w:val="28"/>
          <w:szCs w:val="28"/>
          <w:rtl/>
          <w:lang w:eastAsia="fr-FR"/>
        </w:rPr>
        <w:t>،</w:t>
      </w:r>
      <w:r w:rsidR="006972FA" w:rsidRPr="00E10E95">
        <w:rPr>
          <w:rFonts w:ascii="Simplified Arabic" w:eastAsia="Times New Roman" w:hAnsi="Simplified Arabic" w:cs="Simplified Arabic"/>
          <w:sz w:val="28"/>
          <w:szCs w:val="28"/>
          <w:rtl/>
          <w:lang w:eastAsia="fr-FR"/>
        </w:rPr>
        <w:t xml:space="preserve"> وكذلك </w:t>
      </w:r>
      <w:r w:rsidR="006972FA" w:rsidRPr="00E10E95">
        <w:rPr>
          <w:rFonts w:ascii="Simplified Arabic" w:eastAsia="Times New Roman" w:hAnsi="Simplified Arabic" w:cs="Simplified Arabic"/>
          <w:sz w:val="28"/>
          <w:szCs w:val="28"/>
          <w:rtl/>
          <w:lang w:val="en-US" w:eastAsia="fr-FR" w:bidi="ar-DZ"/>
        </w:rPr>
        <w:t>تسليط الضوء على</w:t>
      </w:r>
      <w:r w:rsidR="006972FA" w:rsidRPr="00E10E95">
        <w:rPr>
          <w:rFonts w:ascii="Simplified Arabic" w:eastAsia="Times New Roman" w:hAnsi="Simplified Arabic" w:cs="Simplified Arabic"/>
          <w:sz w:val="28"/>
          <w:szCs w:val="28"/>
          <w:rtl/>
          <w:lang w:eastAsia="fr-FR"/>
        </w:rPr>
        <w:t xml:space="preserve"> مدى تأثير هذه الحالات النفسية والسلوكية المرضية على شخصيته في سن المراهقة والرشد.</w:t>
      </w:r>
    </w:p>
    <w:p w:rsidR="003255C5" w:rsidRPr="00E10E95" w:rsidRDefault="003255C5" w:rsidP="003255C5">
      <w:pPr>
        <w:shd w:val="clear" w:color="auto" w:fill="FFFFFF"/>
        <w:bidi/>
        <w:spacing w:after="0" w:line="240" w:lineRule="auto"/>
        <w:textAlignment w:val="baseline"/>
        <w:outlineLvl w:val="0"/>
        <w:rPr>
          <w:rFonts w:ascii="Simplified Arabic" w:eastAsia="Times New Roman" w:hAnsi="Simplified Arabic" w:cs="Simplified Arabic"/>
          <w:sz w:val="28"/>
          <w:szCs w:val="28"/>
          <w:lang w:eastAsia="fr-FR"/>
        </w:rPr>
      </w:pPr>
      <w:r w:rsidRPr="00E10E95">
        <w:rPr>
          <w:rFonts w:ascii="Simplified Arabic" w:hAnsi="Simplified Arabic" w:cs="Simplified Arabic"/>
          <w:b/>
          <w:bCs/>
          <w:sz w:val="28"/>
          <w:szCs w:val="28"/>
          <w:u w:val="single"/>
          <w:rtl/>
          <w:lang w:val="en-US"/>
        </w:rPr>
        <w:t>الكلمات المفتاحية</w:t>
      </w:r>
      <w:r w:rsidRPr="00E10E95">
        <w:rPr>
          <w:rFonts w:ascii="Simplified Arabic" w:hAnsi="Simplified Arabic" w:cs="Simplified Arabic"/>
          <w:b/>
          <w:bCs/>
          <w:sz w:val="28"/>
          <w:szCs w:val="28"/>
          <w:rtl/>
          <w:lang w:val="en-US"/>
        </w:rPr>
        <w:t>:</w:t>
      </w:r>
      <w:r w:rsidRPr="00E10E95">
        <w:rPr>
          <w:rFonts w:ascii="Simplified Arabic" w:hAnsi="Simplified Arabic" w:cs="Simplified Arabic"/>
          <w:b/>
          <w:bCs/>
          <w:sz w:val="28"/>
          <w:szCs w:val="28"/>
          <w:lang w:val="en-US"/>
        </w:rPr>
        <w:t xml:space="preserve"> </w:t>
      </w:r>
      <w:r w:rsidRPr="00E10E95">
        <w:rPr>
          <w:rFonts w:ascii="Simplified Arabic" w:hAnsi="Simplified Arabic" w:cs="Simplified Arabic"/>
          <w:b/>
          <w:bCs/>
          <w:sz w:val="28"/>
          <w:szCs w:val="28"/>
          <w:rtl/>
          <w:lang w:val="en-US"/>
        </w:rPr>
        <w:t>ا</w:t>
      </w:r>
      <w:r w:rsidRPr="00E10E95">
        <w:rPr>
          <w:rFonts w:ascii="Simplified Arabic" w:eastAsia="Times New Roman" w:hAnsi="Simplified Arabic" w:cs="Simplified Arabic"/>
          <w:b/>
          <w:bCs/>
          <w:sz w:val="28"/>
          <w:szCs w:val="28"/>
          <w:rtl/>
          <w:lang w:eastAsia="fr-FR"/>
        </w:rPr>
        <w:t>لاضطراب النفسي والسلوكي – السلوك – العنف – الشخصية.</w:t>
      </w:r>
    </w:p>
    <w:p w:rsidR="003255C5" w:rsidRPr="00E10E95" w:rsidRDefault="00C5510F" w:rsidP="00C44289">
      <w:pPr>
        <w:shd w:val="clear" w:color="auto" w:fill="FFFFFF"/>
        <w:bidi/>
        <w:spacing w:after="0" w:line="240" w:lineRule="auto"/>
        <w:jc w:val="center"/>
        <w:textAlignment w:val="baseline"/>
        <w:outlineLvl w:val="0"/>
        <w:rPr>
          <w:rFonts w:asciiTheme="majorBidi" w:eastAsia="Times New Roman" w:hAnsiTheme="majorBidi" w:cstheme="majorBidi"/>
          <w:b/>
          <w:bCs/>
          <w:sz w:val="24"/>
          <w:szCs w:val="24"/>
          <w:u w:val="single"/>
          <w:lang w:val="en-US" w:eastAsia="fr-FR" w:bidi="ar-OM"/>
        </w:rPr>
      </w:pPr>
      <w:r w:rsidRPr="00E10E95">
        <w:rPr>
          <w:rFonts w:asciiTheme="majorBidi" w:hAnsiTheme="majorBidi" w:cstheme="majorBidi"/>
          <w:b/>
          <w:bCs/>
          <w:sz w:val="24"/>
          <w:szCs w:val="24"/>
          <w:u w:val="single"/>
          <w:lang w:val="en-US" w:bidi="ar-DZ"/>
        </w:rPr>
        <w:t>P</w:t>
      </w:r>
      <w:r w:rsidR="003255C5" w:rsidRPr="00E10E95">
        <w:rPr>
          <w:rFonts w:asciiTheme="majorBidi" w:hAnsiTheme="majorBidi" w:cstheme="majorBidi"/>
          <w:b/>
          <w:bCs/>
          <w:sz w:val="24"/>
          <w:szCs w:val="24"/>
          <w:u w:val="single"/>
          <w:lang w:val="en-US" w:bidi="ar-DZ"/>
        </w:rPr>
        <w:t xml:space="preserve">sychological and behavioral disorders </w:t>
      </w:r>
      <w:r w:rsidR="00C44289" w:rsidRPr="00E10E95">
        <w:rPr>
          <w:rFonts w:asciiTheme="majorBidi" w:hAnsiTheme="majorBidi" w:cstheme="majorBidi"/>
          <w:b/>
          <w:bCs/>
          <w:sz w:val="24"/>
          <w:szCs w:val="24"/>
          <w:u w:val="single"/>
          <w:lang w:val="en-US" w:bidi="ar-DZ"/>
        </w:rPr>
        <w:t>–</w:t>
      </w:r>
      <w:r w:rsidRPr="00E10E95">
        <w:rPr>
          <w:rFonts w:asciiTheme="majorBidi" w:hAnsiTheme="majorBidi" w:cstheme="majorBidi"/>
          <w:b/>
          <w:bCs/>
          <w:sz w:val="24"/>
          <w:szCs w:val="24"/>
          <w:u w:val="single"/>
          <w:lang w:val="en-US" w:bidi="ar-DZ"/>
        </w:rPr>
        <w:t xml:space="preserve"> </w:t>
      </w:r>
      <w:r w:rsidR="00C44289" w:rsidRPr="00E10E95">
        <w:rPr>
          <w:rFonts w:asciiTheme="majorBidi" w:hAnsiTheme="majorBidi" w:cstheme="majorBidi"/>
          <w:b/>
          <w:bCs/>
          <w:sz w:val="24"/>
          <w:szCs w:val="24"/>
          <w:u w:val="single"/>
          <w:lang w:val="en-US" w:bidi="ar-DZ"/>
        </w:rPr>
        <w:t>Factors and causes</w:t>
      </w:r>
    </w:p>
    <w:p w:rsidR="003255C5" w:rsidRPr="00E10E95" w:rsidRDefault="003255C5" w:rsidP="003255C5">
      <w:pPr>
        <w:shd w:val="clear" w:color="auto" w:fill="FFFFFF"/>
        <w:bidi/>
        <w:spacing w:after="0" w:line="240" w:lineRule="auto"/>
        <w:jc w:val="right"/>
        <w:textAlignment w:val="baseline"/>
        <w:outlineLvl w:val="0"/>
        <w:rPr>
          <w:rFonts w:asciiTheme="majorBidi" w:eastAsia="Times New Roman" w:hAnsiTheme="majorBidi" w:cstheme="majorBidi"/>
          <w:b/>
          <w:bCs/>
          <w:sz w:val="24"/>
          <w:szCs w:val="24"/>
          <w:lang w:val="en-US" w:eastAsia="fr-FR" w:bidi="ar-DZ"/>
        </w:rPr>
      </w:pPr>
      <w:r w:rsidRPr="00E10E95">
        <w:rPr>
          <w:rFonts w:asciiTheme="majorBidi" w:eastAsia="Times New Roman" w:hAnsiTheme="majorBidi" w:cstheme="majorBidi"/>
          <w:b/>
          <w:bCs/>
          <w:sz w:val="24"/>
          <w:szCs w:val="24"/>
          <w:u w:val="single"/>
          <w:lang w:val="en-US" w:eastAsia="fr-FR" w:bidi="ar-DZ"/>
        </w:rPr>
        <w:t>Abstract</w:t>
      </w:r>
      <w:r w:rsidRPr="00E10E95">
        <w:rPr>
          <w:rFonts w:asciiTheme="majorBidi" w:eastAsia="Times New Roman" w:hAnsiTheme="majorBidi" w:cstheme="majorBidi"/>
          <w:b/>
          <w:bCs/>
          <w:sz w:val="24"/>
          <w:szCs w:val="24"/>
          <w:lang w:val="en-US" w:eastAsia="fr-FR" w:bidi="ar-DZ"/>
        </w:rPr>
        <w:t>:</w:t>
      </w:r>
    </w:p>
    <w:p w:rsidR="003255C5" w:rsidRPr="00E10E95" w:rsidRDefault="003255C5" w:rsidP="00C5510F">
      <w:pPr>
        <w:bidi/>
        <w:spacing w:line="240" w:lineRule="auto"/>
        <w:ind w:left="708" w:firstLine="1"/>
        <w:jc w:val="right"/>
        <w:rPr>
          <w:rFonts w:asciiTheme="majorBidi" w:hAnsiTheme="majorBidi" w:cstheme="majorBidi"/>
          <w:i/>
          <w:iCs/>
          <w:sz w:val="24"/>
          <w:szCs w:val="24"/>
          <w:lang w:val="en-US" w:bidi="ar-DZ"/>
        </w:rPr>
      </w:pPr>
      <w:r w:rsidRPr="00E10E95">
        <w:rPr>
          <w:rFonts w:asciiTheme="majorBidi" w:hAnsiTheme="majorBidi" w:cstheme="majorBidi"/>
          <w:i/>
          <w:iCs/>
          <w:sz w:val="24"/>
          <w:szCs w:val="24"/>
          <w:lang w:val="en-US" w:bidi="ar-DZ"/>
        </w:rPr>
        <w:t xml:space="preserve">     This article focuses mainly on the psycho sociological factors that could explain the phenomenon of psychological and behavioral disorders observed in adolescents. As such, it emphasizes the devastating consequences that</w:t>
      </w:r>
      <w:r w:rsidR="00C5510F" w:rsidRPr="00E10E95">
        <w:rPr>
          <w:rFonts w:asciiTheme="majorBidi" w:hAnsiTheme="majorBidi" w:cstheme="majorBidi"/>
          <w:i/>
          <w:iCs/>
          <w:sz w:val="24"/>
          <w:szCs w:val="24"/>
          <w:lang w:val="en-US" w:bidi="ar-DZ"/>
        </w:rPr>
        <w:t xml:space="preserve"> alcohol as well as</w:t>
      </w:r>
      <w:r w:rsidRPr="00E10E95">
        <w:rPr>
          <w:rFonts w:asciiTheme="majorBidi" w:hAnsiTheme="majorBidi" w:cstheme="majorBidi"/>
          <w:i/>
          <w:iCs/>
          <w:sz w:val="24"/>
          <w:szCs w:val="24"/>
          <w:lang w:val="en-US" w:bidi="ar-DZ"/>
        </w:rPr>
        <w:t xml:space="preserve"> physical or moral parental abuse has on the personality development and behavior of their adolescents.</w:t>
      </w:r>
    </w:p>
    <w:p w:rsidR="003255C5" w:rsidRPr="00E10E95" w:rsidRDefault="003255C5" w:rsidP="00C5510F">
      <w:pPr>
        <w:bidi/>
        <w:spacing w:after="0" w:line="240" w:lineRule="auto"/>
        <w:ind w:firstLine="1"/>
        <w:jc w:val="right"/>
        <w:rPr>
          <w:rFonts w:asciiTheme="majorBidi" w:hAnsiTheme="majorBidi" w:cstheme="majorBidi"/>
          <w:i/>
          <w:iCs/>
          <w:sz w:val="24"/>
          <w:szCs w:val="24"/>
          <w:lang w:val="en-US"/>
        </w:rPr>
      </w:pPr>
      <w:r w:rsidRPr="00E10E95">
        <w:rPr>
          <w:rFonts w:asciiTheme="majorBidi" w:hAnsiTheme="majorBidi" w:cstheme="majorBidi"/>
          <w:i/>
          <w:iCs/>
          <w:sz w:val="24"/>
          <w:szCs w:val="24"/>
          <w:lang w:val="en-US"/>
        </w:rPr>
        <w:t xml:space="preserve">     Many theories and empirical works on the subject have shown that children of </w:t>
      </w:r>
      <w:r w:rsidR="00C5510F" w:rsidRPr="00E10E95">
        <w:rPr>
          <w:rFonts w:asciiTheme="majorBidi" w:hAnsiTheme="majorBidi" w:cstheme="majorBidi"/>
          <w:i/>
          <w:iCs/>
          <w:sz w:val="24"/>
          <w:szCs w:val="24"/>
          <w:lang w:val="en-US"/>
        </w:rPr>
        <w:t xml:space="preserve">alcoholic parents </w:t>
      </w:r>
      <w:r w:rsidRPr="00E10E95">
        <w:rPr>
          <w:rFonts w:asciiTheme="majorBidi" w:hAnsiTheme="majorBidi" w:cstheme="majorBidi"/>
          <w:i/>
          <w:iCs/>
          <w:sz w:val="24"/>
          <w:szCs w:val="24"/>
          <w:lang w:val="en-US"/>
        </w:rPr>
        <w:t xml:space="preserve">suffer psychological problems which lead to the distortion of their own view of themselves and others around them. </w:t>
      </w:r>
    </w:p>
    <w:p w:rsidR="003255C5" w:rsidRPr="00E10E95" w:rsidRDefault="003255C5" w:rsidP="003255C5">
      <w:pPr>
        <w:bidi/>
        <w:spacing w:after="0" w:line="240" w:lineRule="auto"/>
        <w:ind w:firstLine="1"/>
        <w:jc w:val="right"/>
        <w:rPr>
          <w:rFonts w:asciiTheme="majorBidi" w:hAnsiTheme="majorBidi" w:cstheme="majorBidi"/>
          <w:i/>
          <w:iCs/>
          <w:sz w:val="24"/>
          <w:szCs w:val="24"/>
          <w:lang w:val="en-US" w:bidi="ar-DZ"/>
        </w:rPr>
      </w:pPr>
      <w:r w:rsidRPr="00E10E95">
        <w:rPr>
          <w:rFonts w:asciiTheme="majorBidi" w:hAnsiTheme="majorBidi" w:cstheme="majorBidi"/>
          <w:i/>
          <w:iCs/>
          <w:sz w:val="24"/>
          <w:szCs w:val="24"/>
          <w:lang w:val="en-US"/>
        </w:rPr>
        <w:t xml:space="preserve">As well, theories have also proven that, although, abused children have learned how painful and frustrating abuse </w:t>
      </w:r>
      <w:r w:rsidR="00D43A38" w:rsidRPr="00E10E95">
        <w:rPr>
          <w:rFonts w:asciiTheme="majorBidi" w:hAnsiTheme="majorBidi" w:cstheme="majorBidi"/>
          <w:i/>
          <w:iCs/>
          <w:sz w:val="24"/>
          <w:szCs w:val="24"/>
          <w:lang w:val="en-US"/>
        </w:rPr>
        <w:t>is;</w:t>
      </w:r>
      <w:r w:rsidRPr="00E10E95">
        <w:rPr>
          <w:rFonts w:asciiTheme="majorBidi" w:hAnsiTheme="majorBidi" w:cstheme="majorBidi"/>
          <w:i/>
          <w:iCs/>
          <w:sz w:val="24"/>
          <w:szCs w:val="24"/>
          <w:lang w:val="en-US"/>
        </w:rPr>
        <w:t xml:space="preserve"> they nevertheless internalize it as an effective tool.</w:t>
      </w:r>
    </w:p>
    <w:p w:rsidR="003255C5" w:rsidRPr="00E10E95" w:rsidRDefault="003255C5" w:rsidP="003255C5">
      <w:pPr>
        <w:spacing w:line="240" w:lineRule="auto"/>
        <w:rPr>
          <w:rFonts w:asciiTheme="majorBidi" w:hAnsiTheme="majorBidi" w:cstheme="majorBidi"/>
          <w:sz w:val="24"/>
          <w:szCs w:val="24"/>
          <w:lang w:val="en-US"/>
        </w:rPr>
      </w:pPr>
      <w:r w:rsidRPr="00E10E95">
        <w:rPr>
          <w:rFonts w:asciiTheme="majorBidi" w:eastAsia="Times New Roman" w:hAnsiTheme="majorBidi" w:cstheme="majorBidi"/>
          <w:b/>
          <w:bCs/>
          <w:sz w:val="24"/>
          <w:szCs w:val="24"/>
          <w:u w:val="single"/>
          <w:lang w:val="en-US" w:eastAsia="fr-FR" w:bidi="ar-DZ"/>
        </w:rPr>
        <w:t>Key words</w:t>
      </w:r>
      <w:r w:rsidRPr="00E10E95">
        <w:rPr>
          <w:rFonts w:asciiTheme="majorBidi" w:eastAsia="Times New Roman" w:hAnsiTheme="majorBidi" w:cstheme="majorBidi"/>
          <w:sz w:val="24"/>
          <w:szCs w:val="24"/>
          <w:lang w:val="en-US" w:eastAsia="fr-FR" w:bidi="ar-DZ"/>
        </w:rPr>
        <w:t xml:space="preserve">: </w:t>
      </w:r>
      <w:r w:rsidRPr="00E10E95">
        <w:rPr>
          <w:rFonts w:asciiTheme="majorBidi" w:eastAsia="Times New Roman" w:hAnsiTheme="majorBidi" w:cstheme="majorBidi"/>
          <w:b/>
          <w:bCs/>
          <w:sz w:val="24"/>
          <w:szCs w:val="24"/>
          <w:lang w:val="en-US" w:eastAsia="fr-FR" w:bidi="ar-DZ"/>
        </w:rPr>
        <w:t>Psychological and behavioral disorders – behavior – violence - Personality.</w:t>
      </w:r>
    </w:p>
    <w:p w:rsidR="003255C5" w:rsidRPr="00104200" w:rsidRDefault="003255C5" w:rsidP="003255C5">
      <w:pPr>
        <w:spacing w:after="0" w:line="240" w:lineRule="auto"/>
        <w:rPr>
          <w:rFonts w:ascii="Simplified Arabic" w:eastAsia="Times New Roman" w:hAnsi="Simplified Arabic" w:cs="Simplified Arabic"/>
          <w:b/>
          <w:bCs/>
          <w:kern w:val="36"/>
          <w:sz w:val="26"/>
          <w:szCs w:val="26"/>
          <w:u w:val="single"/>
          <w:rtl/>
          <w:lang w:val="en-US" w:eastAsia="fr-FR"/>
        </w:rPr>
        <w:sectPr w:rsidR="003255C5" w:rsidRPr="00104200">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701" w:left="1418" w:header="709" w:footer="709" w:gutter="0"/>
          <w:cols w:space="720"/>
        </w:sectPr>
      </w:pPr>
    </w:p>
    <w:p w:rsidR="003255C5" w:rsidRPr="00E10E95" w:rsidRDefault="003255C5" w:rsidP="003255C5">
      <w:pPr>
        <w:shd w:val="clear" w:color="auto" w:fill="FFFFFF"/>
        <w:bidi/>
        <w:spacing w:after="0" w:line="240" w:lineRule="auto"/>
        <w:textAlignment w:val="baseline"/>
        <w:outlineLvl w:val="0"/>
        <w:rPr>
          <w:rFonts w:ascii="Simplified Arabic" w:eastAsia="Times New Roman" w:hAnsi="Simplified Arabic" w:cs="Simplified Arabic"/>
          <w:b/>
          <w:bCs/>
          <w:kern w:val="36"/>
          <w:sz w:val="28"/>
          <w:szCs w:val="28"/>
          <w:lang w:eastAsia="fr-FR"/>
        </w:rPr>
      </w:pPr>
      <w:r w:rsidRPr="00E10E95">
        <w:rPr>
          <w:rFonts w:ascii="Simplified Arabic" w:eastAsia="Times New Roman" w:hAnsi="Simplified Arabic" w:cs="Simplified Arabic"/>
          <w:b/>
          <w:bCs/>
          <w:kern w:val="36"/>
          <w:sz w:val="28"/>
          <w:szCs w:val="28"/>
          <w:u w:val="single"/>
          <w:rtl/>
          <w:lang w:eastAsia="fr-FR"/>
        </w:rPr>
        <w:lastRenderedPageBreak/>
        <w:t>مقدمة</w:t>
      </w:r>
      <w:r w:rsidRPr="00E10E95">
        <w:rPr>
          <w:rFonts w:ascii="Simplified Arabic" w:eastAsia="Times New Roman" w:hAnsi="Simplified Arabic" w:cs="Simplified Arabic"/>
          <w:b/>
          <w:bCs/>
          <w:kern w:val="36"/>
          <w:sz w:val="28"/>
          <w:szCs w:val="28"/>
          <w:rtl/>
          <w:lang w:eastAsia="fr-FR"/>
        </w:rPr>
        <w:t>:</w:t>
      </w:r>
    </w:p>
    <w:p w:rsidR="003255C5" w:rsidRPr="00E10E95" w:rsidRDefault="003255C5" w:rsidP="00D43A38">
      <w:pPr>
        <w:bidi/>
        <w:spacing w:after="0" w:line="240" w:lineRule="auto"/>
        <w:ind w:right="284"/>
        <w:jc w:val="both"/>
        <w:rPr>
          <w:rFonts w:ascii="Simplified Arabic" w:eastAsia="Times New Roman" w:hAnsi="Simplified Arabic" w:cs="Simplified Arabic"/>
          <w:sz w:val="28"/>
          <w:szCs w:val="28"/>
          <w:lang w:eastAsia="fr-FR"/>
        </w:rPr>
      </w:pPr>
      <w:r w:rsidRPr="00E10E95">
        <w:rPr>
          <w:rFonts w:ascii="Simplified Arabic" w:eastAsia="Times New Roman" w:hAnsi="Simplified Arabic" w:cs="Simplified Arabic"/>
          <w:kern w:val="36"/>
          <w:sz w:val="28"/>
          <w:szCs w:val="28"/>
          <w:rtl/>
          <w:lang w:val="en-US" w:eastAsia="fr-FR"/>
        </w:rPr>
        <w:t xml:space="preserve">     ما دامت النفس هي إحدى مركبات الأطفال</w:t>
      </w:r>
      <w:r w:rsidR="00D43A38" w:rsidRPr="00E10E95">
        <w:rPr>
          <w:rFonts w:ascii="Simplified Arabic" w:eastAsia="Times New Roman" w:hAnsi="Simplified Arabic" w:cs="Simplified Arabic"/>
          <w:kern w:val="36"/>
          <w:sz w:val="28"/>
          <w:szCs w:val="28"/>
          <w:rtl/>
          <w:lang w:val="en-US" w:eastAsia="fr-FR"/>
        </w:rPr>
        <w:t>،</w:t>
      </w:r>
      <w:r w:rsidRPr="00E10E95">
        <w:rPr>
          <w:rFonts w:ascii="Simplified Arabic" w:eastAsia="Times New Roman" w:hAnsi="Simplified Arabic" w:cs="Simplified Arabic"/>
          <w:kern w:val="36"/>
          <w:sz w:val="28"/>
          <w:szCs w:val="28"/>
          <w:rtl/>
          <w:lang w:val="en-US" w:eastAsia="fr-FR"/>
        </w:rPr>
        <w:t xml:space="preserve"> فإنها معرضة كسائر مركباته لمختلف العلل والإصابات والأمراض والاضطرابات النفسية والسلوكية التي هي وليدة مؤثرات خارجية وعوامل مختلفة.</w:t>
      </w:r>
      <w:r w:rsidRPr="00E10E95">
        <w:rPr>
          <w:rFonts w:ascii="Simplified Arabic" w:eastAsia="Times New Roman" w:hAnsi="Simplified Arabic" w:cs="Simplified Arabic"/>
          <w:sz w:val="28"/>
          <w:szCs w:val="28"/>
          <w:rtl/>
          <w:lang w:eastAsia="fr-FR"/>
        </w:rPr>
        <w:t xml:space="preserve"> حيث أكدت العديد من الدراسات والبحوث الميدانية أن هناك علاقة قوية بين الأشكال المتنوعة للاضطراب النفسي والسلوكي الحاد والمعقد في سن البلوغ والعوامل الحيوية والنفسية وا</w:t>
      </w:r>
      <w:r w:rsidR="00D43A38" w:rsidRPr="00E10E95">
        <w:rPr>
          <w:rFonts w:ascii="Simplified Arabic" w:eastAsia="Times New Roman" w:hAnsi="Simplified Arabic" w:cs="Simplified Arabic"/>
          <w:sz w:val="28"/>
          <w:szCs w:val="28"/>
          <w:rtl/>
          <w:lang w:eastAsia="fr-FR" w:bidi="ar-DZ"/>
        </w:rPr>
        <w:t>لا</w:t>
      </w:r>
      <w:r w:rsidRPr="00E10E95">
        <w:rPr>
          <w:rFonts w:ascii="Simplified Arabic" w:eastAsia="Times New Roman" w:hAnsi="Simplified Arabic" w:cs="Simplified Arabic"/>
          <w:sz w:val="28"/>
          <w:szCs w:val="28"/>
          <w:rtl/>
          <w:lang w:eastAsia="fr-FR"/>
        </w:rPr>
        <w:t>جتماعية، كتعرض الأطفال للاعتداء (الجسدي أو المعنوي) خلال السنوات الأولى من النمو</w:t>
      </w:r>
      <w:r w:rsidRPr="00E10E95">
        <w:rPr>
          <w:rFonts w:ascii="Simplified Arabic" w:eastAsia="Times New Roman" w:hAnsi="Simplified Arabic" w:cs="Simplified Arabic"/>
          <w:sz w:val="28"/>
          <w:szCs w:val="28"/>
          <w:lang w:eastAsia="fr-FR"/>
        </w:rPr>
        <w:t xml:space="preserve"> (P.M Lewinsoha, 1974; A.T Becker &amp; al, 1988; E.H Xasem, 1990; R.A Baron, 1998; Biederman &amp; al,  2001; E.C Klohnen &amp; al, 2003… </w:t>
      </w:r>
      <w:r w:rsidRPr="00E10E95">
        <w:rPr>
          <w:rFonts w:ascii="Simplified Arabic" w:eastAsia="Times New Roman" w:hAnsi="Simplified Arabic" w:cs="Simplified Arabic"/>
          <w:sz w:val="28"/>
          <w:szCs w:val="28"/>
          <w:rtl/>
          <w:lang w:eastAsia="fr-FR"/>
        </w:rPr>
        <w:t>).</w:t>
      </w:r>
    </w:p>
    <w:p w:rsidR="003255C5" w:rsidRPr="00E10E95" w:rsidRDefault="003255C5" w:rsidP="00D43A38">
      <w:pPr>
        <w:shd w:val="clear" w:color="auto" w:fill="FFFFFF"/>
        <w:bidi/>
        <w:spacing w:after="0" w:line="240" w:lineRule="auto"/>
        <w:ind w:right="142"/>
        <w:jc w:val="both"/>
        <w:textAlignment w:val="baseline"/>
        <w:outlineLvl w:val="0"/>
        <w:rPr>
          <w:rFonts w:ascii="Simplified Arabic" w:eastAsia="Times New Roman" w:hAnsi="Simplified Arabic" w:cs="Simplified Arabic"/>
          <w:sz w:val="28"/>
          <w:szCs w:val="28"/>
          <w:rtl/>
          <w:lang w:eastAsia="fr-FR" w:bidi="ar-DZ"/>
        </w:rPr>
      </w:pPr>
      <w:r w:rsidRPr="00E10E95">
        <w:rPr>
          <w:rFonts w:ascii="Simplified Arabic" w:eastAsia="Times New Roman" w:hAnsi="Simplified Arabic" w:cs="Simplified Arabic"/>
          <w:sz w:val="28"/>
          <w:szCs w:val="28"/>
          <w:rtl/>
          <w:lang w:val="en-US" w:eastAsia="fr-FR" w:bidi="ar-DZ"/>
        </w:rPr>
        <w:t xml:space="preserve">     ففي هذا </w:t>
      </w:r>
      <w:r w:rsidRPr="00E10E95">
        <w:rPr>
          <w:rFonts w:ascii="Simplified Arabic" w:eastAsia="Times New Roman" w:hAnsi="Simplified Arabic" w:cs="Simplified Arabic"/>
          <w:sz w:val="28"/>
          <w:szCs w:val="28"/>
          <w:rtl/>
          <w:lang w:eastAsia="fr-FR"/>
        </w:rPr>
        <w:t xml:space="preserve">البحث، نحاول الكشف عن </w:t>
      </w:r>
      <w:r w:rsidRPr="00E10E95">
        <w:rPr>
          <w:rFonts w:ascii="Simplified Arabic" w:eastAsia="Times New Roman" w:hAnsi="Simplified Arabic" w:cs="Simplified Arabic"/>
          <w:kern w:val="36"/>
          <w:sz w:val="28"/>
          <w:szCs w:val="28"/>
          <w:rtl/>
          <w:lang w:val="en-US" w:eastAsia="fr-FR" w:bidi="ar-DZ"/>
        </w:rPr>
        <w:t xml:space="preserve">الأسباب والعوامل التي تؤدي إلى نشأة </w:t>
      </w:r>
      <w:r w:rsidRPr="00E10E95">
        <w:rPr>
          <w:rFonts w:ascii="Simplified Arabic" w:eastAsia="Times New Roman" w:hAnsi="Simplified Arabic" w:cs="Simplified Arabic"/>
          <w:kern w:val="36"/>
          <w:sz w:val="28"/>
          <w:szCs w:val="28"/>
          <w:rtl/>
          <w:lang w:eastAsia="fr-FR"/>
        </w:rPr>
        <w:t>الاضطرابات النفسية والسلوكية لدى الطفل</w:t>
      </w:r>
      <w:r w:rsidR="00841035" w:rsidRPr="00E10E95">
        <w:rPr>
          <w:rFonts w:ascii="Simplified Arabic" w:eastAsia="Times New Roman" w:hAnsi="Simplified Arabic" w:cs="Simplified Arabic"/>
          <w:kern w:val="36"/>
          <w:sz w:val="28"/>
          <w:szCs w:val="28"/>
          <w:lang w:eastAsia="fr-FR"/>
        </w:rPr>
        <w:t xml:space="preserve"> </w:t>
      </w:r>
      <w:r w:rsidR="00841035" w:rsidRPr="00E10E95">
        <w:rPr>
          <w:rFonts w:ascii="Simplified Arabic" w:eastAsia="Times New Roman" w:hAnsi="Simplified Arabic" w:cs="Simplified Arabic"/>
          <w:kern w:val="36"/>
          <w:sz w:val="28"/>
          <w:szCs w:val="28"/>
          <w:rtl/>
          <w:lang w:val="en-US" w:eastAsia="fr-FR" w:bidi="ar-DZ"/>
        </w:rPr>
        <w:t xml:space="preserve"> الذي يعاني يوميا من إدمان أبيه على الكحول والمخدرات</w:t>
      </w:r>
      <w:r w:rsidR="00D43A38" w:rsidRPr="00E10E95">
        <w:rPr>
          <w:rFonts w:ascii="Simplified Arabic" w:eastAsia="Times New Roman" w:hAnsi="Simplified Arabic" w:cs="Simplified Arabic"/>
          <w:kern w:val="36"/>
          <w:sz w:val="28"/>
          <w:szCs w:val="28"/>
          <w:rtl/>
          <w:lang w:eastAsia="fr-FR"/>
        </w:rPr>
        <w:t>،</w:t>
      </w:r>
      <w:r w:rsidRPr="00E10E95">
        <w:rPr>
          <w:rFonts w:ascii="Simplified Arabic" w:eastAsia="Times New Roman" w:hAnsi="Simplified Arabic" w:cs="Simplified Arabic"/>
          <w:sz w:val="28"/>
          <w:szCs w:val="28"/>
          <w:rtl/>
          <w:lang w:eastAsia="fr-FR"/>
        </w:rPr>
        <w:t xml:space="preserve"> وكذلك </w:t>
      </w:r>
      <w:r w:rsidRPr="00E10E95">
        <w:rPr>
          <w:rFonts w:ascii="Simplified Arabic" w:eastAsia="Times New Roman" w:hAnsi="Simplified Arabic" w:cs="Simplified Arabic"/>
          <w:sz w:val="28"/>
          <w:szCs w:val="28"/>
          <w:rtl/>
          <w:lang w:val="en-US" w:eastAsia="fr-FR" w:bidi="ar-DZ"/>
        </w:rPr>
        <w:t>تسليط الضوء على</w:t>
      </w:r>
      <w:r w:rsidRPr="00E10E95">
        <w:rPr>
          <w:rFonts w:ascii="Simplified Arabic" w:eastAsia="Times New Roman" w:hAnsi="Simplified Arabic" w:cs="Simplified Arabic"/>
          <w:sz w:val="28"/>
          <w:szCs w:val="28"/>
          <w:rtl/>
          <w:lang w:eastAsia="fr-FR"/>
        </w:rPr>
        <w:t xml:space="preserve"> مدى تأثير هذه الحالات النفسية والسلوكية المرضية على شخصيته في سن المراهقة والرشد.</w:t>
      </w:r>
      <w:r w:rsidRPr="00E10E95">
        <w:rPr>
          <w:rFonts w:ascii="Simplified Arabic" w:eastAsia="Times New Roman" w:hAnsi="Simplified Arabic" w:cs="Simplified Arabic"/>
          <w:sz w:val="28"/>
          <w:szCs w:val="28"/>
          <w:lang w:eastAsia="fr-FR"/>
        </w:rPr>
        <w:t xml:space="preserve"> </w:t>
      </w:r>
    </w:p>
    <w:p w:rsidR="003255C5" w:rsidRPr="00E10E95" w:rsidRDefault="003255C5" w:rsidP="003255C5">
      <w:pPr>
        <w:shd w:val="clear" w:color="auto" w:fill="FFFFFF"/>
        <w:spacing w:after="0" w:line="240" w:lineRule="auto"/>
        <w:jc w:val="right"/>
        <w:textAlignment w:val="baseline"/>
        <w:outlineLvl w:val="0"/>
        <w:rPr>
          <w:rFonts w:ascii="Simplified Arabic" w:eastAsia="Times New Roman" w:hAnsi="Simplified Arabic" w:cs="Simplified Arabic"/>
          <w:b/>
          <w:bCs/>
          <w:kern w:val="36"/>
          <w:sz w:val="28"/>
          <w:szCs w:val="28"/>
          <w:rtl/>
          <w:lang w:eastAsia="fr-FR"/>
        </w:rPr>
      </w:pPr>
      <w:r w:rsidRPr="00E10E95">
        <w:rPr>
          <w:rFonts w:ascii="Simplified Arabic" w:eastAsia="Times New Roman" w:hAnsi="Simplified Arabic" w:cs="Simplified Arabic"/>
          <w:b/>
          <w:bCs/>
          <w:kern w:val="36"/>
          <w:sz w:val="28"/>
          <w:szCs w:val="28"/>
          <w:u w:val="single"/>
          <w:rtl/>
          <w:lang w:val="en-US" w:eastAsia="fr-FR"/>
        </w:rPr>
        <w:t>إشكالية البحث</w:t>
      </w:r>
      <w:r w:rsidRPr="00E10E95">
        <w:rPr>
          <w:rFonts w:ascii="Simplified Arabic" w:eastAsia="Times New Roman" w:hAnsi="Simplified Arabic" w:cs="Simplified Arabic"/>
          <w:b/>
          <w:bCs/>
          <w:kern w:val="36"/>
          <w:sz w:val="28"/>
          <w:szCs w:val="28"/>
          <w:rtl/>
          <w:lang w:val="en-US" w:eastAsia="fr-FR"/>
        </w:rPr>
        <w:t>:</w:t>
      </w:r>
      <w:r w:rsidRPr="00E10E95">
        <w:rPr>
          <w:rFonts w:ascii="Simplified Arabic" w:eastAsia="Times New Roman" w:hAnsi="Simplified Arabic" w:cs="Simplified Arabic"/>
          <w:b/>
          <w:bCs/>
          <w:kern w:val="36"/>
          <w:sz w:val="28"/>
          <w:szCs w:val="28"/>
          <w:lang w:eastAsia="fr-FR"/>
        </w:rPr>
        <w:t xml:space="preserve"> -I </w:t>
      </w:r>
    </w:p>
    <w:p w:rsidR="003255C5" w:rsidRPr="00E10E95" w:rsidRDefault="00841035" w:rsidP="006972FA">
      <w:pPr>
        <w:shd w:val="clear" w:color="auto" w:fill="FFFFFF"/>
        <w:bidi/>
        <w:spacing w:after="0" w:line="240" w:lineRule="auto"/>
        <w:jc w:val="both"/>
        <w:textAlignment w:val="baseline"/>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sz w:val="28"/>
          <w:szCs w:val="28"/>
          <w:rtl/>
          <w:lang w:eastAsia="fr-FR"/>
        </w:rPr>
        <w:t xml:space="preserve">     </w:t>
      </w:r>
      <w:r w:rsidR="003255C5" w:rsidRPr="00E10E95">
        <w:rPr>
          <w:rFonts w:ascii="Simplified Arabic" w:eastAsia="Times New Roman" w:hAnsi="Simplified Arabic" w:cs="Simplified Arabic"/>
          <w:sz w:val="28"/>
          <w:szCs w:val="28"/>
          <w:rtl/>
          <w:lang w:eastAsia="fr-FR"/>
        </w:rPr>
        <w:t>يلاحظ المعلمون أو أبناء الجيران بعض التغييرات في مزاج وسلوك الطفل في السنوات الأولى من سن المراهقة، كإصابته بعناد زائد وعدوانية وعدم التكيف والتفاعل داخل أو خارج القسم أو شرود الذهن وعدم التركيز أثناء الدروس عامة وإهمال الواجبات المدرسية أو إظهار سلوكات عنيفة مع معلميه أو أقرأنه أو مراقبيه في المدرسة. وهذه الاضطرابات النفسية والسلوكية التي ترتبط بمراحل الطفولة والمراهقة، تتطلب تشخيصا وعلاجا وتضافر جهود كل من الطبيب النفسي ومستشار التربية وولي الطفل ومعلميه</w:t>
      </w:r>
      <w:r w:rsidR="003255C5" w:rsidRPr="00E10E95">
        <w:rPr>
          <w:rFonts w:ascii="Simplified Arabic" w:eastAsia="Times New Roman" w:hAnsi="Simplified Arabic" w:cs="Simplified Arabic"/>
          <w:sz w:val="28"/>
          <w:szCs w:val="28"/>
          <w:lang w:eastAsia="fr-FR"/>
        </w:rPr>
        <w:t>.</w:t>
      </w:r>
      <w:r w:rsidR="003255C5" w:rsidRPr="00E10E95">
        <w:rPr>
          <w:rFonts w:ascii="Simplified Arabic" w:eastAsia="Times New Roman" w:hAnsi="Simplified Arabic" w:cs="Simplified Arabic"/>
          <w:sz w:val="28"/>
          <w:szCs w:val="28"/>
          <w:rtl/>
          <w:lang w:eastAsia="fr-FR"/>
        </w:rPr>
        <w:t xml:space="preserve"> </w:t>
      </w:r>
    </w:p>
    <w:p w:rsidR="006972FA" w:rsidRPr="00C15A12" w:rsidRDefault="000C1F4C" w:rsidP="006972FA">
      <w:pPr>
        <w:bidi/>
        <w:jc w:val="lowKashida"/>
        <w:rPr>
          <w:rFonts w:ascii="Simplified Arabic" w:hAnsi="Simplified Arabic" w:cs="Simplified Arabic"/>
          <w:sz w:val="28"/>
          <w:szCs w:val="28"/>
          <w:rtl/>
          <w:lang w:eastAsia="fr-FR" w:bidi="ar-DZ"/>
        </w:rPr>
      </w:pPr>
      <w:r>
        <w:rPr>
          <w:rFonts w:ascii="Simplified Arabic" w:hAnsi="Simplified Arabic" w:cs="Simplified Arabic" w:hint="cs"/>
          <w:color w:val="FF0000"/>
          <w:sz w:val="28"/>
          <w:szCs w:val="28"/>
          <w:rtl/>
          <w:lang w:eastAsia="fr-FR" w:bidi="ar-DZ"/>
        </w:rPr>
        <w:t xml:space="preserve">     </w:t>
      </w:r>
      <w:r w:rsidR="00A73138" w:rsidRPr="00C15A12">
        <w:rPr>
          <w:rFonts w:ascii="Simplified Arabic" w:hAnsi="Simplified Arabic" w:cs="Simplified Arabic"/>
          <w:sz w:val="28"/>
          <w:szCs w:val="28"/>
          <w:rtl/>
          <w:lang w:eastAsia="fr-FR" w:bidi="ar-DZ"/>
        </w:rPr>
        <w:t xml:space="preserve">إن </w:t>
      </w:r>
      <w:r w:rsidR="00841035" w:rsidRPr="00C15A12">
        <w:rPr>
          <w:rFonts w:ascii="Simplified Arabic" w:hAnsi="Simplified Arabic" w:cs="Simplified Arabic"/>
          <w:sz w:val="28"/>
          <w:szCs w:val="28"/>
          <w:rtl/>
          <w:lang w:eastAsia="fr-FR" w:bidi="ar-DZ"/>
        </w:rPr>
        <w:t xml:space="preserve">تعاطي الآباء الكحول والمخدرات، فضلا عن </w:t>
      </w:r>
      <w:r w:rsidR="00A73138" w:rsidRPr="00C15A12">
        <w:rPr>
          <w:rFonts w:ascii="Simplified Arabic" w:hAnsi="Simplified Arabic" w:cs="Simplified Arabic"/>
          <w:sz w:val="28"/>
          <w:szCs w:val="28"/>
          <w:rtl/>
          <w:lang w:eastAsia="fr-FR" w:bidi="ar-DZ"/>
        </w:rPr>
        <w:t>الضغوط الحياتية والأسرية والحرمان المعنوي يمثل واقعا قويا لإظهار اضطرابات نفسية وسلوكية عند ا</w:t>
      </w:r>
      <w:r w:rsidR="006972FA" w:rsidRPr="00C15A12">
        <w:rPr>
          <w:rFonts w:ascii="Simplified Arabic" w:hAnsi="Simplified Arabic" w:cs="Simplified Arabic" w:hint="cs"/>
          <w:sz w:val="28"/>
          <w:szCs w:val="28"/>
          <w:rtl/>
          <w:lang w:eastAsia="fr-FR" w:bidi="ar-DZ"/>
        </w:rPr>
        <w:t>لأطفال</w:t>
      </w:r>
      <w:r w:rsidR="00A73138" w:rsidRPr="00C15A12">
        <w:rPr>
          <w:rFonts w:ascii="Simplified Arabic" w:hAnsi="Simplified Arabic" w:cs="Simplified Arabic"/>
          <w:sz w:val="28"/>
          <w:szCs w:val="28"/>
          <w:rtl/>
          <w:lang w:eastAsia="fr-FR" w:bidi="ar-DZ"/>
        </w:rPr>
        <w:t xml:space="preserve"> عامة، لأنهم يحسوا بأن أنماط حياتهم المضطربة تهدد قيمتهم الاجتماعية بصفة مستمرة، وهذا الإحساس يؤدي بهم إلى اغتنام أي فرصة لفرض وجودهم في المجتمع الواسع والحصول على الدفء العاطفي لتحقيق ذاتهم. </w:t>
      </w:r>
    </w:p>
    <w:p w:rsidR="003255C5" w:rsidRPr="00E10E95" w:rsidRDefault="00A73138" w:rsidP="006972FA">
      <w:pPr>
        <w:bidi/>
        <w:jc w:val="lowKashida"/>
        <w:rPr>
          <w:rFonts w:ascii="Simplified Arabic" w:hAnsi="Simplified Arabic" w:cs="Simplified Arabic"/>
          <w:color w:val="FF0000"/>
          <w:sz w:val="28"/>
          <w:szCs w:val="28"/>
          <w:lang w:eastAsia="fr-FR" w:bidi="ar-DZ"/>
        </w:rPr>
      </w:pPr>
      <w:r w:rsidRPr="00C15A12">
        <w:rPr>
          <w:rFonts w:ascii="Simplified Arabic" w:hAnsi="Simplified Arabic" w:cs="Simplified Arabic"/>
          <w:sz w:val="28"/>
          <w:szCs w:val="28"/>
          <w:rtl/>
          <w:lang w:val="en-US" w:bidi="ar-DZ"/>
        </w:rPr>
        <w:t>ف</w:t>
      </w:r>
      <w:r w:rsidRPr="00C15A12">
        <w:rPr>
          <w:rFonts w:ascii="Simplified Arabic" w:hAnsi="Simplified Arabic" w:cs="Simplified Arabic"/>
          <w:sz w:val="28"/>
          <w:szCs w:val="28"/>
          <w:rtl/>
        </w:rPr>
        <w:t xml:space="preserve">مشكلة </w:t>
      </w:r>
      <w:r w:rsidRPr="00C15A12">
        <w:rPr>
          <w:rFonts w:ascii="Simplified Arabic" w:hAnsi="Simplified Arabic" w:cs="Simplified Arabic"/>
          <w:sz w:val="28"/>
          <w:szCs w:val="28"/>
          <w:rtl/>
          <w:lang w:bidi="ar-AE"/>
        </w:rPr>
        <w:t xml:space="preserve">الاضطرابات النفسية والسلوكية لدى الأطفال عامة والمراهقين على وجه الخصوص، </w:t>
      </w:r>
      <w:r w:rsidRPr="00C15A12">
        <w:rPr>
          <w:rFonts w:ascii="Simplified Arabic" w:hAnsi="Simplified Arabic" w:cs="Simplified Arabic"/>
          <w:sz w:val="28"/>
          <w:szCs w:val="28"/>
          <w:rtl/>
        </w:rPr>
        <w:t xml:space="preserve">هي مشكلة ذات أبعاد نفسية وأسرية واجتماعية ترتبط بضغوط </w:t>
      </w:r>
      <w:r w:rsidRPr="00C15A12">
        <w:rPr>
          <w:rFonts w:ascii="Simplified Arabic" w:hAnsi="Simplified Arabic" w:cs="Simplified Arabic"/>
          <w:sz w:val="28"/>
          <w:szCs w:val="28"/>
          <w:rtl/>
          <w:lang w:val="en-US" w:bidi="ar-DZ"/>
        </w:rPr>
        <w:t>نفسية و</w:t>
      </w:r>
      <w:r w:rsidRPr="00C15A12">
        <w:rPr>
          <w:rFonts w:ascii="Simplified Arabic" w:hAnsi="Simplified Arabic" w:cs="Simplified Arabic"/>
          <w:sz w:val="28"/>
          <w:szCs w:val="28"/>
          <w:rtl/>
        </w:rPr>
        <w:t>اقتصادية وضعف التنشئة الاجتماعية وسوء التـوازن والتكيف الاجتماعي.</w:t>
      </w:r>
      <w:r w:rsidRPr="00C15A12">
        <w:rPr>
          <w:rFonts w:ascii="Simplified Arabic" w:eastAsia="Times New Roman" w:hAnsi="Simplified Arabic" w:cs="Simplified Arabic"/>
          <w:sz w:val="28"/>
          <w:szCs w:val="28"/>
          <w:rtl/>
          <w:lang w:eastAsia="fr-FR"/>
        </w:rPr>
        <w:t xml:space="preserve"> </w:t>
      </w:r>
      <w:r w:rsidR="003255C5" w:rsidRPr="00C15A12">
        <w:rPr>
          <w:rFonts w:ascii="Simplified Arabic" w:eastAsia="Times New Roman" w:hAnsi="Simplified Arabic" w:cs="Simplified Arabic"/>
          <w:sz w:val="28"/>
          <w:szCs w:val="28"/>
          <w:rtl/>
          <w:lang w:eastAsia="fr-FR"/>
        </w:rPr>
        <w:t>حيث أوضحت نتائج الدراسات والبحوث الميدانية في مجالات التنشئة الاجتماعية وعلم النفس المرضي وعلم نفس الشواذ دور مشكلات الطفل في الصغر</w:t>
      </w:r>
      <w:r w:rsidR="0061334A" w:rsidRPr="00C15A12">
        <w:rPr>
          <w:rFonts w:ascii="Simplified Arabic" w:eastAsia="Times New Roman" w:hAnsi="Simplified Arabic" w:cs="Simplified Arabic"/>
          <w:sz w:val="28"/>
          <w:szCs w:val="28"/>
          <w:rtl/>
          <w:lang w:eastAsia="fr-FR"/>
        </w:rPr>
        <w:t xml:space="preserve"> بسبب إدمان ولى أمره على المواد الكحولية والمخدرة وسوء المعاملة </w:t>
      </w:r>
      <w:r w:rsidR="003255C5" w:rsidRPr="00C15A12">
        <w:rPr>
          <w:rFonts w:ascii="Simplified Arabic" w:eastAsia="Times New Roman" w:hAnsi="Simplified Arabic" w:cs="Simplified Arabic"/>
          <w:sz w:val="28"/>
          <w:szCs w:val="28"/>
          <w:rtl/>
          <w:lang w:eastAsia="fr-FR"/>
        </w:rPr>
        <w:t xml:space="preserve">في نشأة </w:t>
      </w:r>
      <w:r w:rsidRPr="00C15A12">
        <w:rPr>
          <w:rFonts w:ascii="Simplified Arabic" w:eastAsia="Times New Roman" w:hAnsi="Simplified Arabic" w:cs="Simplified Arabic"/>
          <w:sz w:val="28"/>
          <w:szCs w:val="28"/>
          <w:rtl/>
          <w:lang w:eastAsia="fr-FR"/>
        </w:rPr>
        <w:t>الاضطرابات</w:t>
      </w:r>
      <w:r w:rsidR="003255C5" w:rsidRPr="00C15A12">
        <w:rPr>
          <w:rFonts w:ascii="Simplified Arabic" w:eastAsia="Times New Roman" w:hAnsi="Simplified Arabic" w:cs="Simplified Arabic"/>
          <w:sz w:val="28"/>
          <w:szCs w:val="28"/>
          <w:rtl/>
          <w:lang w:eastAsia="fr-FR"/>
        </w:rPr>
        <w:t xml:space="preserve"> النفسية والانحرافات السلوكية في مراحل مراهقته ورشده</w:t>
      </w:r>
      <w:r w:rsidR="003255C5" w:rsidRPr="00E10E95">
        <w:rPr>
          <w:rFonts w:ascii="Simplified Arabic" w:eastAsia="Times New Roman" w:hAnsi="Simplified Arabic" w:cs="Simplified Arabic"/>
          <w:sz w:val="28"/>
          <w:szCs w:val="28"/>
          <w:rtl/>
          <w:lang w:eastAsia="fr-FR"/>
        </w:rPr>
        <w:t> </w:t>
      </w:r>
      <w:r w:rsidR="003255C5" w:rsidRPr="00A60597">
        <w:rPr>
          <w:rFonts w:asciiTheme="majorBidi" w:eastAsia="Times New Roman" w:hAnsiTheme="majorBidi" w:cstheme="majorBidi"/>
          <w:sz w:val="24"/>
          <w:szCs w:val="24"/>
          <w:lang w:eastAsia="fr-FR"/>
        </w:rPr>
        <w:t xml:space="preserve"> (</w:t>
      </w:r>
      <w:r w:rsidR="003255C5" w:rsidRPr="00A60597">
        <w:rPr>
          <w:rFonts w:asciiTheme="majorBidi" w:eastAsia="Times New Roman" w:hAnsiTheme="majorBidi" w:cstheme="majorBidi"/>
          <w:i/>
          <w:iCs/>
          <w:sz w:val="24"/>
          <w:szCs w:val="24"/>
          <w:lang w:val="en-US" w:eastAsia="fr-FR"/>
        </w:rPr>
        <w:t>G</w:t>
      </w:r>
      <w:r w:rsidR="003255C5" w:rsidRPr="00A60597">
        <w:rPr>
          <w:rFonts w:asciiTheme="majorBidi" w:hAnsiTheme="majorBidi" w:cstheme="majorBidi"/>
          <w:i/>
          <w:iCs/>
          <w:sz w:val="24"/>
          <w:szCs w:val="24"/>
          <w:lang w:val="en-GB"/>
        </w:rPr>
        <w:t>elles Richard J</w:t>
      </w:r>
      <w:r w:rsidR="003255C5" w:rsidRPr="00A60597">
        <w:rPr>
          <w:rFonts w:asciiTheme="majorBidi" w:hAnsiTheme="majorBidi" w:cstheme="majorBidi"/>
          <w:i/>
          <w:iCs/>
          <w:sz w:val="24"/>
          <w:szCs w:val="24"/>
        </w:rPr>
        <w:t>,</w:t>
      </w:r>
      <w:r w:rsidR="003255C5" w:rsidRPr="00A60597">
        <w:rPr>
          <w:rFonts w:asciiTheme="majorBidi" w:hAnsiTheme="majorBidi" w:cstheme="majorBidi"/>
          <w:i/>
          <w:iCs/>
          <w:sz w:val="24"/>
          <w:szCs w:val="24"/>
          <w:lang w:val="en-GB"/>
        </w:rPr>
        <w:t xml:space="preserve">  1972; P.M Lewinsoha, 1974; Dorothey Dean, 1979;</w:t>
      </w:r>
      <w:r w:rsidR="003255C5" w:rsidRPr="00A60597">
        <w:rPr>
          <w:rFonts w:asciiTheme="majorBidi" w:eastAsia="Times New Roman" w:hAnsiTheme="majorBidi" w:cstheme="majorBidi"/>
          <w:i/>
          <w:iCs/>
          <w:sz w:val="24"/>
          <w:szCs w:val="24"/>
          <w:lang w:val="en-US" w:eastAsia="fr-FR"/>
        </w:rPr>
        <w:t xml:space="preserve"> Cassem </w:t>
      </w:r>
      <w:r w:rsidR="003255C5" w:rsidRPr="00A60597">
        <w:rPr>
          <w:rFonts w:asciiTheme="majorBidi" w:eastAsia="Times New Roman" w:hAnsiTheme="majorBidi" w:cstheme="majorBidi"/>
          <w:i/>
          <w:iCs/>
          <w:sz w:val="24"/>
          <w:szCs w:val="24"/>
          <w:lang w:val="en-US" w:eastAsia="fr-FR"/>
        </w:rPr>
        <w:lastRenderedPageBreak/>
        <w:t xml:space="preserve">E. H. 1990; </w:t>
      </w:r>
      <w:r w:rsidR="003255C5" w:rsidRPr="00A60597">
        <w:rPr>
          <w:rFonts w:asciiTheme="majorBidi" w:hAnsiTheme="majorBidi" w:cstheme="majorBidi"/>
          <w:i/>
          <w:iCs/>
          <w:sz w:val="24"/>
          <w:szCs w:val="24"/>
          <w:lang w:val="en-GB"/>
        </w:rPr>
        <w:t>K</w:t>
      </w:r>
      <w:r w:rsidR="003255C5" w:rsidRPr="00A60597">
        <w:rPr>
          <w:rFonts w:asciiTheme="majorBidi" w:hAnsiTheme="majorBidi" w:cstheme="majorBidi"/>
          <w:i/>
          <w:iCs/>
          <w:sz w:val="24"/>
          <w:szCs w:val="24"/>
          <w:lang w:val="en-US"/>
        </w:rPr>
        <w:t xml:space="preserve">atherine Schlaerth, 1994; </w:t>
      </w:r>
      <w:r w:rsidR="003255C5" w:rsidRPr="00A60597">
        <w:rPr>
          <w:rFonts w:asciiTheme="majorBidi" w:hAnsiTheme="majorBidi" w:cstheme="majorBidi"/>
          <w:i/>
          <w:iCs/>
          <w:sz w:val="24"/>
          <w:szCs w:val="24"/>
          <w:shd w:val="clear" w:color="auto" w:fill="F8F8FF"/>
          <w:lang w:val="en-US"/>
        </w:rPr>
        <w:t xml:space="preserve">Barlow D. H &amp; Durand, 1995;  </w:t>
      </w:r>
      <w:r w:rsidR="003255C5" w:rsidRPr="00A60597">
        <w:rPr>
          <w:rFonts w:asciiTheme="majorBidi" w:eastAsia="Times New Roman" w:hAnsiTheme="majorBidi" w:cstheme="majorBidi"/>
          <w:sz w:val="24"/>
          <w:szCs w:val="24"/>
          <w:lang w:val="en-US" w:eastAsia="fr-FR"/>
        </w:rPr>
        <w:t>E.C. (Klohnen &amp; al, 2003; John W. Santrock, 2003…</w:t>
      </w:r>
      <w:r w:rsidR="003255C5" w:rsidRPr="00A60597">
        <w:rPr>
          <w:rFonts w:asciiTheme="majorBidi" w:eastAsia="Times New Roman" w:hAnsiTheme="majorBidi" w:cstheme="majorBidi"/>
          <w:sz w:val="24"/>
          <w:szCs w:val="24"/>
          <w:rtl/>
          <w:lang w:val="en-US" w:eastAsia="fr-FR"/>
        </w:rPr>
        <w:t>.</w:t>
      </w:r>
    </w:p>
    <w:p w:rsidR="003255C5" w:rsidRPr="00E10E95" w:rsidRDefault="003255C5" w:rsidP="00841035">
      <w:pPr>
        <w:widowControl w:val="0"/>
        <w:autoSpaceDE w:val="0"/>
        <w:autoSpaceDN w:val="0"/>
        <w:bidi/>
        <w:adjustRightInd w:val="0"/>
        <w:spacing w:after="0" w:line="240" w:lineRule="auto"/>
        <w:jc w:val="both"/>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DZ"/>
        </w:rPr>
        <w:t xml:space="preserve">     وبناء على ما سبق</w:t>
      </w:r>
      <w:r w:rsidR="00A73138"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ونظرا لانتشار ظاهرة </w:t>
      </w:r>
      <w:r w:rsidR="00841035" w:rsidRPr="00E10E95">
        <w:rPr>
          <w:rFonts w:ascii="Simplified Arabic" w:hAnsi="Simplified Arabic" w:cs="Simplified Arabic"/>
          <w:sz w:val="28"/>
          <w:szCs w:val="28"/>
          <w:rtl/>
          <w:lang w:bidi="ar-DZ"/>
        </w:rPr>
        <w:t>تعاطي الآباء الكحول والمخدرات و</w:t>
      </w:r>
      <w:r w:rsidRPr="00E10E95">
        <w:rPr>
          <w:rFonts w:ascii="Simplified Arabic" w:hAnsi="Simplified Arabic" w:cs="Simplified Arabic"/>
          <w:sz w:val="28"/>
          <w:szCs w:val="28"/>
          <w:rtl/>
          <w:lang w:bidi="ar-DZ"/>
        </w:rPr>
        <w:t>سوء معاملة أطفال</w:t>
      </w:r>
      <w:r w:rsidR="00841035" w:rsidRPr="00E10E95">
        <w:rPr>
          <w:rFonts w:ascii="Simplified Arabic" w:hAnsi="Simplified Arabic" w:cs="Simplified Arabic"/>
          <w:sz w:val="28"/>
          <w:szCs w:val="28"/>
          <w:rtl/>
          <w:lang w:bidi="ar-DZ"/>
        </w:rPr>
        <w:t>هم</w:t>
      </w:r>
      <w:r w:rsidRPr="00E10E95">
        <w:rPr>
          <w:rFonts w:ascii="Simplified Arabic" w:hAnsi="Simplified Arabic" w:cs="Simplified Arabic"/>
          <w:sz w:val="28"/>
          <w:szCs w:val="28"/>
          <w:rtl/>
          <w:lang w:bidi="ar-DZ"/>
        </w:rPr>
        <w:t xml:space="preserve">، فإنه من الأهمية بمكان تسليط الضوء على </w:t>
      </w:r>
      <w:r w:rsidRPr="00E10E95">
        <w:rPr>
          <w:rFonts w:ascii="Simplified Arabic" w:eastAsia="Times New Roman" w:hAnsi="Simplified Arabic" w:cs="Simplified Arabic"/>
          <w:kern w:val="36"/>
          <w:sz w:val="28"/>
          <w:szCs w:val="28"/>
          <w:rtl/>
          <w:lang w:val="en-US" w:eastAsia="fr-FR" w:bidi="ar-DZ"/>
        </w:rPr>
        <w:t xml:space="preserve">العوامل والأسباب التي تؤدي إلى خلق </w:t>
      </w:r>
      <w:r w:rsidRPr="00E10E95">
        <w:rPr>
          <w:rFonts w:ascii="Simplified Arabic" w:eastAsia="Times New Roman" w:hAnsi="Simplified Arabic" w:cs="Simplified Arabic"/>
          <w:kern w:val="36"/>
          <w:sz w:val="28"/>
          <w:szCs w:val="28"/>
          <w:rtl/>
          <w:lang w:eastAsia="fr-FR"/>
        </w:rPr>
        <w:t>اضطرابات في نفس وسلوك المراهق ونمو شخصيته.</w:t>
      </w:r>
      <w:r w:rsidRPr="00E10E95">
        <w:rPr>
          <w:rFonts w:ascii="Simplified Arabic" w:hAnsi="Simplified Arabic" w:cs="Simplified Arabic"/>
          <w:sz w:val="28"/>
          <w:szCs w:val="28"/>
          <w:rtl/>
          <w:lang w:bidi="ar-AE"/>
        </w:rPr>
        <w:t xml:space="preserve"> </w:t>
      </w:r>
    </w:p>
    <w:p w:rsidR="003B3403" w:rsidRPr="00E10E95" w:rsidRDefault="003255C5" w:rsidP="00104200">
      <w:pPr>
        <w:tabs>
          <w:tab w:val="right" w:pos="6448"/>
          <w:tab w:val="right" w:pos="8712"/>
        </w:tabs>
        <w:bidi/>
        <w:spacing w:after="0" w:line="240" w:lineRule="auto"/>
        <w:ind w:right="-32"/>
        <w:jc w:val="highKashida"/>
        <w:rPr>
          <w:rFonts w:ascii="Simplified Arabic" w:hAnsi="Simplified Arabic" w:cs="Simplified Arabic"/>
          <w:sz w:val="28"/>
          <w:szCs w:val="28"/>
          <w:rtl/>
          <w:lang w:val="en-US" w:bidi="ar-DZ"/>
        </w:rPr>
      </w:pPr>
      <w:r w:rsidRPr="00E10E95">
        <w:rPr>
          <w:rFonts w:ascii="Simplified Arabic" w:hAnsi="Simplified Arabic" w:cs="Simplified Arabic"/>
          <w:sz w:val="28"/>
          <w:szCs w:val="28"/>
          <w:rtl/>
          <w:lang w:val="en-US" w:bidi="ar-DZ"/>
        </w:rPr>
        <w:t>وفي سعينا لمناقشة هذا الموضوع، يجدر بنا التطرق إلى تحديد المفاهيم الأساسية للدراسة والمنهج المستخدم ومجتمع الدراسة وأهم النظريات والدراسات المفسرة للاضطرابات النفسية والسلوكية. كما نلخص بعض الحالات التي تعرضت للأذى الجسدي والمعنوي</w:t>
      </w:r>
      <w:r w:rsidR="00A73138"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val="en-US" w:bidi="ar-DZ"/>
        </w:rPr>
        <w:t xml:space="preserve"> ونناقش أهم النتائج التي تبين مدى انعكاس تلك الممارسات العنيفة على نفس وسلوك الطفل ونمو شخصيته. </w:t>
      </w:r>
    </w:p>
    <w:p w:rsidR="003F4EA4" w:rsidRPr="00E10E95" w:rsidRDefault="003F4EA4" w:rsidP="003F4EA4">
      <w:pPr>
        <w:shd w:val="clear" w:color="auto" w:fill="FFFFFF"/>
        <w:spacing w:before="48" w:after="0" w:line="240" w:lineRule="auto"/>
        <w:jc w:val="right"/>
        <w:textAlignment w:val="baseline"/>
        <w:outlineLvl w:val="0"/>
        <w:rPr>
          <w:rFonts w:ascii="Simplified Arabic" w:eastAsia="Times New Roman" w:hAnsi="Simplified Arabic" w:cs="Simplified Arabic"/>
          <w:kern w:val="36"/>
          <w:sz w:val="28"/>
          <w:szCs w:val="28"/>
          <w:rtl/>
          <w:lang w:val="en-US" w:eastAsia="fr-FR"/>
        </w:rPr>
      </w:pPr>
      <w:r w:rsidRPr="00E10E95">
        <w:rPr>
          <w:rFonts w:ascii="Simplified Arabic" w:eastAsia="Times New Roman" w:hAnsi="Simplified Arabic" w:cs="Simplified Arabic"/>
          <w:b/>
          <w:bCs/>
          <w:kern w:val="36"/>
          <w:sz w:val="28"/>
          <w:szCs w:val="28"/>
          <w:u w:val="single"/>
          <w:rtl/>
          <w:lang w:val="en-US" w:eastAsia="fr-FR"/>
        </w:rPr>
        <w:t>تحديد المفاهيم الأساسية</w:t>
      </w:r>
      <w:r w:rsidRPr="00E10E95">
        <w:rPr>
          <w:rFonts w:ascii="Simplified Arabic" w:eastAsia="Times New Roman" w:hAnsi="Simplified Arabic" w:cs="Simplified Arabic"/>
          <w:b/>
          <w:bCs/>
          <w:kern w:val="36"/>
          <w:sz w:val="28"/>
          <w:szCs w:val="28"/>
          <w:rtl/>
          <w:lang w:val="en-US" w:eastAsia="fr-FR"/>
        </w:rPr>
        <w:t>:</w:t>
      </w:r>
      <w:r w:rsidRPr="00E10E95">
        <w:rPr>
          <w:rFonts w:ascii="Simplified Arabic" w:eastAsia="Times New Roman" w:hAnsi="Simplified Arabic" w:cs="Simplified Arabic"/>
          <w:kern w:val="36"/>
          <w:sz w:val="28"/>
          <w:szCs w:val="28"/>
          <w:lang w:val="en-US" w:eastAsia="fr-FR"/>
        </w:rPr>
        <w:t xml:space="preserve"> </w:t>
      </w:r>
      <w:r w:rsidRPr="00E10E95">
        <w:rPr>
          <w:rFonts w:ascii="Simplified Arabic" w:eastAsia="Times New Roman" w:hAnsi="Simplified Arabic" w:cs="Simplified Arabic"/>
          <w:b/>
          <w:bCs/>
          <w:kern w:val="36"/>
          <w:sz w:val="28"/>
          <w:szCs w:val="28"/>
          <w:lang w:val="en-US" w:eastAsia="fr-FR"/>
        </w:rPr>
        <w:t>-II</w:t>
      </w:r>
    </w:p>
    <w:p w:rsidR="003F4EA4" w:rsidRPr="00E10E95" w:rsidRDefault="003F4EA4" w:rsidP="003F4EA4">
      <w:pPr>
        <w:pStyle w:val="Paragraphedeliste"/>
        <w:numPr>
          <w:ilvl w:val="0"/>
          <w:numId w:val="1"/>
        </w:numPr>
        <w:shd w:val="clear" w:color="auto" w:fill="FFFFFF"/>
        <w:bidi/>
        <w:spacing w:after="0" w:line="240" w:lineRule="auto"/>
        <w:ind w:left="283" w:hanging="425"/>
        <w:textAlignment w:val="baseline"/>
        <w:outlineLvl w:val="0"/>
        <w:rPr>
          <w:rFonts w:ascii="Simplified Arabic" w:eastAsia="Times New Roman" w:hAnsi="Simplified Arabic" w:cs="Simplified Arabic"/>
          <w:b/>
          <w:bCs/>
          <w:kern w:val="36"/>
          <w:sz w:val="28"/>
          <w:szCs w:val="28"/>
          <w:lang w:val="en-US" w:eastAsia="fr-FR"/>
        </w:rPr>
      </w:pPr>
      <w:r w:rsidRPr="00E10E95">
        <w:rPr>
          <w:rFonts w:ascii="Simplified Arabic" w:eastAsia="Times New Roman" w:hAnsi="Simplified Arabic" w:cs="Simplified Arabic"/>
          <w:b/>
          <w:bCs/>
          <w:kern w:val="36"/>
          <w:sz w:val="28"/>
          <w:szCs w:val="28"/>
          <w:u w:val="single"/>
          <w:rtl/>
          <w:lang w:val="en-US" w:eastAsia="fr-FR" w:bidi="ar-DZ"/>
        </w:rPr>
        <w:t>مفهوم</w:t>
      </w:r>
      <w:r w:rsidRPr="00E10E95">
        <w:rPr>
          <w:rFonts w:ascii="Simplified Arabic" w:eastAsia="Times New Roman" w:hAnsi="Simplified Arabic" w:cs="Simplified Arabic"/>
          <w:b/>
          <w:bCs/>
          <w:kern w:val="36"/>
          <w:sz w:val="28"/>
          <w:szCs w:val="28"/>
          <w:u w:val="single"/>
          <w:lang w:val="en-US" w:eastAsia="fr-FR" w:bidi="ar-DZ"/>
        </w:rPr>
        <w:t xml:space="preserve"> </w:t>
      </w:r>
      <w:r w:rsidRPr="00E10E95">
        <w:rPr>
          <w:rFonts w:ascii="Simplified Arabic" w:eastAsia="Times New Roman" w:hAnsi="Simplified Arabic" w:cs="Simplified Arabic"/>
          <w:b/>
          <w:bCs/>
          <w:kern w:val="36"/>
          <w:sz w:val="28"/>
          <w:szCs w:val="28"/>
          <w:u w:val="single"/>
          <w:rtl/>
          <w:lang w:val="en-US" w:eastAsia="fr-FR" w:bidi="ar-DZ"/>
        </w:rPr>
        <w:t>علم النفس</w:t>
      </w:r>
      <w:r w:rsidRPr="00E10E95">
        <w:rPr>
          <w:rFonts w:ascii="Simplified Arabic" w:eastAsia="Times New Roman" w:hAnsi="Simplified Arabic" w:cs="Simplified Arabic"/>
          <w:b/>
          <w:bCs/>
          <w:kern w:val="36"/>
          <w:sz w:val="28"/>
          <w:szCs w:val="28"/>
          <w:rtl/>
          <w:lang w:val="en-US" w:eastAsia="fr-FR" w:bidi="ar-DZ"/>
        </w:rPr>
        <w:t xml:space="preserve">: </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b/>
          <w:bCs/>
          <w:kern w:val="36"/>
          <w:sz w:val="28"/>
          <w:szCs w:val="28"/>
          <w:lang w:val="en-US" w:eastAsia="fr-FR" w:bidi="ar-DZ"/>
        </w:rPr>
      </w:pPr>
      <w:r w:rsidRPr="00E10E95">
        <w:rPr>
          <w:rFonts w:ascii="Simplified Arabic" w:eastAsia="Times New Roman" w:hAnsi="Simplified Arabic" w:cs="Simplified Arabic"/>
          <w:kern w:val="36"/>
          <w:sz w:val="28"/>
          <w:szCs w:val="28"/>
          <w:lang w:val="en-US" w:eastAsia="fr-FR" w:bidi="ar-DZ"/>
        </w:rPr>
        <w:t xml:space="preserve">     </w:t>
      </w:r>
      <w:r w:rsidRPr="00E10E95">
        <w:rPr>
          <w:rFonts w:ascii="Simplified Arabic" w:eastAsia="Times New Roman" w:hAnsi="Simplified Arabic" w:cs="Simplified Arabic"/>
          <w:kern w:val="36"/>
          <w:sz w:val="28"/>
          <w:szCs w:val="28"/>
          <w:rtl/>
          <w:lang w:eastAsia="fr-FR" w:bidi="ar-DZ"/>
        </w:rPr>
        <w:t>يفيد</w:t>
      </w:r>
      <w:r w:rsidRPr="00E10E95">
        <w:rPr>
          <w:rFonts w:ascii="Simplified Arabic" w:eastAsia="Times New Roman" w:hAnsi="Simplified Arabic" w:cs="Simplified Arabic"/>
          <w:kern w:val="36"/>
          <w:sz w:val="28"/>
          <w:szCs w:val="28"/>
          <w:lang w:val="en-US" w:eastAsia="fr-FR" w:bidi="ar-DZ"/>
        </w:rPr>
        <w:t xml:space="preserve"> </w:t>
      </w:r>
      <w:r w:rsidRPr="00E10E95">
        <w:rPr>
          <w:rFonts w:ascii="Simplified Arabic" w:eastAsia="Times New Roman" w:hAnsi="Simplified Arabic" w:cs="Simplified Arabic"/>
          <w:kern w:val="36"/>
          <w:sz w:val="28"/>
          <w:szCs w:val="28"/>
          <w:rtl/>
          <w:lang w:val="en-US" w:eastAsia="fr-FR" w:bidi="ar-DZ"/>
        </w:rPr>
        <w:t xml:space="preserve">التحليل اللغوي لكلمة علم النفس </w:t>
      </w:r>
      <w:r w:rsidRPr="00A60597">
        <w:rPr>
          <w:rFonts w:asciiTheme="majorBidi" w:eastAsia="Times New Roman" w:hAnsiTheme="majorBidi" w:cstheme="majorBidi"/>
          <w:kern w:val="36"/>
          <w:sz w:val="24"/>
          <w:szCs w:val="24"/>
          <w:lang w:val="en-US" w:eastAsia="fr-FR" w:bidi="ar-DZ"/>
        </w:rPr>
        <w:t>(</w:t>
      </w:r>
      <w:r w:rsidRPr="00A60597">
        <w:rPr>
          <w:rFonts w:asciiTheme="majorBidi" w:eastAsia="Times New Roman" w:hAnsiTheme="majorBidi" w:cstheme="majorBidi"/>
          <w:kern w:val="36"/>
          <w:sz w:val="24"/>
          <w:szCs w:val="24"/>
          <w:lang w:eastAsia="fr-FR" w:bidi="ar-DZ"/>
        </w:rPr>
        <w:t>Psychology)</w:t>
      </w:r>
      <w:r w:rsidRPr="00E10E95">
        <w:rPr>
          <w:rFonts w:ascii="Simplified Arabic" w:eastAsia="Times New Roman" w:hAnsi="Simplified Arabic" w:cs="Simplified Arabic"/>
          <w:kern w:val="36"/>
          <w:sz w:val="28"/>
          <w:szCs w:val="28"/>
          <w:rtl/>
          <w:lang w:eastAsia="fr-FR" w:bidi="ar-DZ"/>
        </w:rPr>
        <w:t>، بأنها مكونة من مقطعين</w:t>
      </w:r>
      <w:r w:rsidRPr="00E10E95">
        <w:rPr>
          <w:rFonts w:ascii="Simplified Arabic" w:eastAsia="Times New Roman" w:hAnsi="Simplified Arabic" w:cs="Simplified Arabic"/>
          <w:kern w:val="36"/>
          <w:sz w:val="28"/>
          <w:szCs w:val="28"/>
          <w:lang w:eastAsia="fr-FR" w:bidi="ar-DZ"/>
        </w:rPr>
        <w:t xml:space="preserve"> Ology  </w:t>
      </w:r>
      <w:r w:rsidRPr="00E10E95">
        <w:rPr>
          <w:rFonts w:ascii="Simplified Arabic" w:eastAsia="Times New Roman" w:hAnsi="Simplified Arabic" w:cs="Simplified Arabic"/>
          <w:kern w:val="36"/>
          <w:sz w:val="28"/>
          <w:szCs w:val="28"/>
          <w:rtl/>
          <w:lang w:eastAsia="fr-FR" w:bidi="ar-DZ"/>
        </w:rPr>
        <w:t>و</w:t>
      </w:r>
      <w:r w:rsidRPr="00E10E95">
        <w:rPr>
          <w:rFonts w:ascii="Simplified Arabic" w:eastAsia="Times New Roman" w:hAnsi="Simplified Arabic" w:cs="Simplified Arabic"/>
          <w:kern w:val="36"/>
          <w:sz w:val="28"/>
          <w:szCs w:val="28"/>
          <w:lang w:eastAsia="fr-FR" w:bidi="ar-DZ"/>
        </w:rPr>
        <w:t xml:space="preserve"> Psyche</w:t>
      </w:r>
      <w:r w:rsidRPr="00E10E95">
        <w:rPr>
          <w:rFonts w:ascii="Simplified Arabic" w:eastAsia="Times New Roman" w:hAnsi="Simplified Arabic" w:cs="Simplified Arabic"/>
          <w:kern w:val="36"/>
          <w:sz w:val="28"/>
          <w:szCs w:val="28"/>
          <w:rtl/>
          <w:lang w:eastAsia="fr-FR" w:bidi="ar-DZ"/>
        </w:rPr>
        <w:t xml:space="preserve">.  وكلمة </w:t>
      </w:r>
      <w:r w:rsidRPr="00E10E95">
        <w:rPr>
          <w:rFonts w:ascii="Simplified Arabic" w:eastAsia="Times New Roman" w:hAnsi="Simplified Arabic" w:cs="Simplified Arabic"/>
          <w:kern w:val="36"/>
          <w:sz w:val="28"/>
          <w:szCs w:val="28"/>
          <w:lang w:eastAsia="fr-FR" w:bidi="ar-DZ"/>
        </w:rPr>
        <w:t xml:space="preserve"> Psyche</w:t>
      </w:r>
      <w:r w:rsidRPr="00E10E95">
        <w:rPr>
          <w:rFonts w:ascii="Simplified Arabic" w:eastAsia="Times New Roman" w:hAnsi="Simplified Arabic" w:cs="Simplified Arabic"/>
          <w:kern w:val="36"/>
          <w:sz w:val="28"/>
          <w:szCs w:val="28"/>
          <w:rtl/>
          <w:lang w:eastAsia="fr-FR" w:bidi="ar-DZ"/>
        </w:rPr>
        <w:t xml:space="preserve">تحمل  ثلاث معان هي الروح </w:t>
      </w:r>
      <w:r w:rsidRPr="00E10E95">
        <w:rPr>
          <w:rFonts w:ascii="Simplified Arabic" w:eastAsia="Times New Roman" w:hAnsi="Simplified Arabic" w:cs="Simplified Arabic"/>
          <w:kern w:val="36"/>
          <w:sz w:val="28"/>
          <w:szCs w:val="28"/>
          <w:lang w:eastAsia="fr-FR" w:bidi="ar-DZ"/>
        </w:rPr>
        <w:t xml:space="preserve">Spirit or Soul </w:t>
      </w:r>
      <w:r w:rsidRPr="00E10E95">
        <w:rPr>
          <w:rFonts w:ascii="Simplified Arabic" w:eastAsia="Times New Roman" w:hAnsi="Simplified Arabic" w:cs="Simplified Arabic"/>
          <w:kern w:val="36"/>
          <w:sz w:val="28"/>
          <w:szCs w:val="28"/>
          <w:rtl/>
          <w:lang w:eastAsia="fr-FR" w:bidi="ar-DZ"/>
        </w:rPr>
        <w:t xml:space="preserve">، والعقل البشري </w:t>
      </w:r>
      <w:r w:rsidRPr="00E10E95">
        <w:rPr>
          <w:rFonts w:ascii="Simplified Arabic" w:eastAsia="Times New Roman" w:hAnsi="Simplified Arabic" w:cs="Simplified Arabic"/>
          <w:kern w:val="36"/>
          <w:sz w:val="28"/>
          <w:szCs w:val="28"/>
          <w:lang w:eastAsia="fr-FR" w:bidi="ar-DZ"/>
        </w:rPr>
        <w:t xml:space="preserve">Human mind </w:t>
      </w:r>
      <w:r w:rsidRPr="00E10E95">
        <w:rPr>
          <w:rFonts w:ascii="Simplified Arabic" w:eastAsia="Times New Roman" w:hAnsi="Simplified Arabic" w:cs="Simplified Arabic"/>
          <w:kern w:val="36"/>
          <w:sz w:val="28"/>
          <w:szCs w:val="28"/>
          <w:rtl/>
          <w:lang w:eastAsia="fr-FR" w:bidi="ar-DZ"/>
        </w:rPr>
        <w:t xml:space="preserve"> وتوظيف العقل </w:t>
      </w:r>
      <w:r w:rsidRPr="00E10E95">
        <w:rPr>
          <w:rFonts w:ascii="Simplified Arabic" w:eastAsia="Times New Roman" w:hAnsi="Simplified Arabic" w:cs="Simplified Arabic"/>
          <w:kern w:val="36"/>
          <w:sz w:val="28"/>
          <w:szCs w:val="28"/>
          <w:lang w:eastAsia="fr-FR" w:bidi="ar-DZ"/>
        </w:rPr>
        <w:t>Mind functioning</w:t>
      </w:r>
      <w:r w:rsidRPr="00E10E95">
        <w:rPr>
          <w:rFonts w:ascii="Simplified Arabic" w:eastAsia="Times New Roman" w:hAnsi="Simplified Arabic" w:cs="Simplified Arabic"/>
          <w:kern w:val="36"/>
          <w:sz w:val="28"/>
          <w:szCs w:val="28"/>
          <w:rtl/>
          <w:lang w:eastAsia="fr-FR" w:bidi="ar-DZ"/>
        </w:rPr>
        <w:t>. وبينما تمثل الروح</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rtl/>
          <w:lang w:eastAsia="fr-FR" w:bidi="ar-DZ"/>
        </w:rPr>
        <w:t xml:space="preserve">العناصر الخالدة في الفرد تارة والطبيعة العقلية أو الأخلاقية أو الانفعالية للفرد تارة أخرى، فإن كلمة </w:t>
      </w:r>
      <w:r w:rsidRPr="00E10E95">
        <w:rPr>
          <w:rFonts w:ascii="Simplified Arabic" w:eastAsia="Times New Roman" w:hAnsi="Simplified Arabic" w:cs="Simplified Arabic"/>
          <w:kern w:val="36"/>
          <w:sz w:val="28"/>
          <w:szCs w:val="28"/>
          <w:lang w:eastAsia="fr-FR" w:bidi="ar-DZ"/>
        </w:rPr>
        <w:t>Ology</w:t>
      </w:r>
      <w:r w:rsidRPr="00E10E95">
        <w:rPr>
          <w:rFonts w:ascii="Simplified Arabic" w:eastAsia="Times New Roman" w:hAnsi="Simplified Arabic" w:cs="Simplified Arabic"/>
          <w:kern w:val="36"/>
          <w:sz w:val="28"/>
          <w:szCs w:val="28"/>
          <w:rtl/>
          <w:lang w:eastAsia="fr-FR" w:bidi="ar-DZ"/>
        </w:rPr>
        <w:t>، تعني الدراسة العلمية</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vertAlign w:val="superscript"/>
          <w:rtl/>
          <w:lang w:val="en-US" w:eastAsia="fr-FR" w:bidi="ar-DZ"/>
        </w:rPr>
        <w:t>(1)</w:t>
      </w:r>
      <w:r w:rsidRPr="00E10E95">
        <w:rPr>
          <w:rFonts w:ascii="Simplified Arabic" w:eastAsia="Times New Roman" w:hAnsi="Simplified Arabic" w:cs="Simplified Arabic"/>
          <w:kern w:val="36"/>
          <w:sz w:val="28"/>
          <w:szCs w:val="28"/>
          <w:rtl/>
          <w:lang w:eastAsia="fr-FR" w:bidi="ar-DZ"/>
        </w:rPr>
        <w:t>.</w:t>
      </w:r>
      <w:r w:rsidRPr="00E10E95">
        <w:rPr>
          <w:rFonts w:ascii="Simplified Arabic" w:eastAsia="Times New Roman" w:hAnsi="Simplified Arabic" w:cs="Simplified Arabic"/>
          <w:b/>
          <w:bCs/>
          <w:kern w:val="36"/>
          <w:sz w:val="28"/>
          <w:szCs w:val="28"/>
          <w:rtl/>
          <w:lang w:val="en-US" w:eastAsia="fr-FR" w:bidi="ar-DZ"/>
        </w:rPr>
        <w:t xml:space="preserve"> </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rPr>
      </w:pPr>
      <w:r w:rsidRPr="00E10E95">
        <w:rPr>
          <w:rFonts w:ascii="Simplified Arabic" w:eastAsia="Times New Roman" w:hAnsi="Simplified Arabic" w:cs="Simplified Arabic"/>
          <w:kern w:val="36"/>
          <w:sz w:val="28"/>
          <w:szCs w:val="28"/>
          <w:rtl/>
          <w:lang w:val="en-US" w:eastAsia="fr-FR" w:bidi="ar-DZ"/>
        </w:rPr>
        <w:t xml:space="preserve">     تختلف آراء العلماء اختلافاً كبيراً حول مصطلح علم النفس. حيث </w:t>
      </w:r>
      <w:r w:rsidRPr="00E10E95">
        <w:rPr>
          <w:rFonts w:ascii="Simplified Arabic" w:eastAsia="Times New Roman" w:hAnsi="Simplified Arabic" w:cs="Simplified Arabic"/>
          <w:kern w:val="36"/>
          <w:sz w:val="28"/>
          <w:szCs w:val="28"/>
          <w:rtl/>
          <w:lang w:eastAsia="fr-FR" w:bidi="ar-DZ"/>
        </w:rPr>
        <w:t>يرجع التعريف الأكثر شيوعا،  للعالم إيزنك</w:t>
      </w:r>
      <w:r w:rsidRPr="00E10E95">
        <w:rPr>
          <w:rFonts w:ascii="Simplified Arabic" w:eastAsia="Times New Roman" w:hAnsi="Simplified Arabic" w:cs="Simplified Arabic"/>
          <w:kern w:val="36"/>
          <w:sz w:val="28"/>
          <w:szCs w:val="28"/>
          <w:rtl/>
          <w:lang w:val="en-US" w:eastAsia="fr-FR" w:bidi="ar-DZ"/>
        </w:rPr>
        <w:t xml:space="preserve"> (</w:t>
      </w:r>
      <w:r w:rsidRPr="00E10E95">
        <w:rPr>
          <w:rFonts w:ascii="Simplified Arabic" w:eastAsia="Times New Roman" w:hAnsi="Simplified Arabic" w:cs="Simplified Arabic"/>
          <w:kern w:val="36"/>
          <w:sz w:val="28"/>
          <w:szCs w:val="28"/>
          <w:lang w:eastAsia="fr-FR" w:bidi="ar-DZ"/>
        </w:rPr>
        <w:t>Eysenck, 2001</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rtl/>
          <w:lang w:val="en-US" w:eastAsia="fr-FR" w:bidi="ar-DZ"/>
        </w:rPr>
        <w:t>الذي</w:t>
      </w:r>
      <w:r w:rsidRPr="00E10E95">
        <w:rPr>
          <w:rFonts w:ascii="Simplified Arabic" w:eastAsia="Times New Roman" w:hAnsi="Simplified Arabic" w:cs="Simplified Arabic"/>
          <w:kern w:val="36"/>
          <w:sz w:val="28"/>
          <w:szCs w:val="28"/>
          <w:rtl/>
          <w:lang w:eastAsia="fr-FR" w:bidi="ar-DZ"/>
        </w:rPr>
        <w:t xml:space="preserve"> يقول بأن علم النفس هو: "الدراسة العلمية للسلوك".  بينما </w:t>
      </w:r>
      <w:r w:rsidRPr="00E10E95">
        <w:rPr>
          <w:rFonts w:ascii="Simplified Arabic" w:eastAsia="Times New Roman" w:hAnsi="Simplified Arabic" w:cs="Simplified Arabic"/>
          <w:kern w:val="36"/>
          <w:sz w:val="28"/>
          <w:szCs w:val="28"/>
          <w:rtl/>
          <w:lang w:val="en-US" w:eastAsia="fr-FR" w:bidi="ar-DZ"/>
        </w:rPr>
        <w:t xml:space="preserve">يرى البعض أن علم النفس هو: " دراسة الإنسان دراسة علمية تستند إلى التجارب والملاحظات الدقيقة لتصرفاته وسلوكه" </w:t>
      </w:r>
      <w:r w:rsidRPr="00E10E95">
        <w:rPr>
          <w:rFonts w:ascii="Simplified Arabic" w:eastAsia="Times New Roman" w:hAnsi="Simplified Arabic" w:cs="Simplified Arabic"/>
          <w:kern w:val="36"/>
          <w:sz w:val="28"/>
          <w:szCs w:val="28"/>
          <w:vertAlign w:val="superscript"/>
          <w:lang w:val="en-US" w:eastAsia="fr-FR" w:bidi="ar-DZ"/>
        </w:rPr>
        <w:t>(2)</w:t>
      </w:r>
      <w:r w:rsidRPr="00E10E95">
        <w:rPr>
          <w:rFonts w:ascii="Simplified Arabic" w:eastAsia="Times New Roman" w:hAnsi="Simplified Arabic" w:cs="Simplified Arabic"/>
          <w:kern w:val="36"/>
          <w:sz w:val="28"/>
          <w:szCs w:val="28"/>
          <w:rtl/>
          <w:lang w:val="en-US" w:eastAsia="fr-FR" w:bidi="ar-DZ"/>
        </w:rPr>
        <w:t xml:space="preserve">. </w:t>
      </w:r>
    </w:p>
    <w:p w:rsidR="003F4EA4" w:rsidRPr="00C15A12" w:rsidRDefault="003F4EA4" w:rsidP="00C15A12">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     فمن جهة، يعرف يوسف مراد هذا المصطلح بأنه:  "العلم الذي يدرس الإنسان من حيث هو كائن حي يرغب... ويحس... ويدرك... وينفعل... ويتذكر... ويتعلم... ويتخيل... ويفكر... ويعبر... ويريد... </w:t>
      </w:r>
      <w:r w:rsidRPr="00C15A12">
        <w:rPr>
          <w:rFonts w:ascii="Simplified Arabic" w:eastAsia="Times New Roman" w:hAnsi="Simplified Arabic" w:cs="Simplified Arabic"/>
          <w:kern w:val="36"/>
          <w:sz w:val="28"/>
          <w:szCs w:val="28"/>
          <w:rtl/>
          <w:lang w:eastAsia="fr-FR" w:bidi="ar-DZ"/>
        </w:rPr>
        <w:t>ويفعل</w:t>
      </w:r>
      <w:r w:rsidR="00C15A12">
        <w:rPr>
          <w:rFonts w:ascii="Simplified Arabic" w:eastAsia="Times New Roman" w:hAnsi="Simplified Arabic" w:cs="Simplified Arabic" w:hint="cs"/>
          <w:kern w:val="36"/>
          <w:sz w:val="28"/>
          <w:szCs w:val="28"/>
          <w:rtl/>
          <w:lang w:eastAsia="fr-FR" w:bidi="ar-DZ"/>
        </w:rPr>
        <w:t xml:space="preserve"> </w:t>
      </w:r>
      <w:r w:rsidRPr="00C15A12">
        <w:rPr>
          <w:rFonts w:ascii="Simplified Arabic" w:eastAsia="Times New Roman" w:hAnsi="Simplified Arabic" w:cs="Simplified Arabic"/>
          <w:kern w:val="36"/>
          <w:sz w:val="28"/>
          <w:szCs w:val="28"/>
          <w:vertAlign w:val="superscript"/>
          <w:lang w:eastAsia="fr-FR" w:bidi="ar-DZ"/>
        </w:rPr>
        <w:t>(3)</w:t>
      </w:r>
      <w:r w:rsidRPr="00C15A12">
        <w:rPr>
          <w:rFonts w:ascii="Simplified Arabic" w:eastAsia="Times New Roman" w:hAnsi="Simplified Arabic" w:cs="Simplified Arabic"/>
          <w:kern w:val="36"/>
          <w:sz w:val="28"/>
          <w:szCs w:val="28"/>
          <w:rtl/>
          <w:lang w:eastAsia="fr-FR" w:bidi="ar-DZ"/>
        </w:rPr>
        <w:t xml:space="preserve">. </w:t>
      </w:r>
    </w:p>
    <w:p w:rsidR="003F4EA4" w:rsidRPr="00E10E95" w:rsidRDefault="003F4EA4" w:rsidP="00D8437D">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rtl/>
          <w:lang w:eastAsia="fr-FR" w:bidi="ar-DZ"/>
        </w:rPr>
        <w:t>ويعرفه الباحث جاريت</w:t>
      </w:r>
      <w:r w:rsidRPr="00E10E95">
        <w:rPr>
          <w:rFonts w:ascii="Simplified Arabic" w:eastAsia="Times New Roman" w:hAnsi="Simplified Arabic" w:cs="Simplified Arabic"/>
          <w:kern w:val="36"/>
          <w:sz w:val="28"/>
          <w:szCs w:val="28"/>
          <w:lang w:eastAsia="fr-FR" w:bidi="ar-DZ"/>
        </w:rPr>
        <w:t xml:space="preserve"> H. E Garrett, (1950) </w:t>
      </w:r>
      <w:r w:rsidRPr="00E10E95">
        <w:rPr>
          <w:rFonts w:ascii="Simplified Arabic" w:eastAsia="Times New Roman" w:hAnsi="Simplified Arabic" w:cs="Simplified Arabic"/>
          <w:kern w:val="36"/>
          <w:sz w:val="28"/>
          <w:szCs w:val="28"/>
          <w:rtl/>
          <w:lang w:eastAsia="fr-FR" w:bidi="ar-DZ"/>
        </w:rPr>
        <w:t xml:space="preserve">بأنه: "الجهد الذي يبذله العالم في سبيل إقامة منهج علمي دقيق لجمع بيانات ومعلومات وصياغة قوانين عن السلوك الإنساني الحركي والفعلي على حد سواء" </w:t>
      </w:r>
      <w:r w:rsidRPr="00E10E95">
        <w:rPr>
          <w:rFonts w:ascii="Simplified Arabic" w:eastAsia="Times New Roman" w:hAnsi="Simplified Arabic" w:cs="Simplified Arabic"/>
          <w:kern w:val="36"/>
          <w:sz w:val="28"/>
          <w:szCs w:val="28"/>
          <w:vertAlign w:val="superscript"/>
          <w:lang w:eastAsia="fr-FR" w:bidi="ar-DZ"/>
        </w:rPr>
        <w:t>(4)</w:t>
      </w:r>
      <w:r w:rsidRPr="00E10E95">
        <w:rPr>
          <w:rFonts w:ascii="Simplified Arabic" w:eastAsia="Times New Roman" w:hAnsi="Simplified Arabic" w:cs="Simplified Arabic"/>
          <w:kern w:val="36"/>
          <w:sz w:val="28"/>
          <w:szCs w:val="28"/>
          <w:rtl/>
          <w:lang w:eastAsia="fr-FR" w:bidi="ar-DZ"/>
        </w:rPr>
        <w:t>. بينما يقول هليجارد</w:t>
      </w:r>
      <w:r w:rsidRPr="00E10E95">
        <w:rPr>
          <w:rFonts w:ascii="Simplified Arabic" w:eastAsia="Times New Roman" w:hAnsi="Simplified Arabic" w:cs="Simplified Arabic"/>
          <w:kern w:val="36"/>
          <w:sz w:val="28"/>
          <w:szCs w:val="28"/>
          <w:lang w:eastAsia="fr-FR" w:bidi="ar-DZ"/>
        </w:rPr>
        <w:t xml:space="preserve">(1990) </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lang w:eastAsia="fr-FR" w:bidi="ar-DZ"/>
        </w:rPr>
        <w:t>E. Hilgard</w:t>
      </w:r>
      <w:r w:rsidRPr="00E10E95">
        <w:rPr>
          <w:rFonts w:ascii="Simplified Arabic" w:eastAsia="Times New Roman" w:hAnsi="Simplified Arabic" w:cs="Simplified Arabic"/>
          <w:kern w:val="36"/>
          <w:sz w:val="28"/>
          <w:szCs w:val="28"/>
          <w:rtl/>
          <w:lang w:eastAsia="fr-FR" w:bidi="ar-DZ"/>
        </w:rPr>
        <w:t>، بأن السلوك هو: "علم  يدرس سلوك الكائن الحي وخبرته" (نفس المرجع).</w:t>
      </w:r>
      <w:r w:rsidR="00D8437D" w:rsidRPr="00E10E95">
        <w:rPr>
          <w:rFonts w:ascii="Simplified Arabic" w:eastAsia="Times New Roman" w:hAnsi="Simplified Arabic" w:cs="Simplified Arabic"/>
          <w:kern w:val="36"/>
          <w:sz w:val="28"/>
          <w:szCs w:val="28"/>
          <w:rtl/>
          <w:lang w:eastAsia="fr-FR" w:bidi="ar-DZ"/>
        </w:rPr>
        <w:t xml:space="preserve"> حيث يعتبر محمد عودة الريماوى السلوك بأنه: "الأفعال الملاحظة للفرد أو الجماعة" </w:t>
      </w:r>
      <w:r w:rsidR="00D8437D" w:rsidRPr="00E10E95">
        <w:rPr>
          <w:rFonts w:ascii="Simplified Arabic" w:eastAsia="Times New Roman" w:hAnsi="Simplified Arabic" w:cs="Simplified Arabic"/>
          <w:kern w:val="36"/>
          <w:sz w:val="28"/>
          <w:szCs w:val="28"/>
          <w:vertAlign w:val="superscript"/>
          <w:lang w:eastAsia="fr-FR" w:bidi="ar-DZ"/>
        </w:rPr>
        <w:t>(5)</w:t>
      </w:r>
      <w:r w:rsidR="00D8437D" w:rsidRPr="00E10E95">
        <w:rPr>
          <w:rFonts w:ascii="Simplified Arabic" w:eastAsia="Times New Roman" w:hAnsi="Simplified Arabic" w:cs="Simplified Arabic"/>
          <w:kern w:val="36"/>
          <w:sz w:val="28"/>
          <w:szCs w:val="28"/>
          <w:rtl/>
          <w:lang w:eastAsia="fr-FR" w:bidi="ar-DZ"/>
        </w:rPr>
        <w:t>.</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lang w:eastAsia="fr-FR" w:bidi="ar-DZ"/>
        </w:rPr>
      </w:pPr>
      <w:r w:rsidRPr="00E10E95">
        <w:rPr>
          <w:rFonts w:ascii="Simplified Arabic" w:eastAsia="Times New Roman" w:hAnsi="Simplified Arabic" w:cs="Simplified Arabic"/>
          <w:kern w:val="36"/>
          <w:sz w:val="28"/>
          <w:szCs w:val="28"/>
          <w:rtl/>
          <w:lang w:eastAsia="fr-FR" w:bidi="ar-DZ"/>
        </w:rPr>
        <w:lastRenderedPageBreak/>
        <w:t xml:space="preserve">     ومن جهة أخرى، فإن علم النفس حسب </w:t>
      </w:r>
      <w:r w:rsidRPr="00E10E95">
        <w:rPr>
          <w:rFonts w:ascii="Simplified Arabic" w:eastAsia="Times New Roman" w:hAnsi="Simplified Arabic" w:cs="Simplified Arabic"/>
          <w:kern w:val="36"/>
          <w:sz w:val="28"/>
          <w:szCs w:val="28"/>
          <w:lang w:eastAsia="fr-FR" w:bidi="ar-DZ"/>
        </w:rPr>
        <w:t>Baron (1998)</w:t>
      </w:r>
      <w:r w:rsidRPr="00E10E95">
        <w:rPr>
          <w:rFonts w:ascii="Simplified Arabic" w:eastAsia="Times New Roman" w:hAnsi="Simplified Arabic" w:cs="Simplified Arabic"/>
          <w:kern w:val="36"/>
          <w:sz w:val="28"/>
          <w:szCs w:val="28"/>
          <w:rtl/>
          <w:lang w:eastAsia="fr-FR" w:bidi="ar-DZ"/>
        </w:rPr>
        <w:t xml:space="preserve">  هو:"علم أكثر من مجرد جمع الحقائق الهامة. إنه يزودك بطريقة جديدة للتفكير في مشاعرك وأفكارك وأفعالك، إضافة إلى مشاعر وأفكار وأفعال </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lang w:eastAsia="fr-FR" w:bidi="ar-DZ"/>
        </w:rPr>
      </w:pPr>
      <w:r w:rsidRPr="00E10E95">
        <w:rPr>
          <w:rFonts w:ascii="Simplified Arabic" w:eastAsia="Times New Roman" w:hAnsi="Simplified Arabic" w:cs="Simplified Arabic"/>
          <w:kern w:val="36"/>
          <w:sz w:val="28"/>
          <w:szCs w:val="28"/>
          <w:rtl/>
          <w:lang w:eastAsia="fr-FR" w:bidi="ar-DZ"/>
        </w:rPr>
        <w:t>الآخرين</w:t>
      </w:r>
      <w:r w:rsidR="00D8437D" w:rsidRPr="00E10E95">
        <w:rPr>
          <w:rFonts w:ascii="Simplified Arabic" w:eastAsia="Times New Roman" w:hAnsi="Simplified Arabic" w:cs="Simplified Arabic"/>
          <w:kern w:val="36"/>
          <w:sz w:val="28"/>
          <w:szCs w:val="28"/>
          <w:rtl/>
          <w:lang w:val="en-US" w:eastAsia="fr-FR" w:bidi="ar-DZ"/>
        </w:rPr>
        <w:t>"</w:t>
      </w:r>
      <w:r w:rsidRPr="00E10E95">
        <w:rPr>
          <w:rFonts w:ascii="Simplified Arabic" w:eastAsia="Times New Roman" w:hAnsi="Simplified Arabic" w:cs="Simplified Arabic"/>
          <w:kern w:val="36"/>
          <w:sz w:val="28"/>
          <w:szCs w:val="28"/>
          <w:rtl/>
          <w:lang w:val="en-US" w:eastAsia="fr-FR" w:bidi="ar-DZ"/>
        </w:rPr>
        <w:t xml:space="preserve"> </w:t>
      </w:r>
      <w:r w:rsidRPr="00E10E95">
        <w:rPr>
          <w:rFonts w:ascii="Simplified Arabic" w:eastAsia="Times New Roman" w:hAnsi="Simplified Arabic" w:cs="Simplified Arabic"/>
          <w:b/>
          <w:bCs/>
          <w:kern w:val="36"/>
          <w:sz w:val="28"/>
          <w:szCs w:val="28"/>
          <w:vertAlign w:val="subscript"/>
          <w:lang w:eastAsia="fr-FR" w:bidi="ar-DZ"/>
        </w:rPr>
        <w:t>.</w:t>
      </w:r>
      <w:r w:rsidRPr="00E10E95">
        <w:rPr>
          <w:rFonts w:ascii="Simplified Arabic" w:eastAsia="Times New Roman" w:hAnsi="Simplified Arabic" w:cs="Simplified Arabic"/>
          <w:kern w:val="36"/>
          <w:sz w:val="28"/>
          <w:szCs w:val="28"/>
          <w:vertAlign w:val="superscript"/>
          <w:lang w:eastAsia="fr-FR" w:bidi="ar-DZ"/>
        </w:rPr>
        <w:t>(6)</w:t>
      </w:r>
    </w:p>
    <w:p w:rsidR="00D8437D" w:rsidRPr="00E10E95" w:rsidRDefault="003F4EA4" w:rsidP="00D8437D">
      <w:pPr>
        <w:pStyle w:val="Paragraphedeliste"/>
        <w:shd w:val="clear" w:color="auto" w:fill="FFFFFF"/>
        <w:bidi/>
        <w:spacing w:after="0" w:line="240" w:lineRule="auto"/>
        <w:ind w:left="283" w:right="-284"/>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وبينما يربط </w:t>
      </w:r>
      <w:r w:rsidRPr="00E10E95">
        <w:rPr>
          <w:rFonts w:ascii="Simplified Arabic" w:eastAsia="Times New Roman" w:hAnsi="Simplified Arabic" w:cs="Simplified Arabic"/>
          <w:kern w:val="36"/>
          <w:sz w:val="28"/>
          <w:szCs w:val="28"/>
          <w:lang w:eastAsia="fr-FR" w:bidi="ar-DZ"/>
        </w:rPr>
        <w:t xml:space="preserve"> N. Mann (1996)</w:t>
      </w:r>
      <w:r w:rsidRPr="00E10E95">
        <w:rPr>
          <w:rFonts w:ascii="Simplified Arabic" w:eastAsia="Times New Roman" w:hAnsi="Simplified Arabic" w:cs="Simplified Arabic"/>
          <w:kern w:val="36"/>
          <w:sz w:val="28"/>
          <w:szCs w:val="28"/>
          <w:rtl/>
          <w:lang w:eastAsia="fr-FR" w:bidi="ar-DZ"/>
        </w:rPr>
        <w:t xml:space="preserve"> بين الإنسان  وبيئته</w:t>
      </w:r>
      <w:r w:rsidRPr="00E10E95">
        <w:rPr>
          <w:rFonts w:ascii="Simplified Arabic" w:eastAsia="Times New Roman" w:hAnsi="Simplified Arabic" w:cs="Simplified Arabic"/>
          <w:kern w:val="36"/>
          <w:sz w:val="28"/>
          <w:szCs w:val="28"/>
          <w:rtl/>
          <w:lang w:val="en-US" w:eastAsia="fr-FR" w:bidi="ar-DZ"/>
        </w:rPr>
        <w:t xml:space="preserve"> قائلا ب</w:t>
      </w:r>
      <w:r w:rsidRPr="00E10E95">
        <w:rPr>
          <w:rFonts w:ascii="Simplified Arabic" w:eastAsia="Times New Roman" w:hAnsi="Simplified Arabic" w:cs="Simplified Arabic"/>
          <w:kern w:val="36"/>
          <w:sz w:val="28"/>
          <w:szCs w:val="28"/>
          <w:rtl/>
          <w:lang w:eastAsia="fr-FR" w:bidi="ar-DZ"/>
        </w:rPr>
        <w:t xml:space="preserve">أن علم النفس هو: "العلم الذي يهتم ويدرس </w:t>
      </w:r>
    </w:p>
    <w:p w:rsidR="003F4EA4" w:rsidRPr="00E10E95" w:rsidRDefault="003F4EA4" w:rsidP="00D8437D">
      <w:pPr>
        <w:pStyle w:val="Paragraphedeliste"/>
        <w:shd w:val="clear" w:color="auto" w:fill="FFFFFF"/>
        <w:bidi/>
        <w:spacing w:after="0" w:line="240" w:lineRule="auto"/>
        <w:ind w:left="283" w:right="-284"/>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عمليات التوافق العامة </w:t>
      </w:r>
      <w:r w:rsidRPr="00E10E95">
        <w:rPr>
          <w:rFonts w:ascii="Simplified Arabic" w:eastAsia="Times New Roman" w:hAnsi="Simplified Arabic" w:cs="Simplified Arabic"/>
          <w:kern w:val="36"/>
          <w:sz w:val="28"/>
          <w:szCs w:val="28"/>
          <w:lang w:eastAsia="fr-FR" w:bidi="ar-DZ"/>
        </w:rPr>
        <w:t xml:space="preserve">  Adjustment</w:t>
      </w:r>
      <w:r w:rsidRPr="00E10E95">
        <w:rPr>
          <w:rFonts w:ascii="Simplified Arabic" w:eastAsia="Times New Roman" w:hAnsi="Simplified Arabic" w:cs="Simplified Arabic"/>
          <w:kern w:val="36"/>
          <w:sz w:val="28"/>
          <w:szCs w:val="28"/>
          <w:rtl/>
          <w:lang w:eastAsia="fr-FR" w:bidi="ar-DZ"/>
        </w:rPr>
        <w:t>للكائن في بيئته"</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vertAlign w:val="superscript"/>
          <w:rtl/>
          <w:lang w:eastAsia="fr-FR" w:bidi="ar-DZ"/>
        </w:rPr>
        <w:t>(7)</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rtl/>
          <w:lang w:val="en-US" w:eastAsia="fr-FR" w:bidi="ar-DZ"/>
        </w:rPr>
        <w:t xml:space="preserve">فإن </w:t>
      </w:r>
      <w:r w:rsidRPr="00E10E95">
        <w:rPr>
          <w:rFonts w:ascii="Simplified Arabic" w:eastAsia="Times New Roman" w:hAnsi="Simplified Arabic" w:cs="Simplified Arabic"/>
          <w:kern w:val="36"/>
          <w:sz w:val="28"/>
          <w:szCs w:val="28"/>
          <w:rtl/>
          <w:lang w:eastAsia="fr-FR" w:bidi="ar-DZ"/>
        </w:rPr>
        <w:t>وودورث</w:t>
      </w:r>
      <w:r w:rsidRPr="00E10E95">
        <w:rPr>
          <w:rFonts w:ascii="Simplified Arabic" w:eastAsia="Times New Roman" w:hAnsi="Simplified Arabic" w:cs="Simplified Arabic"/>
          <w:kern w:val="36"/>
          <w:sz w:val="28"/>
          <w:szCs w:val="28"/>
          <w:lang w:eastAsia="fr-FR" w:bidi="ar-DZ"/>
        </w:rPr>
        <w:t xml:space="preserve">(1992) </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lang w:eastAsia="fr-FR" w:bidi="ar-DZ"/>
        </w:rPr>
        <w:t>Woodworth</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lang w:eastAsia="fr-FR" w:bidi="ar-DZ"/>
        </w:rPr>
        <w:t xml:space="preserve"> R. S</w:t>
      </w:r>
      <w:r w:rsidRPr="00E10E95">
        <w:rPr>
          <w:rFonts w:ascii="Simplified Arabic" w:eastAsia="Times New Roman" w:hAnsi="Simplified Arabic" w:cs="Simplified Arabic"/>
          <w:kern w:val="36"/>
          <w:sz w:val="28"/>
          <w:szCs w:val="28"/>
          <w:rtl/>
          <w:lang w:eastAsia="fr-FR" w:bidi="ar-DZ"/>
        </w:rPr>
        <w:t xml:space="preserve">يعتبره: "العلم الذي يمكننا من استخدام المعطيات السلوكية من فهم العمليات الداخلية التي تقود الناس أو أفراد الكائنات الحية الأخرى ليتصرفوا بالطريقة التي تصرفوا بها" </w:t>
      </w:r>
      <w:r w:rsidRPr="00E10E95">
        <w:rPr>
          <w:rFonts w:ascii="Simplified Arabic" w:eastAsia="Times New Roman" w:hAnsi="Simplified Arabic" w:cs="Simplified Arabic"/>
          <w:kern w:val="36"/>
          <w:sz w:val="28"/>
          <w:szCs w:val="28"/>
          <w:vertAlign w:val="superscript"/>
          <w:lang w:eastAsia="fr-FR" w:bidi="ar-DZ"/>
        </w:rPr>
        <w:t>(8)</w:t>
      </w:r>
      <w:r w:rsidRPr="00E10E95">
        <w:rPr>
          <w:rFonts w:ascii="Simplified Arabic" w:eastAsia="Times New Roman" w:hAnsi="Simplified Arabic" w:cs="Simplified Arabic"/>
          <w:kern w:val="36"/>
          <w:sz w:val="28"/>
          <w:szCs w:val="28"/>
          <w:rtl/>
          <w:lang w:eastAsia="fr-FR" w:bidi="ar-DZ"/>
        </w:rPr>
        <w:t>.</w:t>
      </w:r>
    </w:p>
    <w:p w:rsidR="003F4EA4" w:rsidRPr="00E10E95" w:rsidRDefault="003F4EA4" w:rsidP="00C15A12">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     في الواقع، توجد اتجاهات مختلفة في النظر إلى الإنسان. فبينما يرى أصحاب الاتجاه الإنساني </w:t>
      </w:r>
      <w:r w:rsidRPr="00E10E95">
        <w:rPr>
          <w:rFonts w:ascii="Simplified Arabic" w:eastAsia="Times New Roman" w:hAnsi="Simplified Arabic" w:cs="Simplified Arabic"/>
          <w:kern w:val="36"/>
          <w:sz w:val="28"/>
          <w:szCs w:val="28"/>
          <w:lang w:eastAsia="fr-FR" w:bidi="ar-DZ"/>
        </w:rPr>
        <w:t xml:space="preserve">Humanistic approach </w:t>
      </w:r>
      <w:r w:rsidRPr="00E10E95">
        <w:rPr>
          <w:rFonts w:ascii="Simplified Arabic" w:eastAsia="Times New Roman" w:hAnsi="Simplified Arabic" w:cs="Simplified Arabic"/>
          <w:kern w:val="36"/>
          <w:sz w:val="28"/>
          <w:szCs w:val="28"/>
          <w:rtl/>
          <w:lang w:eastAsia="fr-FR" w:bidi="ar-DZ"/>
        </w:rPr>
        <w:t xml:space="preserve"> (نيتشه</w:t>
      </w:r>
      <w:r w:rsidRPr="00E10E95">
        <w:rPr>
          <w:rFonts w:ascii="Simplified Arabic" w:eastAsia="Times New Roman" w:hAnsi="Simplified Arabic" w:cs="Simplified Arabic"/>
          <w:kern w:val="36"/>
          <w:sz w:val="28"/>
          <w:szCs w:val="28"/>
          <w:lang w:eastAsia="fr-FR" w:bidi="ar-DZ"/>
        </w:rPr>
        <w:t xml:space="preserve">(1977) F. Nietzsche </w:t>
      </w:r>
      <w:r w:rsidRPr="00E10E95">
        <w:rPr>
          <w:rFonts w:ascii="Simplified Arabic" w:eastAsia="Times New Roman" w:hAnsi="Simplified Arabic" w:cs="Simplified Arabic"/>
          <w:kern w:val="36"/>
          <w:sz w:val="28"/>
          <w:szCs w:val="28"/>
          <w:rtl/>
          <w:lang w:eastAsia="fr-FR" w:bidi="ar-DZ"/>
        </w:rPr>
        <w:t xml:space="preserve">، كيركيجارد </w:t>
      </w:r>
      <w:r w:rsidRPr="00E10E95">
        <w:rPr>
          <w:rFonts w:ascii="Simplified Arabic" w:eastAsia="Times New Roman" w:hAnsi="Simplified Arabic" w:cs="Simplified Arabic"/>
          <w:kern w:val="36"/>
          <w:sz w:val="28"/>
          <w:szCs w:val="28"/>
          <w:lang w:eastAsia="fr-FR" w:bidi="ar-DZ"/>
        </w:rPr>
        <w:t xml:space="preserve">(1943) S. </w:t>
      </w:r>
      <w:r w:rsidR="00C15A12">
        <w:rPr>
          <w:rFonts w:ascii="Simplified Arabic" w:eastAsia="Times New Roman" w:hAnsi="Simplified Arabic" w:cs="Simplified Arabic"/>
          <w:kern w:val="36"/>
          <w:sz w:val="28"/>
          <w:szCs w:val="28"/>
          <w:lang w:eastAsia="fr-FR" w:bidi="ar-DZ"/>
        </w:rPr>
        <w:t xml:space="preserve"> </w:t>
      </w:r>
      <w:r w:rsidR="00C15A12">
        <w:rPr>
          <w:rFonts w:ascii="Simplified Arabic" w:eastAsia="Times New Roman" w:hAnsi="Simplified Arabic" w:cs="Simplified Arabic" w:hint="cs"/>
          <w:kern w:val="36"/>
          <w:sz w:val="28"/>
          <w:szCs w:val="28"/>
          <w:rtl/>
          <w:lang w:val="en-US" w:eastAsia="fr-FR" w:bidi="ar-DZ"/>
        </w:rPr>
        <w:t xml:space="preserve"> </w:t>
      </w:r>
      <w:r w:rsidRPr="00E10E95">
        <w:rPr>
          <w:rFonts w:ascii="Simplified Arabic" w:eastAsia="Times New Roman" w:hAnsi="Simplified Arabic" w:cs="Simplified Arabic"/>
          <w:kern w:val="36"/>
          <w:sz w:val="28"/>
          <w:szCs w:val="28"/>
          <w:lang w:eastAsia="fr-FR" w:bidi="ar-DZ"/>
        </w:rPr>
        <w:t>Kierkegaard</w:t>
      </w:r>
      <w:r w:rsidR="00C15A12">
        <w:rPr>
          <w:rFonts w:ascii="Simplified Arabic" w:eastAsia="Times New Roman" w:hAnsi="Simplified Arabic" w:cs="Simplified Arabic" w:hint="cs"/>
          <w:kern w:val="36"/>
          <w:sz w:val="28"/>
          <w:szCs w:val="28"/>
          <w:rtl/>
          <w:lang w:eastAsia="fr-FR" w:bidi="ar-DZ"/>
        </w:rPr>
        <w:t xml:space="preserve"> </w:t>
      </w:r>
      <w:r w:rsidRPr="00E10E95">
        <w:rPr>
          <w:rFonts w:ascii="Simplified Arabic" w:eastAsia="Times New Roman" w:hAnsi="Simplified Arabic" w:cs="Simplified Arabic"/>
          <w:kern w:val="36"/>
          <w:sz w:val="28"/>
          <w:szCs w:val="28"/>
          <w:rtl/>
          <w:lang w:eastAsia="fr-FR" w:bidi="ar-DZ"/>
        </w:rPr>
        <w:t>وسارتر</w:t>
      </w:r>
      <w:r w:rsidRPr="00E10E95">
        <w:rPr>
          <w:rFonts w:ascii="Simplified Arabic" w:eastAsia="Times New Roman" w:hAnsi="Simplified Arabic" w:cs="Simplified Arabic"/>
          <w:kern w:val="36"/>
          <w:sz w:val="28"/>
          <w:szCs w:val="28"/>
          <w:lang w:eastAsia="fr-FR" w:bidi="ar-DZ"/>
        </w:rPr>
        <w:t xml:space="preserve"> (1945) J. P Sartre</w:t>
      </w:r>
      <w:r w:rsidRPr="00E10E95">
        <w:rPr>
          <w:rFonts w:ascii="Simplified Arabic" w:eastAsia="Times New Roman" w:hAnsi="Simplified Arabic" w:cs="Simplified Arabic"/>
          <w:kern w:val="36"/>
          <w:sz w:val="28"/>
          <w:szCs w:val="28"/>
          <w:rtl/>
          <w:lang w:eastAsia="fr-FR" w:bidi="ar-DZ"/>
        </w:rPr>
        <w:t xml:space="preserve">أن الإنسان: "يختار بإرادته الحرة ويقرر أفعاله، وبالتالي فهو مسؤول عنها، ولا يستطيع إزاء أفعاله أن  يلوم البيئة أو أباه أو الظروف المحيطة به" </w:t>
      </w:r>
      <w:r w:rsidRPr="00E10E95">
        <w:rPr>
          <w:rFonts w:ascii="Simplified Arabic" w:eastAsia="Times New Roman" w:hAnsi="Simplified Arabic" w:cs="Simplified Arabic"/>
          <w:kern w:val="36"/>
          <w:sz w:val="28"/>
          <w:szCs w:val="28"/>
          <w:vertAlign w:val="superscript"/>
          <w:lang w:eastAsia="fr-FR" w:bidi="ar-DZ"/>
        </w:rPr>
        <w:t>(9)</w:t>
      </w:r>
      <w:r w:rsidRPr="00E10E95">
        <w:rPr>
          <w:rFonts w:ascii="Simplified Arabic" w:eastAsia="Times New Roman" w:hAnsi="Simplified Arabic" w:cs="Simplified Arabic"/>
          <w:kern w:val="36"/>
          <w:sz w:val="28"/>
          <w:szCs w:val="28"/>
          <w:rtl/>
          <w:lang w:eastAsia="fr-FR" w:bidi="ar-DZ"/>
        </w:rPr>
        <w:t xml:space="preserve">. </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يدرس علماء النفس المنشغلون في ميدان علم النفس الاجتماعي والشخصية: "علاقات الفرد الاجتماعية وتأثير سلوكه بالعوامل الاجتماعية المختلفة، كما يعالج تأثير الآباء والإخوة ورفاق اللعب وزملاء الدراسة على شخصية الفرد وعلى سلوكه واتجاهاته" </w:t>
      </w:r>
      <w:r w:rsidRPr="00E10E95">
        <w:rPr>
          <w:rFonts w:ascii="Simplified Arabic" w:eastAsia="Times New Roman" w:hAnsi="Simplified Arabic" w:cs="Simplified Arabic"/>
          <w:kern w:val="36"/>
          <w:sz w:val="28"/>
          <w:szCs w:val="28"/>
          <w:vertAlign w:val="superscript"/>
          <w:lang w:eastAsia="fr-FR" w:bidi="ar-DZ"/>
        </w:rPr>
        <w:t>(10)</w:t>
      </w:r>
      <w:r w:rsidRPr="00E10E95">
        <w:rPr>
          <w:rFonts w:ascii="Simplified Arabic" w:eastAsia="Times New Roman" w:hAnsi="Simplified Arabic" w:cs="Simplified Arabic"/>
          <w:kern w:val="36"/>
          <w:sz w:val="28"/>
          <w:szCs w:val="28"/>
          <w:rtl/>
          <w:lang w:eastAsia="fr-FR" w:bidi="ar-DZ"/>
        </w:rPr>
        <w:t>.</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أما أصحاب الاتجاه السلوكي </w:t>
      </w:r>
      <w:r w:rsidRPr="00E10E95">
        <w:rPr>
          <w:rFonts w:ascii="Simplified Arabic" w:eastAsia="Times New Roman" w:hAnsi="Simplified Arabic" w:cs="Simplified Arabic"/>
          <w:kern w:val="36"/>
          <w:sz w:val="28"/>
          <w:szCs w:val="28"/>
          <w:lang w:eastAsia="fr-FR" w:bidi="ar-DZ"/>
        </w:rPr>
        <w:t>Behavioral approach</w:t>
      </w:r>
      <w:r w:rsidRPr="00E10E95">
        <w:rPr>
          <w:rFonts w:ascii="Simplified Arabic" w:eastAsia="Times New Roman" w:hAnsi="Simplified Arabic" w:cs="Simplified Arabic"/>
          <w:kern w:val="36"/>
          <w:sz w:val="28"/>
          <w:szCs w:val="28"/>
          <w:rtl/>
          <w:lang w:eastAsia="fr-FR" w:bidi="ar-DZ"/>
        </w:rPr>
        <w:t xml:space="preserve">، فهم يحاولون: "تفسير سلوك الفرد عن طريق ما يجري خارج الجسم من أحداث بيئية" </w:t>
      </w:r>
      <w:r w:rsidRPr="00E10E95">
        <w:rPr>
          <w:rFonts w:ascii="Simplified Arabic" w:eastAsia="Times New Roman" w:hAnsi="Simplified Arabic" w:cs="Simplified Arabic"/>
          <w:kern w:val="36"/>
          <w:sz w:val="28"/>
          <w:szCs w:val="28"/>
          <w:vertAlign w:val="superscript"/>
          <w:lang w:eastAsia="fr-FR" w:bidi="ar-DZ"/>
        </w:rPr>
        <w:t>(11)</w:t>
      </w:r>
      <w:r w:rsidRPr="00E10E95">
        <w:rPr>
          <w:rFonts w:ascii="Simplified Arabic" w:eastAsia="Times New Roman" w:hAnsi="Simplified Arabic" w:cs="Simplified Arabic"/>
          <w:kern w:val="36"/>
          <w:sz w:val="28"/>
          <w:szCs w:val="28"/>
          <w:rtl/>
          <w:lang w:eastAsia="fr-FR" w:bidi="ar-DZ"/>
        </w:rPr>
        <w:t xml:space="preserve">. حيث كان واطسن </w:t>
      </w:r>
      <w:r w:rsidRPr="00E10E95">
        <w:rPr>
          <w:rFonts w:ascii="Simplified Arabic" w:eastAsia="Times New Roman" w:hAnsi="Simplified Arabic" w:cs="Simplified Arabic"/>
          <w:kern w:val="36"/>
          <w:sz w:val="28"/>
          <w:szCs w:val="28"/>
          <w:lang w:eastAsia="fr-FR" w:bidi="ar-DZ"/>
        </w:rPr>
        <w:t>J. Watson (1913)</w:t>
      </w:r>
      <w:r w:rsidRPr="00E10E95">
        <w:rPr>
          <w:rFonts w:ascii="Simplified Arabic" w:eastAsia="Times New Roman" w:hAnsi="Simplified Arabic" w:cs="Simplified Arabic"/>
          <w:kern w:val="36"/>
          <w:sz w:val="28"/>
          <w:szCs w:val="28"/>
          <w:rtl/>
          <w:lang w:eastAsia="fr-FR" w:bidi="ar-DZ"/>
        </w:rPr>
        <w:t xml:space="preserve">، عالم النفس الأمريكي، أول من اختلف مع  أصحاب الاتجاه العصبي البيولوجي </w:t>
      </w:r>
      <w:r w:rsidRPr="00E10E95">
        <w:rPr>
          <w:rFonts w:ascii="Simplified Arabic" w:eastAsia="Times New Roman" w:hAnsi="Simplified Arabic" w:cs="Simplified Arabic"/>
          <w:kern w:val="36"/>
          <w:sz w:val="28"/>
          <w:szCs w:val="28"/>
          <w:lang w:eastAsia="fr-FR" w:bidi="ar-DZ"/>
        </w:rPr>
        <w:t>Neurobiological Approach</w:t>
      </w:r>
      <w:r w:rsidRPr="00E10E95">
        <w:rPr>
          <w:rFonts w:ascii="Simplified Arabic" w:eastAsia="Times New Roman" w:hAnsi="Simplified Arabic" w:cs="Simplified Arabic"/>
          <w:kern w:val="36"/>
          <w:sz w:val="28"/>
          <w:szCs w:val="28"/>
          <w:rtl/>
          <w:lang w:eastAsia="fr-FR" w:bidi="ar-DZ"/>
        </w:rPr>
        <w:t xml:space="preserve">، الذين ركزوا اهتمامهم حول أفعال الفرد الباطنية بقوله أن: "السلوك الظاهر هو الذي يجب أن  يهتم به عالم النفس بدل اهتمامه بأفعال الإنسان الداخلية" </w:t>
      </w:r>
      <w:r w:rsidRPr="00E10E95">
        <w:rPr>
          <w:rFonts w:ascii="Simplified Arabic" w:eastAsia="Times New Roman" w:hAnsi="Simplified Arabic" w:cs="Simplified Arabic"/>
          <w:kern w:val="36"/>
          <w:sz w:val="28"/>
          <w:szCs w:val="28"/>
          <w:vertAlign w:val="superscript"/>
          <w:rtl/>
          <w:lang w:eastAsia="fr-FR" w:bidi="ar-DZ"/>
        </w:rPr>
        <w:t>(</w:t>
      </w:r>
      <w:r w:rsidRPr="00E10E95">
        <w:rPr>
          <w:rFonts w:ascii="Simplified Arabic" w:eastAsia="Times New Roman" w:hAnsi="Simplified Arabic" w:cs="Simplified Arabic"/>
          <w:kern w:val="36"/>
          <w:sz w:val="28"/>
          <w:szCs w:val="28"/>
          <w:vertAlign w:val="superscript"/>
          <w:lang w:eastAsia="fr-FR" w:bidi="ar-DZ"/>
        </w:rPr>
        <w:t>(12</w:t>
      </w:r>
      <w:r w:rsidRPr="00E10E95">
        <w:rPr>
          <w:rFonts w:ascii="Simplified Arabic" w:eastAsia="Times New Roman" w:hAnsi="Simplified Arabic" w:cs="Simplified Arabic"/>
          <w:kern w:val="36"/>
          <w:sz w:val="28"/>
          <w:szCs w:val="28"/>
          <w:rtl/>
          <w:lang w:eastAsia="fr-FR" w:bidi="ar-DZ"/>
        </w:rPr>
        <w:t>.</w:t>
      </w:r>
    </w:p>
    <w:p w:rsidR="003F4EA4" w:rsidRPr="00E10E95" w:rsidRDefault="003F4EA4" w:rsidP="003F4EA4">
      <w:pPr>
        <w:pStyle w:val="Paragraphedeliste"/>
        <w:shd w:val="clear" w:color="auto" w:fill="FFFFFF"/>
        <w:bidi/>
        <w:spacing w:after="0" w:line="240" w:lineRule="auto"/>
        <w:ind w:left="283"/>
        <w:textAlignment w:val="baseline"/>
        <w:outlineLvl w:val="0"/>
        <w:rPr>
          <w:rFonts w:ascii="Simplified Arabic" w:eastAsia="Times New Roman" w:hAnsi="Simplified Arabic" w:cs="Simplified Arabic"/>
          <w:kern w:val="36"/>
          <w:sz w:val="28"/>
          <w:szCs w:val="28"/>
          <w:rtl/>
          <w:lang w:eastAsia="fr-FR" w:bidi="ar-DZ"/>
        </w:rPr>
      </w:pPr>
      <w:r w:rsidRPr="00E10E95">
        <w:rPr>
          <w:rFonts w:ascii="Simplified Arabic" w:eastAsia="Times New Roman" w:hAnsi="Simplified Arabic" w:cs="Simplified Arabic"/>
          <w:kern w:val="36"/>
          <w:sz w:val="28"/>
          <w:szCs w:val="28"/>
          <w:rtl/>
          <w:lang w:eastAsia="fr-FR" w:bidi="ar-DZ"/>
        </w:rPr>
        <w:t xml:space="preserve">     أما علماء النفس التطوري </w:t>
      </w:r>
      <w:r w:rsidRPr="00E10E95">
        <w:rPr>
          <w:rFonts w:ascii="Simplified Arabic" w:eastAsia="Times New Roman" w:hAnsi="Simplified Arabic" w:cs="Simplified Arabic"/>
          <w:kern w:val="36"/>
          <w:sz w:val="28"/>
          <w:szCs w:val="28"/>
          <w:lang w:eastAsia="fr-FR" w:bidi="ar-DZ"/>
        </w:rPr>
        <w:t>Developmental psychology</w:t>
      </w:r>
      <w:r w:rsidRPr="00E10E95">
        <w:rPr>
          <w:rFonts w:ascii="Simplified Arabic" w:eastAsia="Times New Roman" w:hAnsi="Simplified Arabic" w:cs="Simplified Arabic"/>
          <w:kern w:val="36"/>
          <w:sz w:val="28"/>
          <w:szCs w:val="28"/>
          <w:rtl/>
          <w:lang w:eastAsia="fr-FR" w:bidi="ar-DZ"/>
        </w:rPr>
        <w:t xml:space="preserve"> فهم يهتمون: "بظاهرة سلوكية معينة أو فترة نمو الفرد بحد ذاتها لمعرفة خصائصها النمائية" </w:t>
      </w:r>
      <w:r w:rsidRPr="00E10E95">
        <w:rPr>
          <w:rFonts w:ascii="Simplified Arabic" w:eastAsia="Times New Roman" w:hAnsi="Simplified Arabic" w:cs="Simplified Arabic"/>
          <w:kern w:val="36"/>
          <w:sz w:val="28"/>
          <w:szCs w:val="28"/>
          <w:vertAlign w:val="superscript"/>
          <w:lang w:eastAsia="fr-FR" w:bidi="ar-DZ"/>
        </w:rPr>
        <w:t>(13)</w:t>
      </w:r>
      <w:r w:rsidRPr="00E10E95">
        <w:rPr>
          <w:rFonts w:ascii="Simplified Arabic" w:eastAsia="Times New Roman" w:hAnsi="Simplified Arabic" w:cs="Simplified Arabic"/>
          <w:kern w:val="36"/>
          <w:sz w:val="28"/>
          <w:szCs w:val="28"/>
          <w:rtl/>
          <w:lang w:eastAsia="fr-FR" w:bidi="ar-DZ"/>
        </w:rPr>
        <w:t xml:space="preserve">. </w:t>
      </w:r>
    </w:p>
    <w:p w:rsidR="003F4EA4" w:rsidRPr="00E10E95" w:rsidRDefault="003F4EA4" w:rsidP="003F4EA4">
      <w:pPr>
        <w:pStyle w:val="Paragraphedeliste"/>
        <w:shd w:val="clear" w:color="auto" w:fill="FFFFFF"/>
        <w:bidi/>
        <w:spacing w:after="0" w:line="240" w:lineRule="auto"/>
        <w:ind w:left="283"/>
        <w:jc w:val="both"/>
        <w:textAlignment w:val="baseline"/>
        <w:outlineLvl w:val="0"/>
        <w:rPr>
          <w:rFonts w:ascii="Simplified Arabic" w:eastAsia="Times New Roman" w:hAnsi="Simplified Arabic" w:cs="Simplified Arabic"/>
          <w:kern w:val="36"/>
          <w:sz w:val="28"/>
          <w:szCs w:val="28"/>
          <w:lang w:eastAsia="fr-FR" w:bidi="ar-DZ"/>
        </w:rPr>
      </w:pPr>
      <w:r w:rsidRPr="00E10E95">
        <w:rPr>
          <w:rFonts w:ascii="Simplified Arabic" w:hAnsi="Simplified Arabic" w:cs="Simplified Arabic"/>
          <w:sz w:val="28"/>
          <w:szCs w:val="28"/>
          <w:rtl/>
          <w:lang w:bidi="ar-DZ"/>
        </w:rPr>
        <w:t>وبناء على ما سبق</w:t>
      </w:r>
      <w:r w:rsidRPr="00E10E95">
        <w:rPr>
          <w:rFonts w:ascii="Simplified Arabic" w:eastAsia="Times New Roman" w:hAnsi="Simplified Arabic" w:cs="Simplified Arabic"/>
          <w:kern w:val="36"/>
          <w:sz w:val="28"/>
          <w:szCs w:val="28"/>
          <w:rtl/>
          <w:lang w:eastAsia="fr-FR" w:bidi="ar-DZ"/>
        </w:rPr>
        <w:t>، يمكن أن نستخلص من التعريفات السابقة والاتجاهات المختلفة، أن علم النفس هو العلم الذي يدرس السلوك والخبرة الإنسانية مركزا أساسا على</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rtl/>
          <w:lang w:eastAsia="fr-FR" w:bidi="ar-DZ"/>
        </w:rPr>
        <w:t>دراسة</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rtl/>
          <w:lang w:eastAsia="fr-FR" w:bidi="ar-DZ"/>
        </w:rPr>
        <w:t>السلوك الظاهر</w:t>
      </w:r>
      <w:r w:rsidRPr="00E10E95">
        <w:rPr>
          <w:rFonts w:ascii="Simplified Arabic" w:eastAsia="Times New Roman" w:hAnsi="Simplified Arabic" w:cs="Simplified Arabic"/>
          <w:kern w:val="36"/>
          <w:sz w:val="28"/>
          <w:szCs w:val="28"/>
          <w:lang w:eastAsia="fr-FR" w:bidi="ar-DZ"/>
        </w:rPr>
        <w:t xml:space="preserve"> </w:t>
      </w:r>
      <w:r w:rsidRPr="00E10E95">
        <w:rPr>
          <w:rFonts w:ascii="Simplified Arabic" w:eastAsia="Times New Roman" w:hAnsi="Simplified Arabic" w:cs="Simplified Arabic"/>
          <w:kern w:val="36"/>
          <w:sz w:val="28"/>
          <w:szCs w:val="28"/>
          <w:rtl/>
          <w:lang w:eastAsia="fr-FR" w:bidi="ar-DZ"/>
        </w:rPr>
        <w:t xml:space="preserve">من خلال الفهم  </w:t>
      </w:r>
      <w:r w:rsidRPr="00E10E95">
        <w:rPr>
          <w:rFonts w:ascii="Simplified Arabic" w:eastAsia="Times New Roman" w:hAnsi="Simplified Arabic" w:cs="Simplified Arabic"/>
          <w:kern w:val="36"/>
          <w:sz w:val="28"/>
          <w:szCs w:val="28"/>
          <w:lang w:eastAsia="fr-FR" w:bidi="ar-DZ"/>
        </w:rPr>
        <w:t xml:space="preserve"> Understanding</w:t>
      </w:r>
      <w:r w:rsidRPr="00E10E95">
        <w:rPr>
          <w:rFonts w:ascii="Simplified Arabic" w:eastAsia="Times New Roman" w:hAnsi="Simplified Arabic" w:cs="Simplified Arabic"/>
          <w:kern w:val="36"/>
          <w:sz w:val="28"/>
          <w:szCs w:val="28"/>
          <w:rtl/>
          <w:lang w:eastAsia="fr-FR" w:bidi="ar-DZ"/>
        </w:rPr>
        <w:t xml:space="preserve">  والضبط</w:t>
      </w:r>
      <w:r w:rsidRPr="00E10E95">
        <w:rPr>
          <w:rFonts w:ascii="Simplified Arabic" w:eastAsia="Times New Roman" w:hAnsi="Simplified Arabic" w:cs="Simplified Arabic"/>
          <w:kern w:val="36"/>
          <w:sz w:val="28"/>
          <w:szCs w:val="28"/>
          <w:lang w:eastAsia="fr-FR" w:bidi="ar-DZ"/>
        </w:rPr>
        <w:t>Control </w:t>
      </w:r>
      <w:r w:rsidRPr="00E10E95">
        <w:rPr>
          <w:rFonts w:ascii="Simplified Arabic" w:eastAsia="Times New Roman" w:hAnsi="Simplified Arabic" w:cs="Simplified Arabic"/>
          <w:kern w:val="36"/>
          <w:sz w:val="28"/>
          <w:szCs w:val="28"/>
          <w:rtl/>
          <w:lang w:eastAsia="fr-FR" w:bidi="ar-DZ"/>
        </w:rPr>
        <w:t xml:space="preserve"> والتنبؤ </w:t>
      </w:r>
      <w:r w:rsidRPr="00E10E95">
        <w:rPr>
          <w:rFonts w:ascii="Simplified Arabic" w:eastAsia="Times New Roman" w:hAnsi="Simplified Arabic" w:cs="Simplified Arabic"/>
          <w:kern w:val="36"/>
          <w:sz w:val="28"/>
          <w:szCs w:val="28"/>
          <w:lang w:eastAsia="fr-FR" w:bidi="ar-DZ"/>
        </w:rPr>
        <w:t>Prediction</w:t>
      </w:r>
      <w:r w:rsidRPr="00E10E95">
        <w:rPr>
          <w:rFonts w:ascii="Simplified Arabic" w:eastAsia="Times New Roman" w:hAnsi="Simplified Arabic" w:cs="Simplified Arabic"/>
          <w:kern w:val="36"/>
          <w:sz w:val="28"/>
          <w:szCs w:val="28"/>
          <w:rtl/>
          <w:lang w:eastAsia="fr-FR" w:bidi="ar-DZ"/>
        </w:rPr>
        <w:t>.</w:t>
      </w:r>
    </w:p>
    <w:p w:rsidR="003F4EA4" w:rsidRPr="00E10E95" w:rsidRDefault="003F4EA4" w:rsidP="003F4EA4">
      <w:pPr>
        <w:pStyle w:val="Paragraphedeliste"/>
        <w:numPr>
          <w:ilvl w:val="0"/>
          <w:numId w:val="1"/>
        </w:numPr>
        <w:shd w:val="clear" w:color="auto" w:fill="FFFFFF"/>
        <w:bidi/>
        <w:spacing w:after="0" w:line="240" w:lineRule="auto"/>
        <w:ind w:left="141"/>
        <w:textAlignment w:val="baseline"/>
        <w:outlineLvl w:val="0"/>
        <w:rPr>
          <w:rFonts w:ascii="Simplified Arabic" w:eastAsia="Times New Roman" w:hAnsi="Simplified Arabic" w:cs="Simplified Arabic"/>
          <w:b/>
          <w:bCs/>
          <w:kern w:val="36"/>
          <w:sz w:val="28"/>
          <w:szCs w:val="28"/>
          <w:lang w:val="en-US" w:eastAsia="fr-FR" w:bidi="ar-DZ"/>
        </w:rPr>
      </w:pPr>
      <w:r w:rsidRPr="00E10E95">
        <w:rPr>
          <w:rFonts w:ascii="Simplified Arabic" w:eastAsia="Times New Roman" w:hAnsi="Simplified Arabic" w:cs="Simplified Arabic"/>
          <w:b/>
          <w:bCs/>
          <w:kern w:val="36"/>
          <w:sz w:val="28"/>
          <w:szCs w:val="28"/>
          <w:u w:val="single"/>
          <w:rtl/>
          <w:lang w:val="en-US" w:eastAsia="fr-FR" w:bidi="ar-DZ"/>
        </w:rPr>
        <w:t>مفهوم الاضطراب النفسي</w:t>
      </w:r>
      <w:r w:rsidRPr="00E10E95">
        <w:rPr>
          <w:rFonts w:ascii="Simplified Arabic" w:eastAsia="Times New Roman" w:hAnsi="Simplified Arabic" w:cs="Simplified Arabic"/>
          <w:b/>
          <w:bCs/>
          <w:kern w:val="36"/>
          <w:sz w:val="28"/>
          <w:szCs w:val="28"/>
          <w:rtl/>
          <w:lang w:val="en-US" w:eastAsia="fr-FR" w:bidi="ar-DZ"/>
        </w:rPr>
        <w:t>:</w:t>
      </w:r>
    </w:p>
    <w:p w:rsidR="003F4EA4" w:rsidRPr="00E10E95" w:rsidRDefault="003F4EA4" w:rsidP="003F4EA4">
      <w:pPr>
        <w:shd w:val="clear" w:color="auto" w:fill="FFFFFF"/>
        <w:bidi/>
        <w:spacing w:after="0" w:line="240" w:lineRule="auto"/>
        <w:jc w:val="both"/>
        <w:textAlignment w:val="baseline"/>
        <w:outlineLvl w:val="0"/>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sz w:val="28"/>
          <w:szCs w:val="28"/>
          <w:rtl/>
          <w:lang w:eastAsia="fr-FR"/>
        </w:rPr>
        <w:t xml:space="preserve">     يدعى اضطراب النفس تركيبة الشخصية الحادة التي تفتقد إلى الليونة أو أن صاحبها يعاني من الاضطراب النفسي. </w:t>
      </w:r>
      <w:r w:rsidRPr="00E10E95">
        <w:rPr>
          <w:rFonts w:ascii="Simplified Arabic" w:eastAsia="Times New Roman" w:hAnsi="Simplified Arabic" w:cs="Simplified Arabic"/>
          <w:kern w:val="36"/>
          <w:sz w:val="28"/>
          <w:szCs w:val="28"/>
          <w:rtl/>
          <w:lang w:val="en-US" w:eastAsia="fr-FR" w:bidi="ar-DZ"/>
        </w:rPr>
        <w:t xml:space="preserve">فالاضطراب النفسي إذن هو ذلك النوع من العلة الذي يُصيبُ الفرد نفسَه. وما دام الاضطراب أو المرض النفسي يصيب النفس، فهو يُظهر الشخص في صورة شاذة غير مألوفة تتغَير معها طًباعُه وعاداتُه فيُصيبُه قلقٌ أو حزنٌ أو خوفٌ شديدٌ. </w:t>
      </w:r>
    </w:p>
    <w:p w:rsidR="003F4EA4" w:rsidRPr="00E10E95" w:rsidRDefault="003F4EA4" w:rsidP="003F4EA4">
      <w:pPr>
        <w:shd w:val="clear" w:color="auto" w:fill="FFFFFF"/>
        <w:bidi/>
        <w:spacing w:before="48" w:after="48" w:line="240" w:lineRule="auto"/>
        <w:jc w:val="both"/>
        <w:textAlignment w:val="baseline"/>
        <w:outlineLvl w:val="0"/>
        <w:rPr>
          <w:rFonts w:ascii="Simplified Arabic" w:eastAsia="Times New Roman" w:hAnsi="Simplified Arabic" w:cs="Simplified Arabic"/>
          <w:kern w:val="36"/>
          <w:sz w:val="28"/>
          <w:szCs w:val="28"/>
          <w:rtl/>
          <w:lang w:val="en-US" w:eastAsia="fr-FR" w:bidi="ar-DZ"/>
        </w:rPr>
      </w:pPr>
      <w:r w:rsidRPr="00E10E95">
        <w:rPr>
          <w:rFonts w:ascii="Simplified Arabic" w:eastAsia="Times New Roman" w:hAnsi="Simplified Arabic" w:cs="Simplified Arabic"/>
          <w:kern w:val="36"/>
          <w:sz w:val="28"/>
          <w:szCs w:val="28"/>
          <w:rtl/>
          <w:lang w:val="en-US" w:eastAsia="fr-FR" w:bidi="ar-DZ"/>
        </w:rPr>
        <w:lastRenderedPageBreak/>
        <w:t xml:space="preserve">     إن الأمراض النفسية (العُصابية)، هي تلك الأمراض التي تؤثر في شخصية الفرد تأثيرا يظهرُ أثرُهُ في نشاطه الحيوي، وقد تظهر أحيانا بعض عوارضًها على شكل تغيُر في طريقته المعيشية أو طريقة احتكاكه بغيره من الكائنات الحية، وهي نتيجة لتغيُر جُزئي أو كلي في نفسية الطفل التي هي القًوى الخفية فيه </w:t>
      </w:r>
      <w:r w:rsidRPr="00E10E95">
        <w:rPr>
          <w:rFonts w:ascii="Simplified Arabic" w:eastAsia="Times New Roman" w:hAnsi="Simplified Arabic" w:cs="Simplified Arabic"/>
          <w:kern w:val="36"/>
          <w:sz w:val="28"/>
          <w:szCs w:val="28"/>
          <w:vertAlign w:val="superscript"/>
          <w:lang w:val="en-US" w:eastAsia="fr-FR" w:bidi="ar-DZ"/>
        </w:rPr>
        <w:t>(14)</w:t>
      </w:r>
      <w:r w:rsidRPr="00E10E95">
        <w:rPr>
          <w:rFonts w:ascii="Simplified Arabic" w:eastAsia="Times New Roman" w:hAnsi="Simplified Arabic" w:cs="Simplified Arabic"/>
          <w:kern w:val="36"/>
          <w:sz w:val="28"/>
          <w:szCs w:val="28"/>
          <w:rtl/>
          <w:lang w:val="en-US" w:eastAsia="fr-FR" w:bidi="ar-DZ"/>
        </w:rPr>
        <w:t xml:space="preserve">. </w:t>
      </w:r>
    </w:p>
    <w:p w:rsidR="003F4EA4" w:rsidRPr="00E10E95" w:rsidRDefault="003F4EA4" w:rsidP="003F4EA4">
      <w:pPr>
        <w:pStyle w:val="Paragraphedeliste"/>
        <w:numPr>
          <w:ilvl w:val="0"/>
          <w:numId w:val="1"/>
        </w:numPr>
        <w:shd w:val="clear" w:color="auto" w:fill="FFFFFF"/>
        <w:bidi/>
        <w:spacing w:before="48" w:after="48" w:line="240" w:lineRule="auto"/>
        <w:ind w:left="425" w:hanging="425"/>
        <w:textAlignment w:val="baseline"/>
        <w:outlineLvl w:val="0"/>
        <w:rPr>
          <w:rFonts w:ascii="Simplified Arabic" w:eastAsia="Times New Roman" w:hAnsi="Simplified Arabic" w:cs="Simplified Arabic"/>
          <w:b/>
          <w:bCs/>
          <w:kern w:val="36"/>
          <w:sz w:val="28"/>
          <w:szCs w:val="28"/>
          <w:rtl/>
          <w:lang w:val="en-US" w:eastAsia="fr-FR" w:bidi="ar-DZ"/>
        </w:rPr>
      </w:pPr>
      <w:r w:rsidRPr="00E10E95">
        <w:rPr>
          <w:rFonts w:ascii="Simplified Arabic" w:eastAsia="Times New Roman" w:hAnsi="Simplified Arabic" w:cs="Simplified Arabic"/>
          <w:b/>
          <w:bCs/>
          <w:kern w:val="36"/>
          <w:sz w:val="28"/>
          <w:szCs w:val="28"/>
          <w:u w:val="single"/>
          <w:rtl/>
          <w:lang w:val="en-US" w:eastAsia="fr-FR" w:bidi="ar-DZ"/>
        </w:rPr>
        <w:t>الفرق بين الاضطراب النفسي والاضطراب العقلي</w:t>
      </w:r>
      <w:r w:rsidRPr="00E10E95">
        <w:rPr>
          <w:rFonts w:ascii="Simplified Arabic" w:eastAsia="Times New Roman" w:hAnsi="Simplified Arabic" w:cs="Simplified Arabic"/>
          <w:b/>
          <w:bCs/>
          <w:kern w:val="36"/>
          <w:sz w:val="28"/>
          <w:szCs w:val="28"/>
          <w:rtl/>
          <w:lang w:val="en-US" w:eastAsia="fr-FR" w:bidi="ar-DZ"/>
        </w:rPr>
        <w:t>:</w:t>
      </w:r>
    </w:p>
    <w:p w:rsidR="003F4EA4" w:rsidRPr="00E10E95" w:rsidRDefault="003F4EA4" w:rsidP="003F4EA4">
      <w:pPr>
        <w:shd w:val="clear" w:color="auto" w:fill="FFFFFF"/>
        <w:bidi/>
        <w:spacing w:before="48" w:after="48" w:line="240" w:lineRule="auto"/>
        <w:jc w:val="both"/>
        <w:textAlignment w:val="baseline"/>
        <w:outlineLvl w:val="0"/>
        <w:rPr>
          <w:rFonts w:ascii="Simplified Arabic" w:eastAsia="Times New Roman" w:hAnsi="Simplified Arabic" w:cs="Simplified Arabic"/>
          <w:kern w:val="36"/>
          <w:sz w:val="28"/>
          <w:szCs w:val="28"/>
          <w:rtl/>
          <w:lang w:val="en-US" w:eastAsia="fr-FR" w:bidi="ar-DZ"/>
        </w:rPr>
      </w:pPr>
      <w:r w:rsidRPr="00E10E95">
        <w:rPr>
          <w:rFonts w:ascii="Simplified Arabic" w:eastAsia="Times New Roman" w:hAnsi="Simplified Arabic" w:cs="Simplified Arabic"/>
          <w:kern w:val="36"/>
          <w:sz w:val="28"/>
          <w:szCs w:val="28"/>
          <w:rtl/>
          <w:lang w:val="en-US" w:eastAsia="fr-FR" w:bidi="ar-DZ"/>
        </w:rPr>
        <w:t xml:space="preserve">     أن الاضطرابات النفسية والعقلية متقاربة والفوارق بينهما هي أنه في حالة الأمراض أو الإضرابات النفسية (العُصابية)، نجد الطفل لا يزال محتفظاً بشخصيته"؛ يعرفُ ما يحيط به، له ذاكرة وتفكير سليمين، يشعر بحالته المرضية ويسعى للبحث عن علاج يخلًصه منها. أما مريض العقل (الذُهاني)، فهو على النقيض لا يحتفظ بشخصيته ويظهر في هيئات مختلفة لشخصية واحدة، جاهلا ما يحيط به وتتأثر ذاكرتُه ويتغير تفكيرُهُ، معتَل الإحساس والشعور؛ يضحك ويبكي بدون سبب قد يسيء إلى نفسه أو أقرب الناس إليه ولا يشعر بخطورة مرضه ولا يسعى للعلاج.</w:t>
      </w:r>
    </w:p>
    <w:p w:rsidR="0061334A" w:rsidRPr="00E10E95" w:rsidRDefault="003F4EA4" w:rsidP="008E02DF">
      <w:pPr>
        <w:shd w:val="clear" w:color="auto" w:fill="FFFFFF"/>
        <w:bidi/>
        <w:spacing w:before="48" w:after="48" w:line="240" w:lineRule="auto"/>
        <w:jc w:val="both"/>
        <w:textAlignment w:val="baseline"/>
        <w:outlineLvl w:val="0"/>
        <w:rPr>
          <w:rFonts w:ascii="Simplified Arabic" w:eastAsia="Times New Roman" w:hAnsi="Simplified Arabic" w:cs="Simplified Arabic"/>
          <w:kern w:val="36"/>
          <w:sz w:val="28"/>
          <w:szCs w:val="28"/>
          <w:rtl/>
          <w:lang w:val="en-US" w:eastAsia="fr-FR" w:bidi="ar-DZ"/>
        </w:rPr>
      </w:pPr>
      <w:r w:rsidRPr="00E10E95">
        <w:rPr>
          <w:rFonts w:ascii="Simplified Arabic" w:eastAsia="Times New Roman" w:hAnsi="Simplified Arabic" w:cs="Simplified Arabic"/>
          <w:kern w:val="36"/>
          <w:sz w:val="28"/>
          <w:szCs w:val="28"/>
          <w:rtl/>
          <w:lang w:val="en-US" w:eastAsia="fr-FR" w:bidi="ar-DZ"/>
        </w:rPr>
        <w:t>كما أن الطفل المضطرب نفسيا الذي يشكو من أن تنقلب حالتُهُ إلى حالة عقلية لن يصاب باضطراب عقلي، لكنه</w:t>
      </w:r>
      <w:r w:rsidRPr="00E10E95">
        <w:rPr>
          <w:rFonts w:ascii="Simplified Arabic" w:eastAsia="Times New Roman" w:hAnsi="Simplified Arabic" w:cs="Simplified Arabic"/>
          <w:kern w:val="36"/>
          <w:sz w:val="28"/>
          <w:szCs w:val="28"/>
          <w:lang w:val="en-US" w:eastAsia="fr-FR" w:bidi="ar-DZ"/>
        </w:rPr>
        <w:t xml:space="preserve"> </w:t>
      </w:r>
      <w:r w:rsidRPr="00E10E95">
        <w:rPr>
          <w:rFonts w:ascii="Simplified Arabic" w:eastAsia="Times New Roman" w:hAnsi="Simplified Arabic" w:cs="Simplified Arabic"/>
          <w:kern w:val="36"/>
          <w:sz w:val="28"/>
          <w:szCs w:val="28"/>
          <w:rtl/>
          <w:lang w:val="en-US" w:eastAsia="fr-FR" w:bidi="ar-DZ"/>
        </w:rPr>
        <w:t>يُصاب بحالة قلق شديد يسمى بالحَصَر النفسي</w:t>
      </w:r>
      <w:r w:rsidRPr="00E10E95">
        <w:rPr>
          <w:rFonts w:ascii="Simplified Arabic" w:eastAsia="Times New Roman" w:hAnsi="Simplified Arabic" w:cs="Simplified Arabic"/>
          <w:kern w:val="36"/>
          <w:sz w:val="28"/>
          <w:szCs w:val="28"/>
          <w:lang w:val="en-US" w:eastAsia="fr-FR" w:bidi="ar-DZ"/>
        </w:rPr>
        <w:t xml:space="preserve">Neurosis </w:t>
      </w:r>
      <w:r w:rsidRPr="00E10E95">
        <w:rPr>
          <w:rFonts w:ascii="Simplified Arabic" w:eastAsia="Times New Roman" w:hAnsi="Simplified Arabic" w:cs="Simplified Arabic"/>
          <w:kern w:val="36"/>
          <w:sz w:val="28"/>
          <w:szCs w:val="28"/>
          <w:lang w:eastAsia="fr-FR" w:bidi="ar-DZ"/>
        </w:rPr>
        <w:t>Anxiety</w:t>
      </w:r>
      <w:r w:rsidRPr="00E10E95">
        <w:rPr>
          <w:rFonts w:ascii="Simplified Arabic" w:eastAsia="Times New Roman" w:hAnsi="Simplified Arabic" w:cs="Simplified Arabic"/>
          <w:kern w:val="36"/>
          <w:sz w:val="28"/>
          <w:szCs w:val="28"/>
          <w:rtl/>
          <w:lang w:eastAsia="fr-FR" w:bidi="ar-DZ"/>
        </w:rPr>
        <w:t xml:space="preserve"> </w:t>
      </w:r>
      <w:r w:rsidRPr="00E10E95">
        <w:rPr>
          <w:rFonts w:ascii="Simplified Arabic" w:eastAsia="Times New Roman" w:hAnsi="Simplified Arabic" w:cs="Simplified Arabic"/>
          <w:kern w:val="36"/>
          <w:sz w:val="28"/>
          <w:szCs w:val="28"/>
          <w:vertAlign w:val="superscript"/>
          <w:lang w:eastAsia="fr-FR" w:bidi="ar-DZ"/>
        </w:rPr>
        <w:t>(15)</w:t>
      </w:r>
      <w:r w:rsidRPr="00E10E95">
        <w:rPr>
          <w:rFonts w:ascii="Simplified Arabic" w:eastAsia="Times New Roman" w:hAnsi="Simplified Arabic" w:cs="Simplified Arabic"/>
          <w:kern w:val="36"/>
          <w:sz w:val="28"/>
          <w:szCs w:val="28"/>
          <w:rtl/>
          <w:lang w:val="en-US" w:eastAsia="fr-FR" w:bidi="ar-DZ"/>
        </w:rPr>
        <w:t xml:space="preserve">. </w:t>
      </w:r>
    </w:p>
    <w:p w:rsidR="003F4EA4" w:rsidRPr="00E10E95" w:rsidRDefault="003F4EA4" w:rsidP="003F4EA4">
      <w:pPr>
        <w:pStyle w:val="Paragraphedeliste"/>
        <w:numPr>
          <w:ilvl w:val="0"/>
          <w:numId w:val="1"/>
        </w:numPr>
        <w:shd w:val="clear" w:color="auto" w:fill="FFFFFF"/>
        <w:bidi/>
        <w:spacing w:before="48" w:after="48" w:line="240" w:lineRule="auto"/>
        <w:ind w:left="425" w:hanging="425"/>
        <w:textAlignment w:val="baseline"/>
        <w:outlineLvl w:val="0"/>
        <w:rPr>
          <w:rFonts w:ascii="Simplified Arabic" w:eastAsia="Times New Roman" w:hAnsi="Simplified Arabic" w:cs="Simplified Arabic"/>
          <w:b/>
          <w:bCs/>
          <w:kern w:val="36"/>
          <w:sz w:val="28"/>
          <w:szCs w:val="28"/>
          <w:lang w:val="en-US" w:eastAsia="fr-FR" w:bidi="ar-DZ"/>
        </w:rPr>
      </w:pPr>
      <w:r w:rsidRPr="00E10E95">
        <w:rPr>
          <w:rFonts w:ascii="Simplified Arabic" w:eastAsia="Times New Roman" w:hAnsi="Simplified Arabic" w:cs="Simplified Arabic"/>
          <w:b/>
          <w:bCs/>
          <w:kern w:val="36"/>
          <w:sz w:val="28"/>
          <w:szCs w:val="28"/>
          <w:u w:val="single"/>
          <w:rtl/>
          <w:lang w:val="en-US" w:eastAsia="fr-FR" w:bidi="ar-DZ"/>
        </w:rPr>
        <w:t>مفهوم العنف</w:t>
      </w:r>
      <w:r w:rsidRPr="00E10E95">
        <w:rPr>
          <w:rFonts w:ascii="Simplified Arabic" w:eastAsia="Times New Roman" w:hAnsi="Simplified Arabic" w:cs="Simplified Arabic"/>
          <w:b/>
          <w:bCs/>
          <w:kern w:val="36"/>
          <w:sz w:val="28"/>
          <w:szCs w:val="28"/>
          <w:rtl/>
          <w:lang w:val="en-US" w:eastAsia="fr-FR" w:bidi="ar-DZ"/>
        </w:rPr>
        <w:t>:</w:t>
      </w:r>
    </w:p>
    <w:p w:rsidR="003F4EA4" w:rsidRPr="00E10E95" w:rsidRDefault="003F4EA4" w:rsidP="003377CB">
      <w:pPr>
        <w:pStyle w:val="Paragraphedeliste"/>
        <w:shd w:val="clear" w:color="auto" w:fill="FFFFFF"/>
        <w:bidi/>
        <w:spacing w:before="48" w:after="48" w:line="240" w:lineRule="auto"/>
        <w:ind w:left="142"/>
        <w:jc w:val="both"/>
        <w:textAlignment w:val="baseline"/>
        <w:outlineLvl w:val="0"/>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AE"/>
        </w:rPr>
        <w:t xml:space="preserve">     يعرف</w:t>
      </w:r>
      <w:r w:rsidRPr="00A60597">
        <w:rPr>
          <w:rFonts w:asciiTheme="majorBidi" w:hAnsiTheme="majorBidi" w:cstheme="majorBidi"/>
          <w:i/>
          <w:iCs/>
          <w:sz w:val="24"/>
          <w:szCs w:val="24"/>
          <w:lang w:bidi="ar-AE"/>
        </w:rPr>
        <w:t>(Richard J. Gelles, Murray and A. Strauss, 1979</w:t>
      </w:r>
      <w:r w:rsidRPr="00A60597">
        <w:rPr>
          <w:rFonts w:asciiTheme="majorBidi" w:hAnsiTheme="majorBidi" w:cstheme="majorBidi"/>
          <w:sz w:val="24"/>
          <w:szCs w:val="24"/>
          <w:lang w:bidi="ar-AE"/>
        </w:rPr>
        <w:t>: 554</w:t>
      </w:r>
      <w:r w:rsidRPr="00A60597">
        <w:rPr>
          <w:rFonts w:asciiTheme="majorBidi" w:hAnsiTheme="majorBidi" w:cstheme="majorBidi"/>
          <w:b/>
          <w:bCs/>
          <w:sz w:val="24"/>
          <w:szCs w:val="24"/>
          <w:lang w:bidi="ar-AE"/>
        </w:rPr>
        <w:t>)</w:t>
      </w:r>
      <w:r w:rsidRPr="00A60597">
        <w:rPr>
          <w:rFonts w:asciiTheme="majorBidi" w:hAnsiTheme="majorBidi" w:cstheme="majorBidi"/>
          <w:sz w:val="24"/>
          <w:szCs w:val="24"/>
          <w:lang w:bidi="ar-AE"/>
        </w:rPr>
        <w:t xml:space="preserve"> </w:t>
      </w:r>
      <w:r w:rsidRPr="00A60597">
        <w:rPr>
          <w:rFonts w:asciiTheme="majorBidi" w:hAnsiTheme="majorBidi" w:cstheme="majorBidi"/>
          <w:sz w:val="24"/>
          <w:szCs w:val="24"/>
          <w:rtl/>
          <w:lang w:bidi="ar-AE"/>
        </w:rPr>
        <w:t xml:space="preserve"> </w:t>
      </w:r>
      <w:r w:rsidRPr="00E10E95">
        <w:rPr>
          <w:rFonts w:ascii="Simplified Arabic" w:hAnsi="Simplified Arabic" w:cs="Simplified Arabic"/>
          <w:sz w:val="28"/>
          <w:szCs w:val="28"/>
          <w:rtl/>
          <w:lang w:bidi="ar-AE"/>
        </w:rPr>
        <w:t>العنف بأنه</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AE"/>
        </w:rPr>
        <w:t xml:space="preserve"> ذلك الفعل الذي يقوم به الإنسان بقصد إيقاع الألم الجسدي بشخص آخر. ويشمل الألم الجسدي الخفيف، مثل ما يحدث في الصفع غير المؤدي إلى القتل. ويرجع سبب وجود قصد إحداث الألم إلى وجود عوامل كثيرة تمتد إلى القلق على أمن الطفل</w:t>
      </w:r>
      <w:r w:rsidR="003377CB" w:rsidRPr="00E10E95">
        <w:rPr>
          <w:rFonts w:ascii="Simplified Arabic" w:hAnsi="Simplified Arabic" w:cs="Simplified Arabic"/>
          <w:sz w:val="28"/>
          <w:szCs w:val="28"/>
          <w:lang w:bidi="ar-AE"/>
        </w:rPr>
        <w:t xml:space="preserve"> </w:t>
      </w:r>
      <w:r w:rsidRPr="00E10E95">
        <w:rPr>
          <w:rFonts w:ascii="Simplified Arabic" w:hAnsi="Simplified Arabic" w:cs="Simplified Arabic"/>
          <w:sz w:val="28"/>
          <w:szCs w:val="28"/>
          <w:rtl/>
          <w:lang w:bidi="ar-AE"/>
        </w:rPr>
        <w:t>(عندما ي</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AE"/>
        </w:rPr>
        <w:t xml:space="preserve">ضرب لخروجه عن الطريق)، مما يجعل هذا الأخير يحمل الشعور بالحقد نحو الآخر. حيث يحتوي التعريف على العناصر التالية: الفعل- القصد- الألم الجسدي. من الواضح أن هذا التعريف يركز على الألم الجسدي متجاهلا الآثار الأخرى التي قد يحدثها الفعل. </w:t>
      </w:r>
      <w:r w:rsidRPr="00E10E95">
        <w:rPr>
          <w:rFonts w:ascii="Simplified Arabic" w:hAnsi="Simplified Arabic" w:cs="Simplified Arabic"/>
          <w:sz w:val="28"/>
          <w:szCs w:val="28"/>
          <w:rtl/>
          <w:lang w:bidi="ar-DZ"/>
        </w:rPr>
        <w:t>ولا تقتصر صورة  العنف على الضرب والأذى الجسدي فقط، بل هناك صور عديدة للعنف تؤدي إلى النتيجة ذاتها المتمثلة في:</w:t>
      </w:r>
    </w:p>
    <w:p w:rsidR="003F4EA4" w:rsidRPr="00E10E95" w:rsidRDefault="003F4EA4" w:rsidP="00D8437D">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rtl/>
          <w:lang w:bidi="ar-DZ"/>
        </w:rPr>
        <w:t>أولا</w:t>
      </w:r>
      <w:r w:rsidRPr="00E10E95">
        <w:rPr>
          <w:rFonts w:ascii="Simplified Arabic" w:hAnsi="Simplified Arabic" w:cs="Simplified Arabic"/>
          <w:sz w:val="28"/>
          <w:szCs w:val="28"/>
          <w:rtl/>
          <w:lang w:bidi="ar-DZ"/>
        </w:rPr>
        <w:t>: زعزعة أمن الأسرة وتهديد استقرارها.</w:t>
      </w:r>
    </w:p>
    <w:p w:rsidR="003F4EA4" w:rsidRPr="00E10E95" w:rsidRDefault="003F4EA4" w:rsidP="00D8437D">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rtl/>
          <w:lang w:bidi="ar-DZ"/>
        </w:rPr>
        <w:t>ثانيا</w:t>
      </w:r>
      <w:r w:rsidRPr="00E10E95">
        <w:rPr>
          <w:rFonts w:ascii="Simplified Arabic" w:hAnsi="Simplified Arabic" w:cs="Simplified Arabic"/>
          <w:sz w:val="28"/>
          <w:szCs w:val="28"/>
          <w:rtl/>
          <w:lang w:bidi="ar-DZ"/>
        </w:rPr>
        <w:t xml:space="preserve">: إلحاق الضرر النفسي والجسدي بالطفل. ويتخذ هذا الضرر أشكالا عدة  منها: </w:t>
      </w:r>
    </w:p>
    <w:p w:rsidR="003F4EA4" w:rsidRPr="00E10E95" w:rsidRDefault="003F4EA4" w:rsidP="00D8437D">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u w:val="single"/>
          <w:rtl/>
          <w:lang w:bidi="ar-DZ"/>
        </w:rPr>
        <w:t>العنف الجسدي</w:t>
      </w:r>
      <w:r w:rsidRPr="00E10E95">
        <w:rPr>
          <w:rFonts w:ascii="Simplified Arabic" w:hAnsi="Simplified Arabic" w:cs="Simplified Arabic"/>
          <w:sz w:val="28"/>
          <w:szCs w:val="28"/>
          <w:rtl/>
          <w:lang w:bidi="ar-DZ"/>
        </w:rPr>
        <w:t>: ويتمثل في الضرب المبرح والمتكرر لأتفه الأسباب دون مراعاة أي من الجوانب الشرعية أو الإنسانية.</w:t>
      </w:r>
    </w:p>
    <w:p w:rsidR="003F4EA4" w:rsidRPr="00E10E95" w:rsidRDefault="003F4EA4" w:rsidP="003F4EA4">
      <w:pPr>
        <w:bidi/>
        <w:spacing w:after="0" w:line="240" w:lineRule="auto"/>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w:t>
      </w:r>
      <w:r w:rsidR="0061334A"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u w:val="single"/>
          <w:rtl/>
          <w:lang w:bidi="ar-DZ"/>
        </w:rPr>
        <w:t>العنف النفسي</w:t>
      </w:r>
      <w:r w:rsidRPr="00E10E95">
        <w:rPr>
          <w:rFonts w:ascii="Simplified Arabic" w:hAnsi="Simplified Arabic" w:cs="Simplified Arabic"/>
          <w:sz w:val="28"/>
          <w:szCs w:val="28"/>
          <w:rtl/>
          <w:lang w:bidi="ar-DZ"/>
        </w:rPr>
        <w:t xml:space="preserve">:  ويكون ذلك بممارسة ضغوط نفسية والسب والشتم والإهانة والتحقير الدائمين، أو الحرمان من المصروف اليومي واقتناء الأشياء الضرورية.  </w:t>
      </w:r>
    </w:p>
    <w:p w:rsidR="003F4EA4" w:rsidRPr="00E10E95" w:rsidRDefault="003F4EA4" w:rsidP="003F4EA4">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u w:val="single"/>
          <w:rtl/>
          <w:lang w:bidi="ar-DZ"/>
        </w:rPr>
        <w:t>العنف العاطفي</w:t>
      </w:r>
      <w:r w:rsidRPr="00E10E95">
        <w:rPr>
          <w:rFonts w:ascii="Simplified Arabic" w:hAnsi="Simplified Arabic" w:cs="Simplified Arabic"/>
          <w:sz w:val="28"/>
          <w:szCs w:val="28"/>
          <w:rtl/>
          <w:lang w:bidi="ar-DZ"/>
        </w:rPr>
        <w:t xml:space="preserve">: ويتمثل في تصحر المشاعر وجفاف العواطف والقسوة في المعاملة في مواضع المحبة والتعاطف والحرمان من الكلمة الطيبة والعشرة اللطيفة. </w:t>
      </w:r>
    </w:p>
    <w:p w:rsidR="003F4EA4" w:rsidRPr="00E10E95" w:rsidRDefault="003F4EA4" w:rsidP="003F4EA4">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lastRenderedPageBreak/>
        <w:t xml:space="preserve">* </w:t>
      </w:r>
      <w:r w:rsidRPr="00E10E95">
        <w:rPr>
          <w:rFonts w:ascii="Simplified Arabic" w:hAnsi="Simplified Arabic" w:cs="Simplified Arabic"/>
          <w:b/>
          <w:bCs/>
          <w:sz w:val="28"/>
          <w:szCs w:val="28"/>
          <w:u w:val="single"/>
          <w:rtl/>
          <w:lang w:bidi="ar-DZ"/>
        </w:rPr>
        <w:t>العنف التعسفي</w:t>
      </w:r>
      <w:r w:rsidRPr="00E10E95">
        <w:rPr>
          <w:rFonts w:ascii="Simplified Arabic" w:hAnsi="Simplified Arabic" w:cs="Simplified Arabic"/>
          <w:sz w:val="28"/>
          <w:szCs w:val="28"/>
          <w:rtl/>
          <w:lang w:bidi="ar-DZ"/>
        </w:rPr>
        <w:t xml:space="preserve">: ويحدث ذلك بالمنع من الحقوق والحاجات كالحرمان من المصروف اليومي وزيارة الأصدقاء لاسيما أبناء الجيران، أو المنع من الخروج من البيت واللعب مع جماعة الرفاق، أو الحرمان من الوظيفة أو الدراسة، أو بالاستيلاء على راتب الطفل العامل. </w:t>
      </w:r>
    </w:p>
    <w:p w:rsidR="003F4EA4" w:rsidRPr="00E10E95" w:rsidRDefault="003F4EA4" w:rsidP="003F4EA4">
      <w:pPr>
        <w:bidi/>
        <w:spacing w:after="0" w:line="240" w:lineRule="auto"/>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u w:val="single"/>
          <w:rtl/>
          <w:lang w:bidi="ar-DZ"/>
        </w:rPr>
        <w:t>العنف غير المباشر على الطفل</w:t>
      </w:r>
      <w:r w:rsidRPr="00E10E95">
        <w:rPr>
          <w:rFonts w:ascii="Simplified Arabic" w:hAnsi="Simplified Arabic" w:cs="Simplified Arabic"/>
          <w:sz w:val="28"/>
          <w:szCs w:val="28"/>
          <w:rtl/>
          <w:lang w:bidi="ar-DZ"/>
        </w:rPr>
        <w:t>:</w:t>
      </w:r>
    </w:p>
    <w:p w:rsidR="003F4EA4" w:rsidRPr="00A60597" w:rsidRDefault="003F4EA4" w:rsidP="003F4EA4">
      <w:pPr>
        <w:bidi/>
        <w:spacing w:after="0" w:line="240" w:lineRule="auto"/>
        <w:jc w:val="both"/>
        <w:rPr>
          <w:rFonts w:asciiTheme="majorBidi" w:hAnsiTheme="majorBidi" w:cstheme="majorBidi"/>
          <w:sz w:val="24"/>
          <w:szCs w:val="24"/>
          <w:lang w:bidi="ar-DZ"/>
        </w:rPr>
      </w:pPr>
      <w:r w:rsidRPr="00E10E95">
        <w:rPr>
          <w:rFonts w:ascii="Simplified Arabic" w:hAnsi="Simplified Arabic" w:cs="Simplified Arabic"/>
          <w:sz w:val="28"/>
          <w:szCs w:val="28"/>
          <w:rtl/>
          <w:lang w:bidi="ar-DZ"/>
        </w:rPr>
        <w:t xml:space="preserve">     حيث يتم استخدام العنف كذلك، بطريقة </w:t>
      </w:r>
      <w:r w:rsidRPr="00E10E95">
        <w:rPr>
          <w:rFonts w:ascii="Simplified Arabic" w:hAnsi="Simplified Arabic" w:cs="Simplified Arabic"/>
          <w:sz w:val="28"/>
          <w:szCs w:val="28"/>
          <w:rtl/>
          <w:lang w:val="en-US" w:bidi="ar-DZ"/>
        </w:rPr>
        <w:t>غير مباشرة</w:t>
      </w:r>
      <w:r w:rsidRPr="00E10E95">
        <w:rPr>
          <w:rFonts w:ascii="Simplified Arabic" w:hAnsi="Simplified Arabic" w:cs="Simplified Arabic"/>
          <w:sz w:val="28"/>
          <w:szCs w:val="28"/>
          <w:rtl/>
          <w:lang w:bidi="ar-DZ"/>
        </w:rPr>
        <w:t xml:space="preserve"> على الطفل عن طريق إثارة الذعر والخوف في كل أرجاء المنزل بالصراخ والغضب والتهديد لأتفه الأسباب، وبتحطيم الأواني أو بضرب الطفل على مرأى ومسمع من الضيوف أو الجيران أو الأشخاص الغرباء بهدف استفزازه وإثارته</w:t>
      </w:r>
      <w:r w:rsidRPr="00E10E95">
        <w:rPr>
          <w:rFonts w:ascii="Simplified Arabic" w:hAnsi="Simplified Arabic" w:cs="Simplified Arabic"/>
          <w:sz w:val="28"/>
          <w:szCs w:val="28"/>
          <w:lang w:bidi="ar-DZ"/>
        </w:rPr>
        <w:t>.</w:t>
      </w:r>
    </w:p>
    <w:p w:rsidR="003F4EA4" w:rsidRPr="00A60597" w:rsidRDefault="003F4EA4" w:rsidP="00912382">
      <w:pPr>
        <w:bidi/>
        <w:spacing w:after="0" w:line="240" w:lineRule="auto"/>
        <w:jc w:val="both"/>
        <w:rPr>
          <w:rFonts w:asciiTheme="majorBidi" w:hAnsiTheme="majorBidi" w:cstheme="majorBidi"/>
          <w:sz w:val="24"/>
          <w:szCs w:val="24"/>
          <w:rtl/>
          <w:lang w:bidi="ar-DZ"/>
        </w:rPr>
      </w:pPr>
      <w:r w:rsidRPr="00A60597">
        <w:rPr>
          <w:rFonts w:asciiTheme="majorBidi" w:hAnsiTheme="majorBidi" w:cstheme="majorBidi"/>
          <w:sz w:val="24"/>
          <w:szCs w:val="24"/>
          <w:lang w:val="de-DE" w:bidi="ar-DZ"/>
        </w:rPr>
        <w:t xml:space="preserve"> (Dollard </w:t>
      </w:r>
      <w:r w:rsidRPr="00A60597">
        <w:rPr>
          <w:rFonts w:asciiTheme="majorBidi" w:hAnsiTheme="majorBidi" w:cstheme="majorBidi"/>
          <w:sz w:val="24"/>
          <w:szCs w:val="24"/>
          <w:lang w:val="en-US" w:bidi="ar-DZ"/>
        </w:rPr>
        <w:t>&amp;</w:t>
      </w:r>
      <w:r w:rsidRPr="00A60597">
        <w:rPr>
          <w:rFonts w:asciiTheme="majorBidi" w:hAnsiTheme="majorBidi" w:cstheme="majorBidi"/>
          <w:sz w:val="24"/>
          <w:szCs w:val="24"/>
          <w:lang w:val="de-DE" w:bidi="ar-DZ"/>
        </w:rPr>
        <w:t xml:space="preserve"> al.,1939; Freud, 1940; Miller, 1941; Berkowitz, 1962; Bandura, 1971; (Kaplan,1972; Farrington, 1975 …</w:t>
      </w:r>
      <w:r w:rsidRPr="00A60597">
        <w:rPr>
          <w:rFonts w:asciiTheme="majorBidi" w:hAnsiTheme="majorBidi" w:cstheme="majorBidi"/>
          <w:sz w:val="24"/>
          <w:szCs w:val="24"/>
          <w:rtl/>
          <w:lang w:bidi="ar-DZ"/>
        </w:rPr>
        <w:t>.</w:t>
      </w:r>
    </w:p>
    <w:p w:rsidR="003F4EA4" w:rsidRPr="00E10E95" w:rsidRDefault="003F4EA4" w:rsidP="003F4EA4">
      <w:pPr>
        <w:pStyle w:val="Paragraphedeliste"/>
        <w:numPr>
          <w:ilvl w:val="0"/>
          <w:numId w:val="1"/>
        </w:numPr>
        <w:bidi/>
        <w:spacing w:after="0" w:line="240" w:lineRule="auto"/>
        <w:ind w:left="425" w:hanging="425"/>
        <w:rPr>
          <w:rFonts w:ascii="Simplified Arabic" w:hAnsi="Simplified Arabic" w:cs="Simplified Arabic"/>
          <w:sz w:val="28"/>
          <w:szCs w:val="28"/>
          <w:rtl/>
          <w:lang w:bidi="ar-DZ"/>
        </w:rPr>
      </w:pPr>
      <w:r w:rsidRPr="00E10E95">
        <w:rPr>
          <w:rFonts w:ascii="Simplified Arabic" w:hAnsi="Simplified Arabic" w:cs="Simplified Arabic"/>
          <w:b/>
          <w:bCs/>
          <w:sz w:val="28"/>
          <w:szCs w:val="28"/>
          <w:u w:val="single"/>
          <w:rtl/>
          <w:lang w:bidi="ar-DZ"/>
        </w:rPr>
        <w:t>مفهوم الشخصية</w:t>
      </w:r>
      <w:r w:rsidRPr="00E10E95">
        <w:rPr>
          <w:rFonts w:ascii="Simplified Arabic" w:hAnsi="Simplified Arabic" w:cs="Simplified Arabic"/>
          <w:b/>
          <w:bCs/>
          <w:sz w:val="28"/>
          <w:szCs w:val="28"/>
          <w:rtl/>
          <w:lang w:bidi="ar-DZ"/>
        </w:rPr>
        <w:t>:</w:t>
      </w:r>
    </w:p>
    <w:p w:rsidR="003F4EA4" w:rsidRPr="00E10E95" w:rsidRDefault="003F4EA4" w:rsidP="003F4EA4">
      <w:pPr>
        <w:bidi/>
        <w:spacing w:after="0" w:line="240" w:lineRule="auto"/>
        <w:jc w:val="both"/>
        <w:rPr>
          <w:rFonts w:ascii="Simplified Arabic" w:hAnsi="Simplified Arabic" w:cs="Simplified Arabic"/>
          <w:b/>
          <w:bCs/>
          <w:i/>
          <w:iCs/>
          <w:sz w:val="28"/>
          <w:szCs w:val="28"/>
          <w:lang w:bidi="ar-DZ"/>
        </w:rPr>
      </w:pP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 xml:space="preserve">تعرف الشخصية عند أجبرت وينكوف </w:t>
      </w:r>
      <w:r w:rsidRPr="00E10E95">
        <w:rPr>
          <w:rFonts w:ascii="Simplified Arabic" w:hAnsi="Simplified Arabic" w:cs="Simplified Arabic"/>
          <w:b/>
          <w:bCs/>
          <w:sz w:val="28"/>
          <w:szCs w:val="28"/>
          <w:rtl/>
          <w:lang w:bidi="ar-DZ"/>
        </w:rPr>
        <w:t>(</w:t>
      </w:r>
      <w:r w:rsidRPr="00E10E95">
        <w:rPr>
          <w:rFonts w:ascii="Simplified Arabic" w:hAnsi="Simplified Arabic" w:cs="Simplified Arabic"/>
          <w:sz w:val="28"/>
          <w:szCs w:val="28"/>
          <w:lang w:bidi="ar-DZ"/>
        </w:rPr>
        <w:t>(</w:t>
      </w:r>
      <w:r w:rsidRPr="00E10E95">
        <w:rPr>
          <w:rFonts w:ascii="Simplified Arabic" w:hAnsi="Simplified Arabic" w:cs="Simplified Arabic"/>
          <w:i/>
          <w:iCs/>
          <w:sz w:val="28"/>
          <w:szCs w:val="28"/>
          <w:lang w:bidi="ar-DZ"/>
        </w:rPr>
        <w:t>O. Winkoff</w:t>
      </w:r>
      <w:r w:rsidRPr="00E10E95">
        <w:rPr>
          <w:rFonts w:ascii="Simplified Arabic" w:hAnsi="Simplified Arabic" w:cs="Simplified Arabic"/>
          <w:b/>
          <w:bCs/>
          <w:i/>
          <w:iCs/>
          <w:sz w:val="28"/>
          <w:szCs w:val="28"/>
          <w:rtl/>
          <w:lang w:bidi="ar-DZ"/>
        </w:rPr>
        <w:t xml:space="preserve"> </w:t>
      </w:r>
      <w:r w:rsidRPr="00E10E95">
        <w:rPr>
          <w:rFonts w:ascii="Simplified Arabic" w:hAnsi="Simplified Arabic" w:cs="Simplified Arabic"/>
          <w:sz w:val="28"/>
          <w:szCs w:val="28"/>
          <w:rtl/>
          <w:lang w:bidi="ar-DZ"/>
        </w:rPr>
        <w:t>على أنها "التكامل النفسي والاجتماعي للسلوك عند الكائن الإنساني الذي تعبر عنه عادات الفعل والشعور والاتجاهات والآراء والقيم. وتشتمل أيضا على كل نواحي السلوك"</w:t>
      </w:r>
      <w:r w:rsidR="00912382" w:rsidRPr="00E10E95">
        <w:rPr>
          <w:rFonts w:ascii="Simplified Arabic" w:hAnsi="Simplified Arabic" w:cs="Simplified Arabic"/>
          <w:sz w:val="28"/>
          <w:szCs w:val="28"/>
          <w:rtl/>
          <w:lang w:bidi="ar-DZ"/>
        </w:rPr>
        <w:t xml:space="preserve"> </w:t>
      </w:r>
      <w:r w:rsidRPr="00E10E95">
        <w:rPr>
          <w:rFonts w:ascii="Simplified Arabic" w:hAnsi="Simplified Arabic" w:cs="Simplified Arabic"/>
          <w:sz w:val="28"/>
          <w:szCs w:val="28"/>
          <w:vertAlign w:val="superscript"/>
          <w:lang w:bidi="ar-DZ"/>
        </w:rPr>
        <w:t>(16)</w:t>
      </w:r>
      <w:r w:rsidRPr="00E10E95">
        <w:rPr>
          <w:rFonts w:ascii="Simplified Arabic" w:hAnsi="Simplified Arabic" w:cs="Simplified Arabic"/>
          <w:b/>
          <w:bCs/>
          <w:sz w:val="28"/>
          <w:szCs w:val="28"/>
          <w:vertAlign w:val="subscript"/>
          <w:rtl/>
          <w:lang w:bidi="ar-DZ"/>
        </w:rPr>
        <w:t>.</w:t>
      </w:r>
      <w:r w:rsidRPr="00E10E95">
        <w:rPr>
          <w:rFonts w:ascii="Simplified Arabic" w:hAnsi="Simplified Arabic" w:cs="Simplified Arabic"/>
          <w:sz w:val="28"/>
          <w:szCs w:val="28"/>
          <w:rtl/>
          <w:lang w:bidi="ar-DZ"/>
        </w:rPr>
        <w:t xml:space="preserve"> أما عند لند برج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lang w:bidi="ar-DZ"/>
        </w:rPr>
        <w:t>Lundburg</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فتشير الشخصية إلى "العادات والاتجاهات والسمات الاجتماعية الأخرى التي تميز سلوك فرد معين وكذلك تدل الشخصية على أنساق السلوك التي تكتسب من خلال عمليات التعلم والتفاعل الاجتماعي"</w:t>
      </w:r>
      <w:r w:rsidRPr="00E10E95">
        <w:rPr>
          <w:rFonts w:ascii="Simplified Arabic" w:hAnsi="Simplified Arabic" w:cs="Simplified Arabic"/>
          <w:sz w:val="28"/>
          <w:szCs w:val="28"/>
          <w:vertAlign w:val="superscript"/>
          <w:rtl/>
          <w:lang w:bidi="ar-DZ"/>
        </w:rPr>
        <w:t xml:space="preserve"> </w:t>
      </w:r>
      <w:r w:rsidRPr="00E10E95">
        <w:rPr>
          <w:rFonts w:ascii="Simplified Arabic" w:hAnsi="Simplified Arabic" w:cs="Simplified Arabic"/>
          <w:sz w:val="28"/>
          <w:szCs w:val="28"/>
          <w:vertAlign w:val="superscript"/>
          <w:lang w:bidi="ar-DZ"/>
        </w:rPr>
        <w:t>(17)</w:t>
      </w:r>
      <w:r w:rsidRPr="00E10E95">
        <w:rPr>
          <w:rFonts w:ascii="Simplified Arabic" w:hAnsi="Simplified Arabic" w:cs="Simplified Arabic"/>
          <w:b/>
          <w:bCs/>
          <w:sz w:val="28"/>
          <w:szCs w:val="28"/>
          <w:vertAlign w:val="subscript"/>
          <w:rtl/>
          <w:lang w:bidi="ar-DZ"/>
        </w:rPr>
        <w:t>.</w:t>
      </w:r>
      <w:r w:rsidRPr="00E10E95">
        <w:rPr>
          <w:rFonts w:ascii="Simplified Arabic" w:hAnsi="Simplified Arabic" w:cs="Simplified Arabic"/>
          <w:sz w:val="28"/>
          <w:szCs w:val="28"/>
          <w:rtl/>
          <w:lang w:bidi="ar-DZ"/>
        </w:rPr>
        <w:t xml:space="preserve"> وتشير السمات في هذا السياق، إلى تعبيرات ظاهرة كالعدوانية أو الغضب أو الحزن أو تعبيرات سطحية كاحمرار وجه الطفل أو غلقه الباب بقوة عند وجوده في موقف ما للتعبير عن استعداده للاستجابة بشعور ما.</w:t>
      </w:r>
      <w:r w:rsidRPr="00E10E95">
        <w:rPr>
          <w:rFonts w:ascii="Simplified Arabic" w:hAnsi="Simplified Arabic" w:cs="Simplified Arabic"/>
          <w:b/>
          <w:bCs/>
          <w:i/>
          <w:iCs/>
          <w:sz w:val="28"/>
          <w:szCs w:val="28"/>
          <w:rtl/>
          <w:lang w:bidi="ar-DZ"/>
        </w:rPr>
        <w:t xml:space="preserve"> </w:t>
      </w:r>
    </w:p>
    <w:p w:rsidR="003F4EA4" w:rsidRPr="00E10E95" w:rsidRDefault="003F4EA4" w:rsidP="003F4EA4">
      <w:pPr>
        <w:pStyle w:val="Paragraphedeliste"/>
        <w:numPr>
          <w:ilvl w:val="0"/>
          <w:numId w:val="1"/>
        </w:numPr>
        <w:bidi/>
        <w:spacing w:after="0" w:line="240" w:lineRule="auto"/>
        <w:ind w:left="425" w:hanging="425"/>
        <w:jc w:val="both"/>
        <w:rPr>
          <w:rFonts w:ascii="Simplified Arabic" w:hAnsi="Simplified Arabic" w:cs="Simplified Arabic"/>
          <w:sz w:val="28"/>
          <w:szCs w:val="28"/>
          <w:u w:val="single"/>
          <w:rtl/>
          <w:lang w:bidi="ar-DZ"/>
        </w:rPr>
      </w:pPr>
      <w:r w:rsidRPr="00E10E95">
        <w:rPr>
          <w:rFonts w:ascii="Simplified Arabic" w:hAnsi="Simplified Arabic" w:cs="Simplified Arabic"/>
          <w:b/>
          <w:bCs/>
          <w:sz w:val="28"/>
          <w:szCs w:val="28"/>
          <w:u w:val="single"/>
          <w:rtl/>
          <w:lang w:bidi="ar-DZ"/>
        </w:rPr>
        <w:t>مفهوم السلوك</w:t>
      </w:r>
      <w:r w:rsidRPr="00E10E95">
        <w:rPr>
          <w:rFonts w:ascii="Simplified Arabic" w:hAnsi="Simplified Arabic" w:cs="Simplified Arabic"/>
          <w:b/>
          <w:bCs/>
          <w:sz w:val="28"/>
          <w:szCs w:val="28"/>
          <w:rtl/>
          <w:lang w:bidi="ar-DZ"/>
        </w:rPr>
        <w:t>:</w:t>
      </w:r>
    </w:p>
    <w:p w:rsidR="003F4EA4" w:rsidRPr="00E10E95" w:rsidRDefault="003F4EA4" w:rsidP="00A60597">
      <w:pPr>
        <w:bidi/>
        <w:spacing w:after="0" w:line="240" w:lineRule="auto"/>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 xml:space="preserve">   يعنى السلوك </w:t>
      </w:r>
      <w:r w:rsidRPr="00E10E95">
        <w:rPr>
          <w:rFonts w:ascii="Simplified Arabic" w:hAnsi="Simplified Arabic" w:cs="Simplified Arabic"/>
          <w:sz w:val="28"/>
          <w:szCs w:val="28"/>
          <w:lang w:bidi="ar-DZ"/>
        </w:rPr>
        <w:t>Behavior</w:t>
      </w:r>
      <w:r w:rsidRPr="00E10E95">
        <w:rPr>
          <w:rFonts w:ascii="Simplified Arabic" w:hAnsi="Simplified Arabic" w:cs="Simplified Arabic"/>
          <w:sz w:val="28"/>
          <w:szCs w:val="28"/>
          <w:rtl/>
          <w:lang w:bidi="ar-DZ"/>
        </w:rPr>
        <w:t xml:space="preserve"> في بحثنا، كل ما يقوم به الطفل من ردود أفعال ناشئة عن تأثير متبادل بينه وبين بيئته. ويتضمن الأفعال الجسمانية الظاهرة كالتمرد مثلا والعصيان والبكاء </w:t>
      </w:r>
      <w:r w:rsidRPr="00E10E95">
        <w:rPr>
          <w:rFonts w:ascii="Simplified Arabic" w:hAnsi="Simplified Arabic" w:cs="Simplified Arabic"/>
          <w:sz w:val="28"/>
          <w:szCs w:val="28"/>
          <w:rtl/>
          <w:lang w:val="en-US" w:bidi="ar-DZ"/>
        </w:rPr>
        <w:t xml:space="preserve">والصراخ </w:t>
      </w:r>
      <w:r w:rsidRPr="00E10E95">
        <w:rPr>
          <w:rFonts w:ascii="Simplified Arabic" w:hAnsi="Simplified Arabic" w:cs="Simplified Arabic"/>
          <w:sz w:val="28"/>
          <w:szCs w:val="28"/>
          <w:rtl/>
          <w:lang w:bidi="ar-DZ"/>
        </w:rPr>
        <w:t>والأفعال الباطنية كالشعور بالاكتئاب والإحباط والرغبة في الانتقام </w:t>
      </w:r>
      <w:r w:rsidRPr="00E10E95">
        <w:rPr>
          <w:rFonts w:ascii="Simplified Arabic" w:hAnsi="Simplified Arabic" w:cs="Simplified Arabic"/>
          <w:sz w:val="28"/>
          <w:szCs w:val="28"/>
          <w:lang w:bidi="ar-DZ"/>
        </w:rPr>
        <w:t>; A. Bandura, 1986;</w:t>
      </w:r>
      <w:r w:rsidRPr="00E10E95">
        <w:rPr>
          <w:rFonts w:ascii="Simplified Arabic" w:hAnsi="Simplified Arabic" w:cs="Simplified Arabic"/>
          <w:sz w:val="28"/>
          <w:szCs w:val="28"/>
          <w:rtl/>
          <w:lang w:bidi="ar-DZ"/>
        </w:rPr>
        <w:t>أ.د عبد الرحمن عدس</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وأ.د محي الدين توق،</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 xml:space="preserve">1997؛ </w:t>
      </w:r>
    </w:p>
    <w:p w:rsidR="003F4EA4" w:rsidRPr="00A60597" w:rsidRDefault="00DC467B" w:rsidP="003F4EA4">
      <w:pPr>
        <w:bidi/>
        <w:spacing w:after="0" w:line="240" w:lineRule="auto"/>
        <w:jc w:val="right"/>
        <w:rPr>
          <w:rFonts w:asciiTheme="majorBidi" w:hAnsiTheme="majorBidi" w:cstheme="majorBidi"/>
          <w:sz w:val="24"/>
          <w:szCs w:val="24"/>
          <w:rtl/>
          <w:lang w:val="en-US" w:bidi="ar-DZ"/>
        </w:rPr>
      </w:pPr>
      <w:hyperlink r:id="rId15" w:anchor="1.retrived" w:history="1">
        <w:r w:rsidR="003F4EA4" w:rsidRPr="00A60597">
          <w:rPr>
            <w:rStyle w:val="Lienhypertexte"/>
            <w:rFonts w:asciiTheme="majorBidi" w:hAnsiTheme="majorBidi" w:cstheme="majorBidi"/>
            <w:color w:val="auto"/>
            <w:sz w:val="24"/>
            <w:szCs w:val="24"/>
            <w:u w:val="none"/>
            <w:lang w:val="en-US" w:bidi="ar-DZ"/>
          </w:rPr>
          <w:t>http://Plato.stanford.edu/entries/behaviorism/#1.retrived</w:t>
        </w:r>
      </w:hyperlink>
      <w:r w:rsidR="003F4EA4" w:rsidRPr="00A60597">
        <w:rPr>
          <w:rFonts w:asciiTheme="majorBidi" w:hAnsiTheme="majorBidi" w:cstheme="majorBidi"/>
          <w:sz w:val="24"/>
          <w:szCs w:val="24"/>
          <w:lang w:val="en-US" w:bidi="ar-DZ"/>
        </w:rPr>
        <w:t>, December 22, 2003</w:t>
      </w:r>
      <w:r w:rsidR="003F4EA4" w:rsidRPr="00A60597">
        <w:rPr>
          <w:rFonts w:asciiTheme="majorBidi" w:hAnsiTheme="majorBidi" w:cstheme="majorBidi"/>
          <w:sz w:val="24"/>
          <w:szCs w:val="24"/>
          <w:rtl/>
          <w:lang w:val="en-US" w:bidi="ar-DZ"/>
        </w:rPr>
        <w:t>)</w:t>
      </w:r>
      <w:r w:rsidR="003F4EA4" w:rsidRPr="00A60597">
        <w:rPr>
          <w:rFonts w:asciiTheme="majorBidi" w:hAnsiTheme="majorBidi" w:cstheme="majorBidi"/>
          <w:sz w:val="24"/>
          <w:szCs w:val="24"/>
          <w:lang w:val="en-US" w:bidi="ar-DZ"/>
        </w:rPr>
        <w:t>.</w:t>
      </w:r>
      <w:r w:rsidR="003F4EA4" w:rsidRPr="00A60597">
        <w:rPr>
          <w:rFonts w:asciiTheme="majorBidi" w:hAnsiTheme="majorBidi" w:cstheme="majorBidi"/>
          <w:sz w:val="24"/>
          <w:szCs w:val="24"/>
          <w:rtl/>
          <w:lang w:val="en-US" w:bidi="ar-DZ"/>
        </w:rPr>
        <w:t xml:space="preserve">  </w:t>
      </w:r>
      <w:r w:rsidR="003F4EA4" w:rsidRPr="00A60597">
        <w:rPr>
          <w:rFonts w:asciiTheme="majorBidi" w:hAnsiTheme="majorBidi" w:cstheme="majorBidi"/>
          <w:sz w:val="24"/>
          <w:szCs w:val="24"/>
          <w:rtl/>
          <w:lang w:bidi="ar-DZ"/>
        </w:rPr>
        <w:t xml:space="preserve"> </w:t>
      </w:r>
    </w:p>
    <w:p w:rsidR="003F4EA4" w:rsidRPr="00E10E95" w:rsidRDefault="003F4EA4" w:rsidP="003F4EA4">
      <w:pPr>
        <w:bidi/>
        <w:spacing w:after="0" w:line="240" w:lineRule="auto"/>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ولا تكفى الإشارة إلى التأثيرات البيئية لتفسير سلوكنا تفسيراً كاملاً، فكل فرد يكون مزودا بخصائص مختلفة تؤثر في كيفية سلوكه.  وكما رأينا، فإن السلوك يعتبر جزءا لا يتجزأ من الشخصية.</w:t>
      </w:r>
    </w:p>
    <w:p w:rsidR="003F4EA4" w:rsidRPr="00E10E95" w:rsidRDefault="003F4EA4" w:rsidP="003F4EA4">
      <w:pPr>
        <w:pStyle w:val="Paragraphedeliste"/>
        <w:widowControl w:val="0"/>
        <w:tabs>
          <w:tab w:val="right" w:pos="6448"/>
        </w:tabs>
        <w:autoSpaceDE w:val="0"/>
        <w:autoSpaceDN w:val="0"/>
        <w:bidi/>
        <w:adjustRightInd w:val="0"/>
        <w:spacing w:after="0" w:line="240" w:lineRule="auto"/>
        <w:ind w:left="426" w:right="-18"/>
        <w:rPr>
          <w:rFonts w:ascii="Simplified Arabic" w:hAnsi="Simplified Arabic" w:cs="Simplified Arabic"/>
          <w:b/>
          <w:bCs/>
          <w:sz w:val="28"/>
          <w:szCs w:val="28"/>
          <w:u w:val="single"/>
          <w:rtl/>
          <w:lang w:bidi="ar-DZ"/>
        </w:rPr>
      </w:pPr>
      <w:r w:rsidRPr="00E10E95">
        <w:rPr>
          <w:rFonts w:ascii="Simplified Arabic" w:hAnsi="Simplified Arabic" w:cs="Simplified Arabic"/>
          <w:b/>
          <w:bCs/>
          <w:sz w:val="28"/>
          <w:szCs w:val="28"/>
          <w:u w:val="single"/>
          <w:rtl/>
          <w:lang w:bidi="ar-DZ"/>
        </w:rPr>
        <w:t>المنهج المستخدم ومجتمع الدراسة</w:t>
      </w:r>
      <w:r w:rsidRPr="00E10E95">
        <w:rPr>
          <w:rFonts w:ascii="Simplified Arabic" w:hAnsi="Simplified Arabic" w:cs="Simplified Arabic"/>
          <w:b/>
          <w:bCs/>
          <w:sz w:val="28"/>
          <w:szCs w:val="28"/>
          <w:rtl/>
          <w:lang w:bidi="ar-DZ"/>
        </w:rPr>
        <w:t>:</w:t>
      </w:r>
    </w:p>
    <w:p w:rsidR="003F4EA4" w:rsidRPr="00E10E95" w:rsidRDefault="003F4EA4" w:rsidP="003F4EA4">
      <w:pPr>
        <w:shd w:val="clear" w:color="auto" w:fill="FFFFFF"/>
        <w:spacing w:after="0" w:line="240" w:lineRule="auto"/>
        <w:ind w:left="-284"/>
        <w:jc w:val="right"/>
        <w:textAlignment w:val="baseline"/>
        <w:outlineLvl w:val="0"/>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AE"/>
        </w:rPr>
        <w:t xml:space="preserve">     نظرا لكون موضوع الدراسة المطروح هنا يتناول قضية اجتماعية ملحوظة، فإن ذلك يفرض استخدام </w:t>
      </w:r>
      <w:r w:rsidRPr="00E10E95">
        <w:rPr>
          <w:rFonts w:ascii="Simplified Arabic" w:hAnsi="Simplified Arabic" w:cs="Simplified Arabic"/>
          <w:sz w:val="28"/>
          <w:szCs w:val="28"/>
          <w:rtl/>
          <w:lang w:bidi="ar-DZ"/>
        </w:rPr>
        <w:t>دراسة الحالة</w:t>
      </w:r>
      <w:r w:rsidRPr="00E10E95">
        <w:rPr>
          <w:rFonts w:ascii="Simplified Arabic" w:hAnsi="Simplified Arabic" w:cs="Simplified Arabic"/>
          <w:sz w:val="28"/>
          <w:szCs w:val="28"/>
          <w:rtl/>
          <w:lang w:bidi="ar-AE"/>
        </w:rPr>
        <w:t xml:space="preserve"> كأداة ومنهج. حيث تعتبر أنسب الطرق لمعالجة هذا الموضوع.</w:t>
      </w:r>
    </w:p>
    <w:p w:rsidR="003F4EA4" w:rsidRPr="00E10E95" w:rsidRDefault="003F4EA4" w:rsidP="003F4EA4">
      <w:pPr>
        <w:shd w:val="clear" w:color="auto" w:fill="FFFFFF"/>
        <w:spacing w:after="0" w:line="240" w:lineRule="auto"/>
        <w:ind w:left="-284"/>
        <w:jc w:val="right"/>
        <w:textAlignment w:val="baseline"/>
        <w:outlineLvl w:val="0"/>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DZ"/>
        </w:rPr>
        <w:t>و</w:t>
      </w:r>
      <w:r w:rsidRPr="00E10E95">
        <w:rPr>
          <w:rFonts w:ascii="Simplified Arabic" w:hAnsi="Simplified Arabic" w:cs="Simplified Arabic"/>
          <w:sz w:val="28"/>
          <w:szCs w:val="28"/>
          <w:rtl/>
          <w:lang w:bidi="ar-AE"/>
        </w:rPr>
        <w:t xml:space="preserve">بما أن موضوع الدراسة يدور حول "الاضطرابات النفسية والسلوكية"، فإن مجتمع الدراسة أشتمل على عينة من ذكور </w:t>
      </w:r>
      <w:r w:rsidR="0061334A" w:rsidRPr="00E10E95">
        <w:rPr>
          <w:rFonts w:ascii="Simplified Arabic" w:hAnsi="Simplified Arabic" w:cs="Simplified Arabic"/>
          <w:sz w:val="28"/>
          <w:szCs w:val="28"/>
          <w:rtl/>
          <w:lang w:bidi="ar-AE"/>
        </w:rPr>
        <w:t>و</w:t>
      </w:r>
      <w:r w:rsidRPr="00E10E95">
        <w:rPr>
          <w:rFonts w:ascii="Simplified Arabic" w:hAnsi="Simplified Arabic" w:cs="Simplified Arabic"/>
          <w:sz w:val="28"/>
          <w:szCs w:val="28"/>
          <w:rtl/>
          <w:lang w:bidi="ar-AE"/>
        </w:rPr>
        <w:t>إناث السنة أولى وثانية ثانوي الذين يقطنون بمدينة عنابة و</w:t>
      </w:r>
      <w:r w:rsidRPr="00E10E95">
        <w:rPr>
          <w:rFonts w:ascii="Simplified Arabic" w:hAnsi="Simplified Arabic" w:cs="Simplified Arabic"/>
          <w:sz w:val="28"/>
          <w:szCs w:val="28"/>
          <w:rtl/>
          <w:lang w:bidi="ar-DZ"/>
        </w:rPr>
        <w:t>يعانون من مشكلات الاضطرابات النفسية والانحرافات السلوكية</w:t>
      </w:r>
      <w:r w:rsidRPr="00E10E95">
        <w:rPr>
          <w:rFonts w:ascii="Simplified Arabic" w:hAnsi="Simplified Arabic" w:cs="Simplified Arabic"/>
          <w:sz w:val="28"/>
          <w:szCs w:val="28"/>
          <w:rtl/>
          <w:lang w:bidi="ar-AE"/>
        </w:rPr>
        <w:t>.</w:t>
      </w:r>
    </w:p>
    <w:p w:rsidR="003F4EA4" w:rsidRPr="00E10E95" w:rsidRDefault="003F4EA4" w:rsidP="003F4EA4">
      <w:pPr>
        <w:bidi/>
        <w:spacing w:after="0" w:line="240" w:lineRule="auto"/>
        <w:jc w:val="both"/>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AE"/>
        </w:rPr>
        <w:lastRenderedPageBreak/>
        <w:t xml:space="preserve">     بعد تحديد المفاهيم الأساسية التي تضمنها البحث</w:t>
      </w:r>
      <w:r w:rsidRPr="00E10E95">
        <w:rPr>
          <w:rFonts w:ascii="Simplified Arabic" w:hAnsi="Simplified Arabic" w:cs="Simplified Arabic"/>
          <w:sz w:val="28"/>
          <w:szCs w:val="28"/>
          <w:rtl/>
          <w:lang w:bidi="ar-DZ"/>
        </w:rPr>
        <w:t xml:space="preserve"> وكذا المنهج المستخدم ومجتمع الدراسة</w:t>
      </w:r>
      <w:r w:rsidRPr="00E10E95">
        <w:rPr>
          <w:rFonts w:ascii="Simplified Arabic" w:hAnsi="Simplified Arabic" w:cs="Simplified Arabic"/>
          <w:sz w:val="28"/>
          <w:szCs w:val="28"/>
          <w:rtl/>
          <w:lang w:bidi="ar-AE"/>
        </w:rPr>
        <w:t>، سنعرج على بعض المداخل النظرية والدراسات التطبيقية التحليلية، التي تناولت موضوع الاضطرابات النفسية والسلوكية لدى الأطفال عامة والمراهقين على وجه الخصوص.</w:t>
      </w:r>
    </w:p>
    <w:p w:rsidR="003255C5" w:rsidRPr="00E10E95" w:rsidRDefault="003255C5" w:rsidP="003255C5">
      <w:pPr>
        <w:bidi/>
        <w:spacing w:after="0" w:line="240" w:lineRule="auto"/>
        <w:jc w:val="both"/>
        <w:rPr>
          <w:rFonts w:ascii="Simplified Arabic" w:hAnsi="Simplified Arabic" w:cs="Simplified Arabic"/>
          <w:sz w:val="28"/>
          <w:szCs w:val="28"/>
          <w:rtl/>
          <w:lang w:bidi="ar-AE"/>
        </w:rPr>
      </w:pPr>
    </w:p>
    <w:p w:rsidR="003F4EA4" w:rsidRPr="00E10E95" w:rsidRDefault="003F4EA4" w:rsidP="00463424">
      <w:pPr>
        <w:shd w:val="clear" w:color="auto" w:fill="FFFFFF"/>
        <w:spacing w:after="0" w:line="240" w:lineRule="auto"/>
        <w:jc w:val="right"/>
        <w:textAlignment w:val="baseline"/>
        <w:outlineLvl w:val="0"/>
        <w:rPr>
          <w:rFonts w:ascii="Simplified Arabic" w:eastAsia="Times New Roman" w:hAnsi="Simplified Arabic" w:cs="Simplified Arabic"/>
          <w:b/>
          <w:bCs/>
          <w:sz w:val="28"/>
          <w:szCs w:val="28"/>
          <w:lang w:eastAsia="fr-FR"/>
        </w:rPr>
      </w:pPr>
      <w:r w:rsidRPr="00E10E95">
        <w:rPr>
          <w:rFonts w:ascii="Simplified Arabic" w:eastAsia="Times New Roman" w:hAnsi="Simplified Arabic" w:cs="Simplified Arabic"/>
          <w:b/>
          <w:bCs/>
          <w:kern w:val="36"/>
          <w:sz w:val="28"/>
          <w:szCs w:val="28"/>
          <w:u w:val="single"/>
          <w:rtl/>
          <w:lang w:val="en-US" w:eastAsia="fr-FR" w:bidi="ar-DZ"/>
        </w:rPr>
        <w:t>المقاربات النظرية والدراسات ذات العلاقة بالاضطرابات النفسية والسلوكية</w:t>
      </w:r>
      <w:r w:rsidRPr="00E10E95">
        <w:rPr>
          <w:rFonts w:ascii="Simplified Arabic" w:eastAsia="Times New Roman" w:hAnsi="Simplified Arabic" w:cs="Simplified Arabic"/>
          <w:b/>
          <w:bCs/>
          <w:kern w:val="36"/>
          <w:sz w:val="28"/>
          <w:szCs w:val="28"/>
          <w:rtl/>
          <w:lang w:val="en-US" w:eastAsia="fr-FR" w:bidi="ar-DZ"/>
        </w:rPr>
        <w:t>:</w:t>
      </w:r>
      <w:r w:rsidRPr="00E10E95">
        <w:rPr>
          <w:rFonts w:ascii="Simplified Arabic" w:eastAsia="Times New Roman" w:hAnsi="Simplified Arabic" w:cs="Simplified Arabic"/>
          <w:b/>
          <w:bCs/>
          <w:sz w:val="28"/>
          <w:szCs w:val="28"/>
          <w:rtl/>
          <w:lang w:eastAsia="fr-FR"/>
        </w:rPr>
        <w:t xml:space="preserve">    </w:t>
      </w:r>
      <w:r w:rsidRPr="00E10E95">
        <w:rPr>
          <w:rFonts w:ascii="Simplified Arabic" w:eastAsia="Times New Roman" w:hAnsi="Simplified Arabic" w:cs="Simplified Arabic"/>
          <w:b/>
          <w:bCs/>
          <w:sz w:val="28"/>
          <w:szCs w:val="28"/>
          <w:lang w:eastAsia="fr-FR"/>
        </w:rPr>
        <w:t xml:space="preserve"> -</w:t>
      </w:r>
      <w:r w:rsidR="00463424" w:rsidRPr="00E10E95">
        <w:rPr>
          <w:rFonts w:ascii="Simplified Arabic" w:eastAsia="Times New Roman" w:hAnsi="Simplified Arabic" w:cs="Simplified Arabic"/>
          <w:b/>
          <w:bCs/>
          <w:sz w:val="28"/>
          <w:szCs w:val="28"/>
          <w:lang w:eastAsia="fr-FR"/>
        </w:rPr>
        <w:t>III</w:t>
      </w:r>
    </w:p>
    <w:p w:rsidR="003F4EA4" w:rsidRPr="00E10E95" w:rsidRDefault="003F4EA4" w:rsidP="003F4EA4">
      <w:pPr>
        <w:pStyle w:val="Paragraphedeliste"/>
        <w:numPr>
          <w:ilvl w:val="0"/>
          <w:numId w:val="23"/>
        </w:numPr>
        <w:shd w:val="clear" w:color="auto" w:fill="FFFFFF"/>
        <w:bidi/>
        <w:spacing w:after="0" w:line="240" w:lineRule="auto"/>
        <w:ind w:left="426" w:hanging="426"/>
        <w:jc w:val="both"/>
        <w:textAlignment w:val="baseline"/>
        <w:outlineLvl w:val="0"/>
        <w:rPr>
          <w:rFonts w:ascii="Simplified Arabic" w:eastAsia="Times New Roman" w:hAnsi="Simplified Arabic" w:cs="Simplified Arabic"/>
          <w:b/>
          <w:bCs/>
          <w:sz w:val="28"/>
          <w:szCs w:val="28"/>
          <w:lang w:eastAsia="fr-FR"/>
        </w:rPr>
      </w:pPr>
      <w:r w:rsidRPr="00E10E95">
        <w:rPr>
          <w:rFonts w:ascii="Simplified Arabic" w:eastAsia="Times New Roman" w:hAnsi="Simplified Arabic" w:cs="Simplified Arabic"/>
          <w:b/>
          <w:bCs/>
          <w:sz w:val="28"/>
          <w:szCs w:val="28"/>
          <w:u w:val="single"/>
          <w:rtl/>
          <w:lang w:val="en-US" w:eastAsia="fr-FR" w:bidi="ar-DZ"/>
        </w:rPr>
        <w:t>المقاربات النظرية</w:t>
      </w:r>
      <w:r w:rsidRPr="00E10E95">
        <w:rPr>
          <w:rFonts w:ascii="Simplified Arabic" w:eastAsia="Times New Roman" w:hAnsi="Simplified Arabic" w:cs="Simplified Arabic"/>
          <w:b/>
          <w:bCs/>
          <w:sz w:val="28"/>
          <w:szCs w:val="28"/>
          <w:rtl/>
          <w:lang w:val="en-US" w:eastAsia="fr-FR" w:bidi="ar-DZ"/>
        </w:rPr>
        <w:t>:</w:t>
      </w:r>
    </w:p>
    <w:p w:rsidR="003255C5" w:rsidRPr="00E10E95" w:rsidRDefault="003255C5" w:rsidP="00DA63DD">
      <w:pPr>
        <w:bidi/>
        <w:spacing w:line="240" w:lineRule="auto"/>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لا توجد نظرية واحدة في موضوع </w:t>
      </w:r>
      <w:r w:rsidRPr="00E10E95">
        <w:rPr>
          <w:rFonts w:ascii="Simplified Arabic" w:hAnsi="Simplified Arabic" w:cs="Simplified Arabic"/>
          <w:sz w:val="28"/>
          <w:szCs w:val="28"/>
          <w:rtl/>
          <w:lang w:bidi="ar-AE"/>
        </w:rPr>
        <w:t>الاضطرابات النفسية والسلوكية لدى الأطفال</w:t>
      </w:r>
      <w:r w:rsidRPr="00E10E95">
        <w:rPr>
          <w:rFonts w:ascii="Simplified Arabic" w:hAnsi="Simplified Arabic" w:cs="Simplified Arabic"/>
          <w:sz w:val="28"/>
          <w:szCs w:val="28"/>
          <w:rtl/>
          <w:lang w:bidi="ar-DZ"/>
        </w:rPr>
        <w:t>، بل هناك مقاربات نظرية عديدة تهتم كل واحدة منها باتجاه معين للتحليل والبحث في مدى تأثير الجو الأسري على سلوك الأحداث. ومن بين هذه النظريات، نذكر</w:t>
      </w:r>
      <w:r w:rsidRPr="00E10E95">
        <w:rPr>
          <w:rFonts w:ascii="Simplified Arabic" w:hAnsi="Simplified Arabic" w:cs="Simplified Arabic"/>
          <w:sz w:val="28"/>
          <w:szCs w:val="28"/>
          <w:rtl/>
        </w:rPr>
        <w:t>:</w:t>
      </w:r>
      <w:r w:rsidRPr="00E10E95">
        <w:rPr>
          <w:rFonts w:ascii="Simplified Arabic" w:hAnsi="Simplified Arabic" w:cs="Simplified Arabic"/>
          <w:sz w:val="28"/>
          <w:szCs w:val="28"/>
          <w:rtl/>
          <w:lang w:bidi="ar-DZ"/>
        </w:rPr>
        <w:t xml:space="preserve"> نظرية التحليل النفسي، نظرية نمو الشخصية، نظرية التعلم الاجتماعي</w:t>
      </w:r>
      <w:r w:rsidRPr="00E10E95">
        <w:rPr>
          <w:rFonts w:ascii="Simplified Arabic" w:hAnsi="Simplified Arabic" w:cs="Simplified Arabic"/>
          <w:sz w:val="28"/>
          <w:szCs w:val="28"/>
          <w:rtl/>
        </w:rPr>
        <w:t xml:space="preserve"> ونظرية النمو العقلي.</w:t>
      </w:r>
    </w:p>
    <w:p w:rsidR="003F4EA4" w:rsidRPr="00E10E95" w:rsidRDefault="003F4EA4" w:rsidP="003F4EA4">
      <w:pPr>
        <w:pStyle w:val="Paragraphedeliste"/>
        <w:numPr>
          <w:ilvl w:val="0"/>
          <w:numId w:val="7"/>
        </w:numPr>
        <w:bidi/>
        <w:spacing w:after="0" w:line="240" w:lineRule="auto"/>
        <w:rPr>
          <w:rFonts w:ascii="Simplified Arabic" w:hAnsi="Simplified Arabic" w:cs="Simplified Arabic"/>
          <w:b/>
          <w:bCs/>
          <w:sz w:val="28"/>
          <w:szCs w:val="28"/>
        </w:rPr>
      </w:pPr>
      <w:r w:rsidRPr="00E10E95">
        <w:rPr>
          <w:rFonts w:ascii="Simplified Arabic" w:hAnsi="Simplified Arabic" w:cs="Simplified Arabic"/>
          <w:b/>
          <w:bCs/>
          <w:sz w:val="28"/>
          <w:szCs w:val="28"/>
          <w:u w:val="single"/>
          <w:rtl/>
          <w:lang w:bidi="ar-DZ"/>
        </w:rPr>
        <w:t>نظرية التحليل النفسي</w:t>
      </w:r>
      <w:r w:rsidRPr="00E10E95">
        <w:rPr>
          <w:rFonts w:ascii="Simplified Arabic" w:hAnsi="Simplified Arabic" w:cs="Simplified Arabic"/>
          <w:b/>
          <w:bCs/>
          <w:sz w:val="28"/>
          <w:szCs w:val="28"/>
          <w:rtl/>
          <w:lang w:bidi="ar-DZ"/>
        </w:rPr>
        <w:t xml:space="preserve">: </w:t>
      </w:r>
      <w:r w:rsidRPr="00E10E95">
        <w:rPr>
          <w:rFonts w:ascii="Simplified Arabic" w:hAnsi="Simplified Arabic" w:cs="Simplified Arabic"/>
          <w:b/>
          <w:bCs/>
          <w:sz w:val="28"/>
          <w:szCs w:val="28"/>
          <w:lang w:bidi="ar-DZ"/>
        </w:rPr>
        <w:t xml:space="preserve">  </w:t>
      </w:r>
      <w:r w:rsidRPr="00E10E95">
        <w:rPr>
          <w:rFonts w:ascii="Simplified Arabic" w:hAnsi="Simplified Arabic" w:cs="Simplified Arabic"/>
          <w:b/>
          <w:bCs/>
          <w:i/>
          <w:iCs/>
          <w:sz w:val="28"/>
          <w:szCs w:val="28"/>
          <w:lang w:bidi="ar-DZ"/>
        </w:rPr>
        <w:t>Psychoanalysis Theory</w:t>
      </w:r>
    </w:p>
    <w:p w:rsidR="003F4EA4" w:rsidRPr="00E10E95" w:rsidRDefault="003F4EA4" w:rsidP="003F4EA4">
      <w:pPr>
        <w:bidi/>
        <w:spacing w:after="0" w:line="240" w:lineRule="auto"/>
        <w:ind w:left="360"/>
        <w:jc w:val="both"/>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sz w:val="28"/>
          <w:szCs w:val="28"/>
          <w:rtl/>
          <w:lang w:eastAsia="fr-FR" w:bidi="ar-DZ"/>
        </w:rPr>
        <w:t xml:space="preserve">     </w:t>
      </w:r>
      <w:r w:rsidRPr="00E10E95">
        <w:rPr>
          <w:rFonts w:ascii="Simplified Arabic" w:eastAsia="Times New Roman" w:hAnsi="Simplified Arabic" w:cs="Simplified Arabic"/>
          <w:sz w:val="28"/>
          <w:szCs w:val="28"/>
          <w:rtl/>
          <w:lang w:val="en-US" w:eastAsia="fr-FR" w:bidi="ar-DZ"/>
        </w:rPr>
        <w:t xml:space="preserve">لقد ازداد </w:t>
      </w:r>
      <w:r w:rsidRPr="00E10E95">
        <w:rPr>
          <w:rFonts w:ascii="Simplified Arabic" w:eastAsia="Times New Roman" w:hAnsi="Simplified Arabic" w:cs="Simplified Arabic"/>
          <w:sz w:val="28"/>
          <w:szCs w:val="28"/>
          <w:rtl/>
          <w:lang w:eastAsia="fr-FR"/>
        </w:rPr>
        <w:t>توجّه اهتمام الباحثين والمختصين في مجال تربية الأطفال والاعتناء بصحتهم الجسدية والنفسية وإمكانية إصابتهم بعلل واضطرابات نفسية وسلوكية، نتيجة النظريات والدراسات التحليلية والتطبيقية التي أطلقها “سيغموند فرويد”</w:t>
      </w:r>
      <w:r w:rsidRPr="00E10E95">
        <w:rPr>
          <w:rFonts w:ascii="Simplified Arabic" w:eastAsia="Times New Roman" w:hAnsi="Simplified Arabic" w:cs="Simplified Arabic"/>
          <w:sz w:val="28"/>
          <w:szCs w:val="28"/>
          <w:lang w:eastAsia="fr-FR"/>
        </w:rPr>
        <w:t xml:space="preserve">Sigmund Freud </w:t>
      </w:r>
      <w:r w:rsidRPr="00E10E95">
        <w:rPr>
          <w:rFonts w:ascii="Simplified Arabic" w:eastAsia="Times New Roman" w:hAnsi="Simplified Arabic" w:cs="Simplified Arabic"/>
          <w:sz w:val="28"/>
          <w:szCs w:val="28"/>
          <w:rtl/>
          <w:lang w:eastAsia="fr-FR"/>
        </w:rPr>
        <w:t>، وأتباعه مثل “أدلر</w:t>
      </w:r>
      <w:r w:rsidRPr="00E10E95">
        <w:rPr>
          <w:rFonts w:ascii="Simplified Arabic" w:eastAsia="Times New Roman" w:hAnsi="Simplified Arabic" w:cs="Simplified Arabic"/>
          <w:sz w:val="28"/>
          <w:szCs w:val="28"/>
          <w:lang w:eastAsia="fr-FR"/>
        </w:rPr>
        <w:t>Alfred Adler</w:t>
      </w:r>
      <w:r w:rsidRPr="00E10E95">
        <w:rPr>
          <w:rFonts w:ascii="Simplified Arabic" w:eastAsia="Times New Roman" w:hAnsi="Simplified Arabic" w:cs="Simplified Arabic"/>
          <w:sz w:val="28"/>
          <w:szCs w:val="28"/>
          <w:rtl/>
          <w:lang w:eastAsia="fr-FR"/>
        </w:rPr>
        <w:t>” و”يونغ </w:t>
      </w:r>
      <w:r w:rsidRPr="00E10E95">
        <w:rPr>
          <w:rFonts w:ascii="Simplified Arabic" w:eastAsia="Times New Roman" w:hAnsi="Simplified Arabic" w:cs="Simplified Arabic"/>
          <w:sz w:val="28"/>
          <w:szCs w:val="28"/>
          <w:lang w:eastAsia="fr-FR"/>
        </w:rPr>
        <w:t>Carl Gustav Jung</w:t>
      </w:r>
      <w:r w:rsidRPr="00E10E95">
        <w:rPr>
          <w:rFonts w:ascii="Simplified Arabic" w:eastAsia="Times New Roman" w:hAnsi="Simplified Arabic" w:cs="Simplified Arabic"/>
          <w:sz w:val="28"/>
          <w:szCs w:val="28"/>
          <w:rtl/>
          <w:lang w:eastAsia="fr-FR"/>
        </w:rPr>
        <w:t xml:space="preserve">”. حيث </w:t>
      </w:r>
      <w:r w:rsidRPr="00E10E95">
        <w:rPr>
          <w:rFonts w:ascii="Simplified Arabic" w:hAnsi="Simplified Arabic" w:cs="Simplified Arabic"/>
          <w:sz w:val="28"/>
          <w:szCs w:val="28"/>
          <w:rtl/>
          <w:lang w:bidi="ar-DZ"/>
        </w:rPr>
        <w:t>طور (</w:t>
      </w:r>
      <w:r w:rsidRPr="00E10E95">
        <w:rPr>
          <w:rFonts w:ascii="Simplified Arabic" w:hAnsi="Simplified Arabic" w:cs="Simplified Arabic"/>
          <w:sz w:val="28"/>
          <w:szCs w:val="28"/>
        </w:rPr>
        <w:t>Sigmund Freud</w:t>
      </w:r>
      <w:r w:rsidRPr="00E10E95">
        <w:rPr>
          <w:rFonts w:ascii="Simplified Arabic" w:hAnsi="Simplified Arabic" w:cs="Simplified Arabic"/>
          <w:i/>
          <w:iCs/>
          <w:sz w:val="28"/>
          <w:szCs w:val="28"/>
        </w:rPr>
        <w:t>, (1940</w:t>
      </w:r>
      <w:r w:rsidRPr="00E10E95">
        <w:rPr>
          <w:rFonts w:ascii="Simplified Arabic" w:hAnsi="Simplified Arabic" w:cs="Simplified Arabic"/>
          <w:sz w:val="28"/>
          <w:szCs w:val="28"/>
          <w:rtl/>
          <w:lang w:bidi="ar-DZ"/>
        </w:rPr>
        <w:t xml:space="preserve"> طريقه لمعالجة الاضطرابات الوجدانية سُميت بالتحليل النفسي </w:t>
      </w:r>
      <w:r w:rsidRPr="00E10E95">
        <w:rPr>
          <w:rFonts w:ascii="Simplified Arabic" w:hAnsi="Simplified Arabic" w:cs="Simplified Arabic"/>
          <w:sz w:val="28"/>
          <w:szCs w:val="28"/>
        </w:rPr>
        <w:t>Psychoanalysis</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وتعتمد هذه الطريقة على الافتراض الذي مفاده أن معظم السلوك البشري يتأثر بدوافع لا يكون الفرد واعا بها.</w:t>
      </w:r>
    </w:p>
    <w:p w:rsidR="003F4EA4" w:rsidRPr="00E10E95" w:rsidRDefault="003F4EA4" w:rsidP="003F4EA4">
      <w:pPr>
        <w:bidi/>
        <w:spacing w:after="0" w:line="240" w:lineRule="auto"/>
        <w:ind w:left="360"/>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فمن جهة، يرى فرويد أن الأحداث الممارسة خلال فترة الطفولة يكون لها تأثيرا عميقا على الطفل بعد بلوغه. وتماشيا مع ذلك، قسم فرويد الشخصية إلى ثلاثة أجزاء . اللاشعور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ID</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والأنا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Ego</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والأنا الأعلى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Superego</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ويتعلق اللاشعور بالدوافع الجنسية والعدوانية التي أطلق عليها فرويد اسم الغرائز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Instincts</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حيث يهتم اللاشعور بإشباع الحاجات الملحة مثل اللذة وتجنب الألم. أما "لأنا" فيتكون لكبح نزوات اللاشعور </w:t>
      </w:r>
      <w:r w:rsidRPr="00E10E95">
        <w:rPr>
          <w:rFonts w:ascii="Simplified Arabic" w:hAnsi="Simplified Arabic" w:cs="Simplified Arabic"/>
          <w:i/>
          <w:iCs/>
          <w:sz w:val="28"/>
          <w:szCs w:val="28"/>
        </w:rPr>
        <w:t>(Sentiment Impulses</w:t>
      </w:r>
      <w:r w:rsidRPr="00E10E95">
        <w:rPr>
          <w:rFonts w:ascii="Simplified Arabic" w:hAnsi="Simplified Arabic" w:cs="Simplified Arabic"/>
          <w:i/>
          <w:iCs/>
          <w:sz w:val="28"/>
          <w:szCs w:val="28"/>
          <w:lang w:bidi="ar-DZ"/>
        </w:rPr>
        <w:t>)</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وفي الوقت الذي يبنى فيه اللاشعور على اللذة، فإن الأنا ينبني على الواقع. أي أن الأنا يؤثر على اللاشعور ويساعده على التكيف مع مطالب الواقع.</w:t>
      </w:r>
    </w:p>
    <w:p w:rsidR="003F4EA4" w:rsidRPr="00E10E95" w:rsidRDefault="003F4EA4" w:rsidP="003F4EA4">
      <w:pPr>
        <w:bidi/>
        <w:spacing w:after="0" w:line="240" w:lineRule="auto"/>
        <w:ind w:left="360"/>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 xml:space="preserve">     أما الأنا الأعلى</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i/>
          <w:iCs/>
          <w:sz w:val="28"/>
          <w:szCs w:val="28"/>
          <w:lang w:bidi="ar-DZ"/>
        </w:rPr>
        <w:t>(</w:t>
      </w:r>
      <w:r w:rsidRPr="00E10E95">
        <w:rPr>
          <w:rFonts w:ascii="Simplified Arabic" w:hAnsi="Simplified Arabic" w:cs="Simplified Arabic"/>
          <w:i/>
          <w:iCs/>
          <w:sz w:val="28"/>
          <w:szCs w:val="28"/>
        </w:rPr>
        <w:t>Superego)</w:t>
      </w:r>
      <w:r w:rsidRPr="00E10E95">
        <w:rPr>
          <w:rFonts w:ascii="Simplified Arabic" w:hAnsi="Simplified Arabic" w:cs="Simplified Arabic"/>
          <w:i/>
          <w:iCs/>
          <w:sz w:val="28"/>
          <w:szCs w:val="28"/>
          <w:rtl/>
          <w:lang w:bidi="ar-DZ"/>
        </w:rPr>
        <w:t xml:space="preserve"> </w:t>
      </w:r>
      <w:r w:rsidRPr="00E10E95">
        <w:rPr>
          <w:rFonts w:ascii="Simplified Arabic" w:hAnsi="Simplified Arabic" w:cs="Simplified Arabic"/>
          <w:sz w:val="28"/>
          <w:szCs w:val="28"/>
          <w:rtl/>
          <w:lang w:bidi="ar-DZ"/>
        </w:rPr>
        <w:t>فهو ذلك الجزء من الشخصية الذي يتعلق بأتباع السلوك المناسب والصحيح، ويهدف إلى المدح والتمجيد. فهو يشبه مفهوم الضمير ويجعل الطفل يحس بالذنب وتأنيب الضمير عندما يقوم بسلوك غير مقبول. و يكون الأنا دائما في وضع يحافظ على التوازن بين الحاجات التي تبحث عن اللذة في اللاشعور وأوامر أمتثال السلوك الصادرة عن الأنا الأعلى.</w:t>
      </w:r>
    </w:p>
    <w:p w:rsidR="003F4EA4" w:rsidRPr="00E10E95" w:rsidRDefault="003F4EA4" w:rsidP="003F4EA4">
      <w:pPr>
        <w:bidi/>
        <w:spacing w:after="0" w:line="240" w:lineRule="auto"/>
        <w:ind w:left="360"/>
        <w:jc w:val="both"/>
        <w:rPr>
          <w:rFonts w:ascii="Simplified Arabic" w:hAnsi="Simplified Arabic" w:cs="Simplified Arabic"/>
          <w:sz w:val="28"/>
          <w:szCs w:val="28"/>
          <w:rtl/>
          <w:lang w:bidi="ar-DZ"/>
        </w:rPr>
      </w:pPr>
      <w:r w:rsidRPr="00E10E95">
        <w:rPr>
          <w:rFonts w:ascii="Simplified Arabic" w:eastAsia="Times New Roman" w:hAnsi="Simplified Arabic" w:cs="Simplified Arabic"/>
          <w:sz w:val="28"/>
          <w:szCs w:val="28"/>
          <w:rtl/>
          <w:lang w:eastAsia="fr-FR"/>
        </w:rPr>
        <w:lastRenderedPageBreak/>
        <w:t xml:space="preserve">     وبما أن إمكانية تقدير صحة الطفل النفسية تتطلب الإحاطة التامة بسلوكه ومظاهر حياته الفكرية والعاطفية والأسرية والاجتماعية</w:t>
      </w:r>
      <w:r w:rsidRPr="00E10E95">
        <w:rPr>
          <w:rFonts w:ascii="Simplified Arabic" w:eastAsia="Times New Roman" w:hAnsi="Simplified Arabic" w:cs="Simplified Arabic"/>
          <w:sz w:val="28"/>
          <w:szCs w:val="28"/>
          <w:rtl/>
          <w:lang w:val="en-US" w:eastAsia="fr-FR" w:bidi="ar-DZ"/>
        </w:rPr>
        <w:t>،</w:t>
      </w:r>
      <w:r w:rsidRPr="00E10E95">
        <w:rPr>
          <w:rFonts w:ascii="Simplified Arabic" w:eastAsia="Times New Roman" w:hAnsi="Simplified Arabic" w:cs="Simplified Arabic"/>
          <w:sz w:val="28"/>
          <w:szCs w:val="28"/>
          <w:rtl/>
          <w:lang w:eastAsia="fr-FR"/>
        </w:rPr>
        <w:t xml:space="preserve"> وبما أن البحث في الاضطرابات النفسية وعملية التطبّع السلوكي تبدأ من الطفولة، فقد حصر فرويد اهتمامه بتشخيص وتقدير العوامل المؤثرة في الكيان النفسي عامة (كالذكاء والخيال والذاكرة والأحاسيس والإرادة والطموح...) والحياة النفسية لدى الطفل من مرحلة الطفولة حتى سن البلوغ.</w:t>
      </w:r>
    </w:p>
    <w:p w:rsidR="003F4EA4" w:rsidRPr="00A60597" w:rsidRDefault="003F4EA4" w:rsidP="003F4EA4">
      <w:pPr>
        <w:bidi/>
        <w:spacing w:after="0" w:line="240" w:lineRule="auto"/>
        <w:ind w:left="360"/>
        <w:rPr>
          <w:rFonts w:asciiTheme="majorBidi" w:hAnsiTheme="majorBidi" w:cstheme="majorBidi"/>
          <w:sz w:val="24"/>
          <w:szCs w:val="24"/>
          <w:rtl/>
          <w:lang w:bidi="ar-DZ"/>
        </w:rPr>
      </w:pPr>
      <w:r w:rsidRPr="00E10E95">
        <w:rPr>
          <w:rFonts w:ascii="Simplified Arabic" w:hAnsi="Simplified Arabic" w:cs="Simplified Arabic"/>
          <w:sz w:val="28"/>
          <w:szCs w:val="28"/>
          <w:rtl/>
          <w:lang w:bidi="ar-DZ"/>
        </w:rPr>
        <w:t xml:space="preserve">    ومن ناحية أخرى</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فإن فرويد في حديثه عن التنشئة الاجتماعية يقول أن عملية التدريب مهمة إلى درجة كبيرة بالنسبة للأطفال وأن لتعرضهم لمعاملة مرنة أو معاملة قاسية آثارا على شخصية الأطفال. وأن النمو الأخلاقي لا يمكن فصله عن نمو الشخصية بصفة عامة، بل يمكن اعتباره أساس</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نمو الشخصية</w:t>
      </w:r>
      <w:r w:rsidRPr="00E10E95">
        <w:rPr>
          <w:rFonts w:ascii="Simplified Arabic" w:hAnsi="Simplified Arabic" w:cs="Simplified Arabic"/>
          <w:sz w:val="28"/>
          <w:szCs w:val="28"/>
          <w:rtl/>
        </w:rPr>
        <w:t xml:space="preserve"> في حد ذاته.</w:t>
      </w:r>
      <w:r w:rsidRPr="00E10E95">
        <w:rPr>
          <w:rFonts w:ascii="Simplified Arabic" w:hAnsi="Simplified Arabic" w:cs="Simplified Arabic"/>
          <w:sz w:val="28"/>
          <w:szCs w:val="28"/>
          <w:rtl/>
          <w:lang w:bidi="ar-DZ"/>
        </w:rPr>
        <w:t xml:space="preserve"> وعلى الرغم من  رفض العلماء المعاصرين للعديد من أفكار فرويد، فإن مساهمته بالنسبة لتطور علم النفس معتبرة</w:t>
      </w:r>
      <w:r w:rsidRPr="00A60597">
        <w:rPr>
          <w:rFonts w:asciiTheme="majorBidi" w:hAnsiTheme="majorBidi" w:cstheme="majorBidi"/>
          <w:sz w:val="24"/>
          <w:szCs w:val="24"/>
          <w:lang w:bidi="ar-DZ"/>
        </w:rPr>
        <w:t xml:space="preserve">(S. Freud, 1940; Glueck &amp; Glueck, 1950; C.H. Cooley, 1956; Peck &amp; Havighurst,  1960; Hertherington &amp; Brackbill, 1963…    </w:t>
      </w:r>
      <w:r w:rsidRPr="00A60597">
        <w:rPr>
          <w:rFonts w:asciiTheme="majorBidi" w:hAnsiTheme="majorBidi" w:cstheme="majorBidi"/>
          <w:sz w:val="24"/>
          <w:szCs w:val="24"/>
          <w:rtl/>
          <w:lang w:val="en-US" w:bidi="ar-DZ"/>
        </w:rPr>
        <w:t>)</w:t>
      </w:r>
      <w:r w:rsidRPr="00A60597">
        <w:rPr>
          <w:rFonts w:asciiTheme="majorBidi" w:hAnsiTheme="majorBidi" w:cstheme="majorBidi"/>
          <w:sz w:val="24"/>
          <w:szCs w:val="24"/>
          <w:rtl/>
          <w:lang w:bidi="ar-DZ"/>
        </w:rPr>
        <w:t>.</w:t>
      </w:r>
    </w:p>
    <w:p w:rsidR="003F4EA4" w:rsidRPr="00E10E95" w:rsidRDefault="003F4EA4" w:rsidP="003F4EA4">
      <w:pPr>
        <w:pStyle w:val="Paragraphedeliste"/>
        <w:numPr>
          <w:ilvl w:val="0"/>
          <w:numId w:val="7"/>
        </w:numPr>
        <w:bidi/>
        <w:spacing w:after="0" w:line="240" w:lineRule="auto"/>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u w:val="single"/>
          <w:rtl/>
          <w:lang w:bidi="ar-DZ"/>
        </w:rPr>
        <w:t>نظرية نمو الشخصية</w:t>
      </w:r>
      <w:r w:rsidRPr="00E10E95">
        <w:rPr>
          <w:rFonts w:ascii="Simplified Arabic" w:hAnsi="Simplified Arabic" w:cs="Simplified Arabic"/>
          <w:b/>
          <w:bCs/>
          <w:sz w:val="28"/>
          <w:szCs w:val="28"/>
          <w:rtl/>
          <w:lang w:bidi="ar-DZ"/>
        </w:rPr>
        <w:t xml:space="preserve">: </w:t>
      </w:r>
      <w:r w:rsidRPr="00E10E95">
        <w:rPr>
          <w:rFonts w:ascii="Simplified Arabic" w:hAnsi="Simplified Arabic" w:cs="Simplified Arabic"/>
          <w:b/>
          <w:bCs/>
          <w:i/>
          <w:iCs/>
          <w:sz w:val="28"/>
          <w:szCs w:val="28"/>
          <w:lang w:bidi="ar-DZ"/>
        </w:rPr>
        <w:t>Personality Development Theory</w:t>
      </w:r>
    </w:p>
    <w:p w:rsidR="003F4EA4" w:rsidRPr="00E10E95" w:rsidRDefault="003F4EA4" w:rsidP="003F4EA4">
      <w:pPr>
        <w:bidi/>
        <w:spacing w:after="0" w:line="240" w:lineRule="auto"/>
        <w:ind w:left="284" w:firstLine="424"/>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في الوقت الذي يعزو فيه الكثير من العلماء تطور هذه النظرية إلى فرويد، فإن نظرية نمو الشخصية عند </w:t>
      </w:r>
      <w:r w:rsidRPr="00E10E95">
        <w:rPr>
          <w:rFonts w:ascii="Simplified Arabic" w:hAnsi="Simplified Arabic" w:cs="Simplified Arabic"/>
          <w:i/>
          <w:iCs/>
          <w:sz w:val="28"/>
          <w:szCs w:val="28"/>
        </w:rPr>
        <w:t>Erickson)</w:t>
      </w:r>
      <w:r w:rsidRPr="00E10E95">
        <w:rPr>
          <w:rFonts w:ascii="Simplified Arabic" w:hAnsi="Simplified Arabic" w:cs="Simplified Arabic"/>
          <w:i/>
          <w:iCs/>
          <w:sz w:val="28"/>
          <w:szCs w:val="28"/>
          <w:rtl/>
          <w:lang w:bidi="ar-DZ"/>
        </w:rPr>
        <w:t xml:space="preserve"> </w:t>
      </w:r>
      <w:r w:rsidRPr="00E10E95">
        <w:rPr>
          <w:rFonts w:ascii="Simplified Arabic" w:hAnsi="Simplified Arabic" w:cs="Simplified Arabic"/>
          <w:i/>
          <w:iCs/>
          <w:sz w:val="28"/>
          <w:szCs w:val="28"/>
          <w:rtl/>
        </w:rPr>
        <w:t xml:space="preserve"> </w:t>
      </w:r>
      <w:r w:rsidRPr="00E10E95">
        <w:rPr>
          <w:rFonts w:ascii="Simplified Arabic" w:hAnsi="Simplified Arabic" w:cs="Simplified Arabic"/>
          <w:i/>
          <w:iCs/>
          <w:sz w:val="28"/>
          <w:szCs w:val="28"/>
        </w:rPr>
        <w:t>Eric</w:t>
      </w:r>
      <w:r w:rsidRPr="00E10E95">
        <w:rPr>
          <w:rFonts w:ascii="Simplified Arabic" w:hAnsi="Simplified Arabic" w:cs="Simplified Arabic"/>
          <w:sz w:val="28"/>
          <w:szCs w:val="28"/>
          <w:rtl/>
        </w:rPr>
        <w:t xml:space="preserve">) </w:t>
      </w:r>
      <w:r w:rsidRPr="00E10E95">
        <w:rPr>
          <w:rFonts w:ascii="Simplified Arabic" w:hAnsi="Simplified Arabic" w:cs="Simplified Arabic"/>
          <w:sz w:val="28"/>
          <w:szCs w:val="28"/>
          <w:rtl/>
          <w:lang w:bidi="ar-DZ"/>
        </w:rPr>
        <w:t>انطلقت من المنظور الفرويدي ( الذي هو أستاذه). ولكنه رفض</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 xml:space="preserve">التركيز على الجانب النفسي الجنسي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psychosexual</w:t>
      </w:r>
      <w:r w:rsidRPr="00E10E95">
        <w:rPr>
          <w:rFonts w:ascii="Simplified Arabic" w:hAnsi="Simplified Arabic" w:cs="Simplified Arabic"/>
          <w:sz w:val="28"/>
          <w:szCs w:val="28"/>
        </w:rPr>
        <w:t xml:space="preserve"> </w:t>
      </w:r>
      <w:r w:rsidRPr="00E10E95">
        <w:rPr>
          <w:rFonts w:ascii="Simplified Arabic" w:hAnsi="Simplified Arabic" w:cs="Simplified Arabic"/>
          <w:i/>
          <w:iCs/>
          <w:sz w:val="28"/>
          <w:szCs w:val="28"/>
        </w:rPr>
        <w:t>emphasis</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الذي ربطه فرويد بنمو شخصية الطفل من خلال مناقشته لعقدة أوديب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Oedipus</w:t>
      </w:r>
      <w:r w:rsidR="00413F2F">
        <w:rPr>
          <w:rFonts w:ascii="Simplified Arabic" w:hAnsi="Simplified Arabic" w:cs="Simplified Arabic"/>
          <w:i/>
          <w:iCs/>
          <w:sz w:val="28"/>
          <w:szCs w:val="28"/>
        </w:rPr>
        <w:t xml:space="preserve"> </w:t>
      </w:r>
      <w:r w:rsidRPr="00E10E95">
        <w:rPr>
          <w:rFonts w:ascii="Simplified Arabic" w:hAnsi="Simplified Arabic" w:cs="Simplified Arabic"/>
          <w:i/>
          <w:iCs/>
          <w:sz w:val="28"/>
          <w:szCs w:val="28"/>
        </w:rPr>
        <w:t>complex</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كما رفض </w:t>
      </w:r>
      <w:r w:rsidRPr="00E10E95">
        <w:rPr>
          <w:rFonts w:ascii="Simplified Arabic" w:hAnsi="Simplified Arabic" w:cs="Simplified Arabic"/>
          <w:i/>
          <w:iCs/>
          <w:sz w:val="28"/>
          <w:szCs w:val="28"/>
        </w:rPr>
        <w:t>Erickson</w:t>
      </w:r>
      <w:r w:rsidRPr="00E10E95">
        <w:rPr>
          <w:rFonts w:ascii="Simplified Arabic" w:hAnsi="Simplified Arabic" w:cs="Simplified Arabic"/>
          <w:sz w:val="28"/>
          <w:szCs w:val="28"/>
          <w:rtl/>
          <w:lang w:bidi="ar-DZ"/>
        </w:rPr>
        <w:t xml:space="preserve"> فكرة فرويد التي مفادها، أن الأزمات إذا لم تحل فإنها تؤدي إلى مشكلات عُصبية.</w:t>
      </w:r>
    </w:p>
    <w:p w:rsidR="003F4EA4" w:rsidRPr="00E10E95" w:rsidRDefault="003F4EA4" w:rsidP="003F4EA4">
      <w:pPr>
        <w:bidi/>
        <w:spacing w:line="240" w:lineRule="auto"/>
        <w:ind w:left="284"/>
        <w:jc w:val="both"/>
        <w:rPr>
          <w:rFonts w:ascii="Simplified Arabic" w:hAnsi="Simplified Arabic" w:cs="Simplified Arabic"/>
          <w:sz w:val="28"/>
          <w:szCs w:val="28"/>
          <w:rtl/>
        </w:rPr>
      </w:pPr>
      <w:r w:rsidRPr="00E10E95">
        <w:rPr>
          <w:rFonts w:ascii="Simplified Arabic" w:hAnsi="Simplified Arabic" w:cs="Simplified Arabic"/>
          <w:sz w:val="28"/>
          <w:szCs w:val="28"/>
          <w:rtl/>
          <w:lang w:bidi="ar-DZ"/>
        </w:rPr>
        <w:t xml:space="preserve">     لقد أهتم </w:t>
      </w:r>
      <w:r w:rsidRPr="00E10E95">
        <w:rPr>
          <w:rFonts w:ascii="Simplified Arabic" w:hAnsi="Simplified Arabic" w:cs="Simplified Arabic"/>
          <w:i/>
          <w:iCs/>
          <w:sz w:val="28"/>
          <w:szCs w:val="28"/>
        </w:rPr>
        <w:t>Erickson</w:t>
      </w:r>
      <w:r w:rsidRPr="00E10E95">
        <w:rPr>
          <w:rFonts w:ascii="Simplified Arabic" w:hAnsi="Simplified Arabic" w:cs="Simplified Arabic"/>
          <w:sz w:val="28"/>
          <w:szCs w:val="28"/>
          <w:rtl/>
          <w:lang w:bidi="ar-DZ"/>
        </w:rPr>
        <w:t xml:space="preserve"> بالأزمات ذات العلاقة بالجانب الاجتماعي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Social</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بدلا من الجانب الجنسي </w:t>
      </w:r>
      <w:r w:rsidRPr="00E10E95">
        <w:rPr>
          <w:rFonts w:ascii="Simplified Arabic" w:hAnsi="Simplified Arabic" w:cs="Simplified Arabic"/>
          <w:i/>
          <w:iCs/>
          <w:sz w:val="28"/>
          <w:szCs w:val="28"/>
          <w:rtl/>
        </w:rPr>
        <w:t>(</w:t>
      </w:r>
      <w:r w:rsidRPr="00E10E95">
        <w:rPr>
          <w:rFonts w:ascii="Simplified Arabic" w:hAnsi="Simplified Arabic" w:cs="Simplified Arabic"/>
          <w:i/>
          <w:iCs/>
          <w:sz w:val="28"/>
          <w:szCs w:val="28"/>
        </w:rPr>
        <w:t>Sexual</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حيث طور ثمانية مراحل تبرز النمو العاطفي للطفل الذي يمتد من الولادة إلى سن الرشد</w:t>
      </w:r>
    </w:p>
    <w:p w:rsidR="003F4EA4" w:rsidRPr="00E10E95" w:rsidRDefault="003F4EA4" w:rsidP="003F4EA4">
      <w:pPr>
        <w:bidi/>
        <w:spacing w:line="240" w:lineRule="auto"/>
        <w:ind w:left="284"/>
        <w:jc w:val="both"/>
        <w:rPr>
          <w:rFonts w:ascii="Simplified Arabic" w:hAnsi="Simplified Arabic" w:cs="Simplified Arabic"/>
          <w:sz w:val="28"/>
          <w:szCs w:val="28"/>
          <w:rtl/>
        </w:rPr>
      </w:pPr>
      <w:r w:rsidRPr="00E10E95">
        <w:rPr>
          <w:rFonts w:ascii="Simplified Arabic" w:hAnsi="Simplified Arabic" w:cs="Simplified Arabic"/>
          <w:sz w:val="28"/>
          <w:szCs w:val="28"/>
          <w:rtl/>
        </w:rPr>
        <w:t xml:space="preserve"> </w:t>
      </w:r>
      <w:r w:rsidRPr="00E10E95">
        <w:rPr>
          <w:rFonts w:ascii="Simplified Arabic" w:hAnsi="Simplified Arabic" w:cs="Simplified Arabic"/>
          <w:i/>
          <w:iCs/>
          <w:sz w:val="28"/>
          <w:szCs w:val="28"/>
          <w:rtl/>
        </w:rPr>
        <w:t>(</w:t>
      </w:r>
      <w:r w:rsidRPr="00E10E95">
        <w:rPr>
          <w:rFonts w:ascii="Simplified Arabic" w:hAnsi="Simplified Arabic" w:cs="Simplified Arabic"/>
          <w:i/>
          <w:iCs/>
          <w:sz w:val="28"/>
          <w:szCs w:val="28"/>
        </w:rPr>
        <w:t>1950</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w:t>
      </w:r>
      <w:r w:rsidRPr="00E10E95">
        <w:rPr>
          <w:rFonts w:ascii="Simplified Arabic" w:hAnsi="Simplified Arabic" w:cs="Simplified Arabic"/>
          <w:i/>
          <w:iCs/>
          <w:sz w:val="28"/>
          <w:szCs w:val="28"/>
        </w:rPr>
        <w:t>Erickson</w:t>
      </w:r>
      <w:r w:rsidRPr="00E10E95">
        <w:rPr>
          <w:rFonts w:ascii="Simplified Arabic" w:hAnsi="Simplified Arabic" w:cs="Simplified Arabic"/>
          <w:sz w:val="28"/>
          <w:szCs w:val="28"/>
          <w:rtl/>
        </w:rPr>
        <w:t xml:space="preserve"> مفترضا وجود سلسلة من الصراعات النفسية التي تنشأ خلال مراحل التفاعل الاجتماعي بين الطفل الذي هو بصدد النمو والأفراد الموجودين من حوله (1963). حيث يرى أن التفاعلات الاجتماعية المبكرة للطفل تكون مُنصبة على الحصول على العناية من قبل الأم.</w:t>
      </w:r>
    </w:p>
    <w:p w:rsidR="003F4EA4" w:rsidRPr="00E10E95" w:rsidRDefault="003F4EA4" w:rsidP="003F4EA4">
      <w:pPr>
        <w:bidi/>
        <w:spacing w:after="0" w:line="240" w:lineRule="auto"/>
        <w:ind w:left="284" w:firstLine="567"/>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rPr>
        <w:t xml:space="preserve">كما </w:t>
      </w:r>
      <w:r w:rsidRPr="00E10E95">
        <w:rPr>
          <w:rFonts w:ascii="Simplified Arabic" w:hAnsi="Simplified Arabic" w:cs="Simplified Arabic"/>
          <w:sz w:val="28"/>
          <w:szCs w:val="28"/>
          <w:rtl/>
          <w:lang w:bidi="ar-DZ"/>
        </w:rPr>
        <w:t>يرى</w:t>
      </w:r>
      <w:r w:rsidRPr="00E10E95">
        <w:rPr>
          <w:rFonts w:ascii="Simplified Arabic" w:hAnsi="Simplified Arabic" w:cs="Simplified Arabic"/>
          <w:sz w:val="28"/>
          <w:szCs w:val="28"/>
          <w:rtl/>
        </w:rPr>
        <w:t xml:space="preserve"> </w:t>
      </w:r>
      <w:r w:rsidRPr="00E10E95">
        <w:rPr>
          <w:rFonts w:ascii="Simplified Arabic" w:hAnsi="Simplified Arabic" w:cs="Simplified Arabic"/>
          <w:i/>
          <w:iCs/>
          <w:sz w:val="28"/>
          <w:szCs w:val="28"/>
        </w:rPr>
        <w:t>Erickson</w:t>
      </w:r>
      <w:r w:rsidRPr="00E10E95">
        <w:rPr>
          <w:rFonts w:ascii="Simplified Arabic" w:hAnsi="Simplified Arabic" w:cs="Simplified Arabic"/>
          <w:sz w:val="28"/>
          <w:szCs w:val="28"/>
          <w:rtl/>
          <w:lang w:bidi="ar-DZ"/>
        </w:rPr>
        <w:t xml:space="preserve"> أن التنشئة الاجتماعية وعملية تكوُن الشخصية عند الطفل يمتدان من لحظة الولادة حتى سن الرشد. في حين أن فرويد يحدد نمو الشخصية من فترة الولادة إلى النضج الجنسي. </w:t>
      </w:r>
    </w:p>
    <w:p w:rsidR="003F4EA4" w:rsidRPr="00E10E95" w:rsidRDefault="003F4EA4" w:rsidP="003F4EA4">
      <w:pPr>
        <w:bidi/>
        <w:spacing w:after="0" w:line="240" w:lineRule="auto"/>
        <w:ind w:left="284" w:firstLine="567"/>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كما يربط (</w:t>
      </w:r>
      <w:r w:rsidRPr="00E10E95">
        <w:rPr>
          <w:rFonts w:ascii="Simplified Arabic" w:hAnsi="Simplified Arabic" w:cs="Simplified Arabic"/>
          <w:i/>
          <w:iCs/>
          <w:sz w:val="28"/>
          <w:szCs w:val="28"/>
        </w:rPr>
        <w:t>Erickson (1959</w:t>
      </w:r>
      <w:r w:rsidRPr="00E10E95">
        <w:rPr>
          <w:rFonts w:ascii="Simplified Arabic" w:hAnsi="Simplified Arabic" w:cs="Simplified Arabic"/>
          <w:sz w:val="28"/>
          <w:szCs w:val="28"/>
          <w:rtl/>
          <w:lang w:bidi="ar-DZ"/>
        </w:rPr>
        <w:t xml:space="preserve"> مفهوم الذات مع نوعية عملية التنشئة الاجتماعية. بمعنى أن الطفل يكون فكرة حول </w:t>
      </w:r>
      <w:r w:rsidRPr="00E10E95">
        <w:rPr>
          <w:rFonts w:ascii="Simplified Arabic" w:hAnsi="Simplified Arabic" w:cs="Simplified Arabic"/>
          <w:sz w:val="28"/>
          <w:szCs w:val="28"/>
          <w:rtl/>
        </w:rPr>
        <w:t>ال</w:t>
      </w:r>
      <w:r w:rsidRPr="00E10E95">
        <w:rPr>
          <w:rFonts w:ascii="Simplified Arabic" w:hAnsi="Simplified Arabic" w:cs="Simplified Arabic"/>
          <w:sz w:val="28"/>
          <w:szCs w:val="28"/>
          <w:rtl/>
          <w:lang w:bidi="ar-DZ"/>
        </w:rPr>
        <w:t xml:space="preserve">صورة الحقيقية التي يكوًنها الآخرون حوله، وذلك من خلال تفاعله اليومي مع أعضاء المجتمع. ومن ثم، فإن هذه الصورة تساعده في عملية بناء صورة حول نفسه. فإذا عامله الآخرون باهتمام قوي وعطف، فإنه يشعر بنفسه كفرد محبوب وجذاب وشخص مهم. وبانتباهه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 xml:space="preserve">Being </w:t>
      </w:r>
      <w:r w:rsidRPr="00E10E95">
        <w:rPr>
          <w:rFonts w:ascii="Simplified Arabic" w:hAnsi="Simplified Arabic" w:cs="Simplified Arabic"/>
          <w:i/>
          <w:iCs/>
          <w:sz w:val="28"/>
          <w:szCs w:val="28"/>
        </w:rPr>
        <w:lastRenderedPageBreak/>
        <w:t>attentive</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لما يعتقد الآخرون بخصوصه، فإنه يكون الحكم القيمي الضروري لتوجيهه الذاتي. وعندما يكبر يصبح واعياً بأن هذه الشخصية المختلفة تميزه عن الآخرين. وعلى العموم، فإن الطفل لا يحس بأنه مندمج اجتماعياً أو مرفوض فقط، ولكنه يصبح كذلك قادراً على التمييز بين الثناء واللوم </w:t>
      </w:r>
      <w:r w:rsidRPr="00E10E95">
        <w:rPr>
          <w:rFonts w:ascii="Simplified Arabic" w:hAnsi="Simplified Arabic" w:cs="Simplified Arabic"/>
          <w:sz w:val="28"/>
          <w:szCs w:val="28"/>
          <w:vertAlign w:val="superscript"/>
          <w:lang w:bidi="ar-DZ"/>
        </w:rPr>
        <w:t>(18)</w:t>
      </w:r>
      <w:r w:rsidRPr="00E10E95">
        <w:rPr>
          <w:rFonts w:ascii="Simplified Arabic" w:hAnsi="Simplified Arabic" w:cs="Simplified Arabic"/>
          <w:sz w:val="28"/>
          <w:szCs w:val="28"/>
          <w:rtl/>
          <w:lang w:bidi="ar-DZ"/>
        </w:rPr>
        <w:t>.</w:t>
      </w:r>
    </w:p>
    <w:p w:rsidR="00A60597" w:rsidRDefault="003F4EA4" w:rsidP="003255C5">
      <w:pPr>
        <w:bidi/>
        <w:spacing w:before="240" w:after="0" w:line="240" w:lineRule="auto"/>
        <w:ind w:left="284" w:firstLine="425"/>
        <w:jc w:val="both"/>
        <w:rPr>
          <w:rFonts w:ascii="Simplified Arabic" w:hAnsi="Simplified Arabic" w:cs="Simplified Arabic"/>
          <w:b/>
          <w:bCs/>
          <w:sz w:val="28"/>
          <w:szCs w:val="28"/>
          <w:rtl/>
          <w:lang w:bidi="ar-DZ"/>
        </w:rPr>
      </w:pPr>
      <w:r w:rsidRPr="00E10E95">
        <w:rPr>
          <w:rFonts w:ascii="Simplified Arabic" w:hAnsi="Simplified Arabic" w:cs="Simplified Arabic"/>
          <w:sz w:val="28"/>
          <w:szCs w:val="28"/>
          <w:rtl/>
          <w:lang w:bidi="ar-DZ"/>
        </w:rPr>
        <w:t>وبناء على ما سبق، يمكن القول بأن هذه المواقف المعممة التي جاء بها علماء النفس الاجتماعي</w:t>
      </w:r>
      <w:r w:rsidR="002B5857"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قد تم تقديمها على شكل اعتقادات فلسفية بدلاً من تقديمها على شكل قضايا قائمة تُعبر عن واقع قابل للاختبار. فعلى سبيل المثال، لا يقدم </w:t>
      </w:r>
      <w:r w:rsidRPr="00E10E95">
        <w:rPr>
          <w:rFonts w:ascii="Simplified Arabic" w:hAnsi="Simplified Arabic" w:cs="Simplified Arabic"/>
          <w:i/>
          <w:iCs/>
          <w:sz w:val="28"/>
          <w:szCs w:val="28"/>
        </w:rPr>
        <w:t>Erickson</w:t>
      </w:r>
      <w:r w:rsidRPr="00E10E95">
        <w:rPr>
          <w:rFonts w:ascii="Simplified Arabic" w:hAnsi="Simplified Arabic" w:cs="Simplified Arabic"/>
          <w:sz w:val="28"/>
          <w:szCs w:val="28"/>
          <w:rtl/>
          <w:lang w:bidi="ar-DZ"/>
        </w:rPr>
        <w:t xml:space="preserve"> أية دليل بأن الأفراد يواجهون واجبات موحدة خلال مراحل مختلفة من حياتهم. كما أنه لا يواجه بالتحديد الافتراضات التي مُؤداها لماذا يستجيب الشخص لهذه التحديات المفترضة بطريقة</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أو بأخرى</w:t>
      </w:r>
      <w:r w:rsidRPr="00E10E95">
        <w:rPr>
          <w:rFonts w:ascii="Simplified Arabic" w:hAnsi="Simplified Arabic" w:cs="Simplified Arabic"/>
          <w:sz w:val="28"/>
          <w:szCs w:val="28"/>
          <w:vertAlign w:val="superscript"/>
          <w:lang w:bidi="ar-DZ"/>
        </w:rPr>
        <w:t>(19)</w:t>
      </w:r>
      <w:r w:rsidRPr="00E10E95">
        <w:rPr>
          <w:rFonts w:ascii="Simplified Arabic" w:hAnsi="Simplified Arabic" w:cs="Simplified Arabic"/>
          <w:sz w:val="28"/>
          <w:szCs w:val="28"/>
          <w:rtl/>
          <w:lang w:bidi="ar-DZ"/>
        </w:rPr>
        <w:t>.</w:t>
      </w:r>
      <w:r w:rsidR="003255C5" w:rsidRPr="00E10E95">
        <w:rPr>
          <w:rFonts w:ascii="Simplified Arabic" w:hAnsi="Simplified Arabic" w:cs="Simplified Arabic"/>
          <w:b/>
          <w:bCs/>
          <w:sz w:val="28"/>
          <w:szCs w:val="28"/>
          <w:rtl/>
          <w:lang w:bidi="ar-DZ"/>
        </w:rPr>
        <w:t xml:space="preserve"> </w:t>
      </w:r>
    </w:p>
    <w:p w:rsidR="003F4EA4" w:rsidRPr="00E10E95" w:rsidRDefault="003F4EA4" w:rsidP="00A60597">
      <w:pPr>
        <w:bidi/>
        <w:spacing w:before="240" w:after="0" w:line="240" w:lineRule="auto"/>
        <w:ind w:left="284" w:hanging="2"/>
        <w:jc w:val="both"/>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u w:val="single"/>
          <w:rtl/>
          <w:lang w:bidi="ar-DZ"/>
        </w:rPr>
        <w:t>نظرية التعلم الاجتماعي</w:t>
      </w:r>
      <w:r w:rsidRPr="00E10E95">
        <w:rPr>
          <w:rFonts w:ascii="Simplified Arabic" w:hAnsi="Simplified Arabic" w:cs="Simplified Arabic"/>
          <w:b/>
          <w:bCs/>
          <w:sz w:val="28"/>
          <w:szCs w:val="28"/>
          <w:rtl/>
          <w:lang w:bidi="ar-DZ"/>
        </w:rPr>
        <w:t xml:space="preserve">: </w:t>
      </w:r>
      <w:r w:rsidRPr="00E10E95">
        <w:rPr>
          <w:rFonts w:ascii="Simplified Arabic" w:hAnsi="Simplified Arabic" w:cs="Simplified Arabic"/>
          <w:b/>
          <w:bCs/>
          <w:i/>
          <w:iCs/>
          <w:sz w:val="28"/>
          <w:szCs w:val="28"/>
          <w:lang w:bidi="ar-DZ"/>
        </w:rPr>
        <w:t>Social Learning Theory</w:t>
      </w:r>
    </w:p>
    <w:p w:rsidR="003F4EA4" w:rsidRPr="00E10E95" w:rsidRDefault="003F4EA4" w:rsidP="00A60597">
      <w:pPr>
        <w:bidi/>
        <w:spacing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في وصفه لنمو الشخصية البشرية، لاحظ </w:t>
      </w:r>
      <w:r w:rsidRPr="00E10E95">
        <w:rPr>
          <w:rFonts w:ascii="Simplified Arabic" w:hAnsi="Simplified Arabic" w:cs="Simplified Arabic"/>
          <w:i/>
          <w:iCs/>
          <w:sz w:val="28"/>
          <w:szCs w:val="28"/>
        </w:rPr>
        <w:t>Charles Horton Cooley</w:t>
      </w:r>
      <w:r w:rsidRPr="00E10E95">
        <w:rPr>
          <w:rFonts w:ascii="Simplified Arabic" w:hAnsi="Simplified Arabic" w:cs="Simplified Arabic"/>
          <w:sz w:val="28"/>
          <w:szCs w:val="28"/>
          <w:rtl/>
          <w:lang w:bidi="ar-DZ"/>
        </w:rPr>
        <w:t xml:space="preserve"> بأن الأطفال الصغار في معاملتهم مع هؤلاء الكبار سواء كانوا أمهات أو أباء أو معلمين، كانوا يقلدون بعناية فائقة كل جوانب السلوك الذي يمارسه الآخرون.</w:t>
      </w:r>
    </w:p>
    <w:p w:rsidR="003F4EA4" w:rsidRPr="00E10E95" w:rsidRDefault="003F4EA4" w:rsidP="00A60597">
      <w:pPr>
        <w:bidi/>
        <w:spacing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كما أنه تيقن بأنه، إذا كان الأطفال يعتقدون أن الآخرين يجدونهم أذكياء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Bright</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ويقظين، فإنهم يشعرون بالاعتزاز. أما إذا كانوا يظنون بأن الآخرين يجدونهم غير بارعين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Clumsy</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وبطيئي التعلم، فإنهم يشعرون بالخجل. حيث يؤول الأطفال الاستجابات نحوهم ويستعملونها لتكوين الشعور حول أنفسهم. </w:t>
      </w:r>
    </w:p>
    <w:p w:rsidR="00690902" w:rsidRPr="00E10E95" w:rsidRDefault="003F4EA4" w:rsidP="00A60597">
      <w:pPr>
        <w:bidi/>
        <w:spacing w:after="0" w:line="240" w:lineRule="auto"/>
        <w:ind w:left="284" w:hanging="2"/>
        <w:jc w:val="both"/>
        <w:rPr>
          <w:rFonts w:ascii="Simplified Arabic" w:hAnsi="Simplified Arabic" w:cs="Simplified Arabic"/>
          <w:sz w:val="28"/>
          <w:szCs w:val="28"/>
          <w:rtl/>
        </w:rPr>
      </w:pPr>
      <w:r w:rsidRPr="00E10E95">
        <w:rPr>
          <w:rFonts w:ascii="Simplified Arabic" w:hAnsi="Simplified Arabic" w:cs="Simplified Arabic"/>
          <w:sz w:val="28"/>
          <w:szCs w:val="28"/>
          <w:rtl/>
          <w:lang w:bidi="ar-DZ"/>
        </w:rPr>
        <w:t xml:space="preserve">إن العملية المسماة </w:t>
      </w:r>
      <w:r w:rsidRPr="00E10E95">
        <w:rPr>
          <w:rFonts w:ascii="Simplified Arabic" w:hAnsi="Simplified Arabic" w:cs="Simplified Arabic"/>
          <w:sz w:val="28"/>
          <w:szCs w:val="28"/>
        </w:rPr>
        <w:t> </w:t>
      </w:r>
      <w:r w:rsidRPr="00E10E95">
        <w:rPr>
          <w:rFonts w:ascii="Simplified Arabic" w:hAnsi="Simplified Arabic" w:cs="Simplified Arabic"/>
          <w:i/>
          <w:iCs/>
          <w:sz w:val="28"/>
          <w:szCs w:val="28"/>
        </w:rPr>
        <w:t>(The looking-glass process)</w:t>
      </w:r>
      <w:r w:rsidRPr="00E10E95">
        <w:rPr>
          <w:rFonts w:ascii="Simplified Arabic" w:hAnsi="Simplified Arabic" w:cs="Simplified Arabic"/>
          <w:sz w:val="28"/>
          <w:szCs w:val="28"/>
          <w:rtl/>
        </w:rPr>
        <w:t xml:space="preserve"> التي تبدأ أثناء الطفولة تستمر طيلة حياة الأطفال. حيث يعتقد </w:t>
      </w:r>
      <w:r w:rsidRPr="00E10E95">
        <w:rPr>
          <w:rFonts w:ascii="Simplified Arabic" w:hAnsi="Simplified Arabic" w:cs="Simplified Arabic"/>
          <w:i/>
          <w:iCs/>
          <w:sz w:val="28"/>
          <w:szCs w:val="28"/>
        </w:rPr>
        <w:t>Cooley</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بأنه من دون عملية التفاعل هذه، فإن عملية الشعور بالذات تكون غير </w:t>
      </w:r>
    </w:p>
    <w:p w:rsidR="003F4EA4" w:rsidRPr="00E10E95" w:rsidRDefault="003F4EA4" w:rsidP="00A60597">
      <w:pPr>
        <w:bidi/>
        <w:spacing w:after="0" w:line="240" w:lineRule="auto"/>
        <w:ind w:left="284" w:hanging="2"/>
        <w:jc w:val="both"/>
        <w:rPr>
          <w:rFonts w:ascii="Simplified Arabic" w:hAnsi="Simplified Arabic" w:cs="Simplified Arabic"/>
          <w:sz w:val="28"/>
          <w:szCs w:val="28"/>
          <w:rtl/>
        </w:rPr>
      </w:pPr>
      <w:r w:rsidRPr="00E10E95">
        <w:rPr>
          <w:rFonts w:ascii="Simplified Arabic" w:hAnsi="Simplified Arabic" w:cs="Simplified Arabic"/>
          <w:sz w:val="28"/>
          <w:szCs w:val="28"/>
          <w:rtl/>
        </w:rPr>
        <w:t>ممكنة</w:t>
      </w:r>
      <w:r w:rsidR="00690902" w:rsidRPr="00E10E95">
        <w:rPr>
          <w:rFonts w:ascii="Simplified Arabic" w:hAnsi="Simplified Arabic" w:cs="Simplified Arabic"/>
          <w:sz w:val="28"/>
          <w:szCs w:val="28"/>
          <w:rtl/>
        </w:rPr>
        <w:t xml:space="preserve"> </w:t>
      </w:r>
      <w:r w:rsidRPr="00E10E95">
        <w:rPr>
          <w:rFonts w:ascii="Simplified Arabic" w:hAnsi="Simplified Arabic" w:cs="Simplified Arabic"/>
          <w:sz w:val="28"/>
          <w:szCs w:val="28"/>
          <w:vertAlign w:val="superscript"/>
        </w:rPr>
        <w:t>(20)</w:t>
      </w:r>
      <w:r w:rsidRPr="00E10E95">
        <w:rPr>
          <w:rFonts w:ascii="Simplified Arabic" w:hAnsi="Simplified Arabic" w:cs="Simplified Arabic"/>
          <w:sz w:val="28"/>
          <w:szCs w:val="28"/>
          <w:rtl/>
        </w:rPr>
        <w:t>.</w:t>
      </w:r>
    </w:p>
    <w:p w:rsidR="003F4EA4" w:rsidRPr="00E10E95" w:rsidRDefault="003F4EA4" w:rsidP="00A60597">
      <w:pPr>
        <w:bidi/>
        <w:spacing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ففي الوقت الذي تؤكد فيه بعض الدراسات بأن شعور الطفل بالانتماء والأمن وقبوله من قبل المجتمع وكذلك التربية الحسنة هي بمثابة عوامل مهمة بالنسبة لنمو شخصيته ونموه البيولوجي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Erickson 1959; Harlow 1978</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فإن دراسات أخرى بينت، بأن تجاربه العاطفية والإساءة له فيزيقياً أثناء طفولته لها آثار سلبية على الناحية الاجتماعية لشخصيته ونموه بصفة عامة </w:t>
      </w:r>
      <w:r w:rsidRPr="00E10E95">
        <w:rPr>
          <w:rFonts w:ascii="Simplified Arabic" w:hAnsi="Simplified Arabic" w:cs="Simplified Arabic"/>
          <w:i/>
          <w:iCs/>
          <w:sz w:val="28"/>
          <w:szCs w:val="28"/>
        </w:rPr>
        <w:t>(Mac Coby &amp; levy, 1957; Maslow, 1977; Sullivan, 1978…</w:t>
      </w:r>
      <w:r w:rsidRPr="00E10E95">
        <w:rPr>
          <w:rFonts w:ascii="Simplified Arabic" w:hAnsi="Simplified Arabic" w:cs="Simplified Arabic"/>
          <w:i/>
          <w:iCs/>
          <w:sz w:val="28"/>
          <w:szCs w:val="28"/>
          <w:rtl/>
        </w:rPr>
        <w:t>).</w:t>
      </w:r>
    </w:p>
    <w:p w:rsidR="003F4EA4" w:rsidRPr="00E10E95" w:rsidRDefault="003F4EA4" w:rsidP="00A60597">
      <w:pPr>
        <w:tabs>
          <w:tab w:val="right" w:pos="426"/>
        </w:tabs>
        <w:bidi/>
        <w:spacing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وعندما يكون الطفل بصدد النمو، فإن تفاعله مع الآخرين يساعده على امتصاص اتجاهات وقيم أفراد الجماعة التي يتفاعل معها. وهنا تبلغ الذات نموها الكامل في نفس الوقت الذي تصبح فيه اتجاهات المجتمع الصغير جزءا من شخصيته حيث يقوم بتوجيه تصرفاته ويرشد سلوكه</w:t>
      </w:r>
      <w:r w:rsidRPr="00E10E95">
        <w:rPr>
          <w:rFonts w:ascii="Simplified Arabic" w:hAnsi="Simplified Arabic" w:cs="Simplified Arabic"/>
          <w:sz w:val="28"/>
          <w:szCs w:val="28"/>
          <w:lang w:bidi="ar-DZ"/>
        </w:rPr>
        <w:t xml:space="preserve">1967) </w:t>
      </w:r>
      <w:r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lang w:bidi="ar-DZ"/>
        </w:rPr>
        <w:t xml:space="preserve"> </w:t>
      </w:r>
      <w:r w:rsidR="003377CB" w:rsidRPr="00E10E95">
        <w:rPr>
          <w:rFonts w:ascii="Simplified Arabic" w:hAnsi="Simplified Arabic" w:cs="Simplified Arabic"/>
          <w:sz w:val="28"/>
          <w:szCs w:val="28"/>
          <w:lang w:bidi="ar-DZ"/>
        </w:rPr>
        <w:t>.</w:t>
      </w:r>
      <w:r w:rsidRPr="00E10E95">
        <w:rPr>
          <w:rFonts w:ascii="Simplified Arabic" w:hAnsi="Simplified Arabic" w:cs="Simplified Arabic"/>
          <w:sz w:val="28"/>
          <w:szCs w:val="28"/>
          <w:lang w:bidi="ar-DZ"/>
        </w:rPr>
        <w:t>Coser, L. A</w:t>
      </w:r>
      <w:r w:rsidR="003377CB" w:rsidRPr="00E10E95">
        <w:rPr>
          <w:rFonts w:ascii="Simplified Arabic" w:hAnsi="Simplified Arabic" w:cs="Simplified Arabic"/>
          <w:sz w:val="28"/>
          <w:szCs w:val="28"/>
          <w:lang w:bidi="ar-DZ"/>
        </w:rPr>
        <w:t xml:space="preserve"> </w:t>
      </w:r>
    </w:p>
    <w:p w:rsidR="003F4EA4" w:rsidRPr="00E10E95" w:rsidRDefault="003F4EA4" w:rsidP="00A60597">
      <w:pPr>
        <w:bidi/>
        <w:spacing w:after="0" w:line="240" w:lineRule="auto"/>
        <w:ind w:left="284" w:hanging="2"/>
        <w:jc w:val="both"/>
        <w:rPr>
          <w:rFonts w:ascii="Simplified Arabic" w:hAnsi="Simplified Arabic" w:cs="Simplified Arabic"/>
          <w:sz w:val="28"/>
          <w:szCs w:val="28"/>
          <w:rtl/>
        </w:rPr>
      </w:pPr>
      <w:r w:rsidRPr="00E10E95">
        <w:rPr>
          <w:rFonts w:ascii="Simplified Arabic" w:hAnsi="Simplified Arabic" w:cs="Simplified Arabic"/>
          <w:sz w:val="28"/>
          <w:szCs w:val="28"/>
          <w:rtl/>
          <w:lang w:bidi="ar-DZ"/>
        </w:rPr>
        <w:lastRenderedPageBreak/>
        <w:t>وعلى عكس تنبؤات علماء النفس،</w:t>
      </w:r>
      <w:r w:rsidRPr="00E10E95">
        <w:rPr>
          <w:rFonts w:ascii="Simplified Arabic" w:hAnsi="Simplified Arabic" w:cs="Simplified Arabic"/>
          <w:sz w:val="28"/>
          <w:szCs w:val="28"/>
          <w:rtl/>
          <w:lang w:val="en-US" w:bidi="ar-DZ"/>
        </w:rPr>
        <w:t xml:space="preserve"> فإن</w:t>
      </w:r>
      <w:r w:rsidRPr="00E10E95">
        <w:rPr>
          <w:rFonts w:ascii="Simplified Arabic" w:hAnsi="Simplified Arabic" w:cs="Simplified Arabic"/>
          <w:sz w:val="28"/>
          <w:szCs w:val="28"/>
          <w:lang w:bidi="ar-DZ"/>
        </w:rPr>
        <w:t xml:space="preserve"> A. </w:t>
      </w:r>
      <w:r w:rsidRPr="00E10E95">
        <w:rPr>
          <w:rFonts w:ascii="Simplified Arabic" w:hAnsi="Simplified Arabic" w:cs="Simplified Arabic"/>
          <w:i/>
          <w:iCs/>
          <w:sz w:val="28"/>
          <w:szCs w:val="28"/>
        </w:rPr>
        <w:t>Bandura</w:t>
      </w:r>
      <w:r w:rsidRPr="00E10E95">
        <w:rPr>
          <w:rFonts w:ascii="Simplified Arabic" w:hAnsi="Simplified Arabic" w:cs="Simplified Arabic"/>
          <w:sz w:val="28"/>
          <w:szCs w:val="28"/>
          <w:lang w:bidi="ar-DZ"/>
        </w:rPr>
        <w:t xml:space="preserve"> (1973) </w:t>
      </w:r>
      <w:r w:rsidRPr="00E10E95">
        <w:rPr>
          <w:rFonts w:ascii="Simplified Arabic" w:hAnsi="Simplified Arabic" w:cs="Simplified Arabic"/>
          <w:sz w:val="28"/>
          <w:szCs w:val="28"/>
          <w:rtl/>
          <w:lang w:bidi="ar-DZ"/>
        </w:rPr>
        <w:t>يفرق بين الطرق التي من خلالها يتعلم الطفل الأفعال الأخلاقية</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وكذلك الأسباب التي تجعل الأفراد يقومون بهذه الأفعال نتيجة لذلك.</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 xml:space="preserve">ويمكن تلخيص حجة </w:t>
      </w:r>
      <w:r w:rsidRPr="00E10E95">
        <w:rPr>
          <w:rFonts w:ascii="Simplified Arabic" w:hAnsi="Simplified Arabic" w:cs="Simplified Arabic"/>
          <w:i/>
          <w:iCs/>
          <w:sz w:val="28"/>
          <w:szCs w:val="28"/>
        </w:rPr>
        <w:t>Bandura</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lang w:bidi="ar-DZ"/>
        </w:rPr>
        <w:t xml:space="preserve"> في كون الطفل يتعلم ما هو مثاب عليه وما هو معاقب عليه</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وتكون أفعاله المستقبلية مسيرة من خلال توقعاته للثواب أو العقاب. وفي حقيقة الأمر، فإن معظم ما يتعلم فعله، يكون عن طريق مشاهدة الآخرين وملاحظة نتائج أفعالهم.</w:t>
      </w:r>
      <w:r w:rsidRPr="00E10E95">
        <w:rPr>
          <w:rFonts w:ascii="Simplified Arabic" w:hAnsi="Simplified Arabic" w:cs="Simplified Arabic"/>
          <w:sz w:val="28"/>
          <w:szCs w:val="28"/>
        </w:rPr>
        <w:t xml:space="preserve"> </w:t>
      </w:r>
      <w:r w:rsidRPr="00E10E95">
        <w:rPr>
          <w:rFonts w:ascii="Simplified Arabic" w:hAnsi="Simplified Arabic" w:cs="Simplified Arabic"/>
          <w:sz w:val="28"/>
          <w:szCs w:val="28"/>
          <w:rtl/>
          <w:lang w:bidi="ar-DZ"/>
        </w:rPr>
        <w:t>كما أن الأطفال يختلفون بالنسبة للدرجة التي تمكنهم من التعلم من نموذج ما</w:t>
      </w:r>
      <w:r w:rsidRPr="00E10E95">
        <w:rPr>
          <w:rFonts w:ascii="Simplified Arabic" w:hAnsi="Simplified Arabic" w:cs="Simplified Arabic"/>
          <w:sz w:val="28"/>
          <w:szCs w:val="28"/>
          <w:vertAlign w:val="superscript"/>
          <w:lang w:bidi="ar-DZ"/>
        </w:rPr>
        <w:t>(21)</w:t>
      </w:r>
      <w:r w:rsidRPr="00E10E95">
        <w:rPr>
          <w:rFonts w:ascii="Simplified Arabic" w:hAnsi="Simplified Arabic" w:cs="Simplified Arabic"/>
          <w:b/>
          <w:bCs/>
          <w:sz w:val="28"/>
          <w:szCs w:val="28"/>
          <w:vertAlign w:val="subscript"/>
          <w:rtl/>
          <w:lang w:bidi="ar-DZ"/>
        </w:rPr>
        <w:t>.</w:t>
      </w:r>
      <w:r w:rsidRPr="00E10E95">
        <w:rPr>
          <w:rFonts w:ascii="Simplified Arabic" w:hAnsi="Simplified Arabic" w:cs="Simplified Arabic"/>
          <w:sz w:val="28"/>
          <w:szCs w:val="28"/>
          <w:vertAlign w:val="superscript"/>
          <w:rtl/>
          <w:lang w:bidi="ar-DZ"/>
        </w:rPr>
        <w:t xml:space="preserve"> </w:t>
      </w:r>
    </w:p>
    <w:p w:rsidR="003F4EA4" w:rsidRPr="00E10E95" w:rsidRDefault="003F4EA4" w:rsidP="00A60597">
      <w:pPr>
        <w:bidi/>
        <w:spacing w:before="240"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وأخيراً يمكن القول أنه، في الوقت الذي تشرح فيه نظرية التعلم الاجتماعي كيف يتعلم الفرد الأفعال الأخلاقية، فإن نظرية الشخصية تبحث في ماذا يتعلم الفرد خلال فترة تربيته الأخلاقية. كما أن نظرية عملية التعلم الاجتماعي تهتم بصفة أساسية بالعملية في حد ذاتها. بينما نظرية الشخصية تبحث في المحتوى، وبذلك تكونان مكملتين لبعضهما.</w:t>
      </w:r>
      <w:r w:rsidR="003255C5" w:rsidRPr="00E10E95">
        <w:rPr>
          <w:rFonts w:ascii="Simplified Arabic" w:hAnsi="Simplified Arabic" w:cs="Simplified Arabic"/>
          <w:sz w:val="28"/>
          <w:szCs w:val="28"/>
          <w:rtl/>
          <w:lang w:bidi="ar-DZ"/>
        </w:rPr>
        <w:t xml:space="preserve"> </w:t>
      </w:r>
    </w:p>
    <w:p w:rsidR="003F4EA4" w:rsidRPr="00E10E95" w:rsidRDefault="003F4EA4" w:rsidP="003F4EA4">
      <w:pPr>
        <w:pStyle w:val="Paragraphedeliste"/>
        <w:numPr>
          <w:ilvl w:val="0"/>
          <w:numId w:val="7"/>
        </w:numPr>
        <w:bidi/>
        <w:spacing w:after="0" w:line="240" w:lineRule="auto"/>
        <w:ind w:left="567" w:hanging="283"/>
        <w:jc w:val="both"/>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u w:val="single"/>
          <w:rtl/>
        </w:rPr>
        <w:t>نظرية النمو العقلي</w:t>
      </w:r>
      <w:r w:rsidRPr="00E10E95">
        <w:rPr>
          <w:rFonts w:ascii="Simplified Arabic" w:hAnsi="Simplified Arabic" w:cs="Simplified Arabic"/>
          <w:b/>
          <w:bCs/>
          <w:sz w:val="28"/>
          <w:szCs w:val="28"/>
          <w:rtl/>
        </w:rPr>
        <w:t xml:space="preserve">: </w:t>
      </w:r>
      <w:r w:rsidRPr="00E10E95">
        <w:rPr>
          <w:rFonts w:ascii="Simplified Arabic" w:hAnsi="Simplified Arabic" w:cs="Simplified Arabic"/>
          <w:b/>
          <w:bCs/>
          <w:i/>
          <w:iCs/>
          <w:sz w:val="28"/>
          <w:szCs w:val="28"/>
        </w:rPr>
        <w:t>Mental Development Theory</w:t>
      </w:r>
    </w:p>
    <w:p w:rsidR="003F4EA4" w:rsidRPr="00E10E95" w:rsidRDefault="003F4EA4" w:rsidP="003F4EA4">
      <w:pPr>
        <w:bidi/>
        <w:spacing w:after="0" w:line="240" w:lineRule="auto"/>
        <w:ind w:left="284"/>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بالنسبة لعلماء الاجتماع، فإن قيمة عمل بياجي </w:t>
      </w:r>
      <w:r w:rsidRPr="00E10E95">
        <w:rPr>
          <w:rFonts w:ascii="Simplified Arabic" w:hAnsi="Simplified Arabic" w:cs="Simplified Arabic"/>
          <w:sz w:val="28"/>
          <w:szCs w:val="28"/>
          <w:lang w:bidi="ar-DZ"/>
        </w:rPr>
        <w:t xml:space="preserve"> Piaget</w:t>
      </w:r>
      <w:r w:rsidRPr="00E10E95">
        <w:rPr>
          <w:rFonts w:ascii="Simplified Arabic" w:hAnsi="Simplified Arabic" w:cs="Simplified Arabic"/>
          <w:sz w:val="28"/>
          <w:szCs w:val="28"/>
          <w:rtl/>
          <w:lang w:bidi="ar-DZ"/>
        </w:rPr>
        <w:t>في مجال النمو العقلي، تكمن في تركيزه على التفاعل الاجتماعي كأساس لاكتساب المواقف والاتجاهات الأخلاقية، إلا أن عملية التنشئة ليست دائما ناجحة بصفة تامة. حيث أن كل الأفراد يظهرون اختلافات مزاجية ابتداء من وقت الولادة، وكل فرد يتعلم من أوضاع معينة بطريقته الخاصة. وتكون نتيجة ذلك، عددا لا متناه من النماذج الشخصية بين مجموعة الأفراد المتفاعلين الذين يتكون منهم المجتمع.</w:t>
      </w:r>
    </w:p>
    <w:p w:rsidR="003F4EA4" w:rsidRPr="00E10E95" w:rsidRDefault="003F4EA4" w:rsidP="00413F2F">
      <w:pPr>
        <w:bidi/>
        <w:spacing w:after="0" w:line="240" w:lineRule="auto"/>
        <w:ind w:left="284"/>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وخلال الثلاثين سنة من القرن الماضي، فإن العلماء الاجتماعيين درسوا النمو الأخلاقي من خلال الاعتماد على عمليات جرد المعلومات المتعلقة بالقواعد الأخلاقية المتعلقة بالأطفال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Ethical</w:t>
      </w:r>
      <w:r w:rsidR="00413F2F">
        <w:rPr>
          <w:rFonts w:ascii="Simplified Arabic" w:hAnsi="Simplified Arabic" w:cs="Simplified Arabic"/>
          <w:i/>
          <w:iCs/>
          <w:sz w:val="28"/>
          <w:szCs w:val="28"/>
        </w:rPr>
        <w:t xml:space="preserve"> </w:t>
      </w:r>
      <w:r w:rsidRPr="00E10E95">
        <w:rPr>
          <w:rFonts w:ascii="Simplified Arabic" w:hAnsi="Simplified Arabic" w:cs="Simplified Arabic"/>
          <w:i/>
          <w:iCs/>
          <w:sz w:val="28"/>
          <w:szCs w:val="28"/>
        </w:rPr>
        <w:t>Rules</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وبعد 1930 عُرف التعلم بأن</w:t>
      </w:r>
      <w:r w:rsidRPr="00E10E95">
        <w:rPr>
          <w:rFonts w:ascii="Simplified Arabic" w:hAnsi="Simplified Arabic" w:cs="Simplified Arabic"/>
          <w:sz w:val="28"/>
          <w:szCs w:val="28"/>
          <w:rtl/>
        </w:rPr>
        <w:t>ه</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تغير في السلوك بعد التعرض لتجربة أو خبرة.</w:t>
      </w:r>
    </w:p>
    <w:p w:rsidR="003F4EA4" w:rsidRPr="00A60597" w:rsidRDefault="003F4EA4" w:rsidP="00A60597">
      <w:pPr>
        <w:bidi/>
        <w:spacing w:after="0" w:line="240" w:lineRule="auto"/>
        <w:ind w:left="284"/>
        <w:rPr>
          <w:rFonts w:asciiTheme="minorHAnsi" w:hAnsiTheme="minorHAnsi" w:cstheme="minorBidi"/>
          <w:sz w:val="24"/>
          <w:szCs w:val="24"/>
          <w:rtl/>
          <w:lang w:val="en-US" w:bidi="ar-DZ"/>
        </w:rPr>
      </w:pPr>
      <w:r w:rsidRPr="00E10E95">
        <w:rPr>
          <w:rFonts w:ascii="Simplified Arabic" w:hAnsi="Simplified Arabic" w:cs="Simplified Arabic"/>
          <w:sz w:val="28"/>
          <w:szCs w:val="28"/>
          <w:rtl/>
          <w:lang w:bidi="ar-DZ"/>
        </w:rPr>
        <w:t xml:space="preserve"> فإذا تصرف الطفل طبقا للقواعد الأخلاقية لجماعته، فإن التعلم الأخلاقي يكون قد حدث بالضرورة</w:t>
      </w:r>
      <w:r w:rsidRPr="00E10E95">
        <w:rPr>
          <w:rFonts w:ascii="Simplified Arabic" w:hAnsi="Simplified Arabic" w:cs="Simplified Arabic"/>
          <w:sz w:val="28"/>
          <w:szCs w:val="28"/>
          <w:lang w:bidi="ar-DZ"/>
        </w:rPr>
        <w:t>.</w:t>
      </w:r>
      <w:r w:rsidRPr="00E10E95">
        <w:rPr>
          <w:rFonts w:ascii="Simplified Arabic" w:hAnsi="Simplified Arabic" w:cs="Simplified Arabic"/>
          <w:sz w:val="28"/>
          <w:szCs w:val="28"/>
          <w:rtl/>
          <w:lang w:bidi="ar-DZ"/>
        </w:rPr>
        <w:t xml:space="preserve"> وتنحصر المشكلة في كيفية تحليل العمليات والميكانيزمات التي من خلالها يتعلم الطفل كيف يتصرف أخلاقيا وكيف يستمر في فعل ذلك مع مرور الوقت</w:t>
      </w:r>
      <w:r w:rsidRPr="00E10E95">
        <w:rPr>
          <w:rFonts w:ascii="Simplified Arabic" w:hAnsi="Simplified Arabic" w:cs="Simplified Arabic"/>
          <w:sz w:val="28"/>
          <w:szCs w:val="28"/>
          <w:rtl/>
        </w:rPr>
        <w:t>.</w:t>
      </w:r>
      <w:r w:rsidRPr="00E10E95">
        <w:rPr>
          <w:rFonts w:ascii="Simplified Arabic" w:hAnsi="Simplified Arabic" w:cs="Simplified Arabic"/>
          <w:sz w:val="28"/>
          <w:szCs w:val="28"/>
          <w:rtl/>
          <w:lang w:bidi="ar-DZ"/>
        </w:rPr>
        <w:t xml:space="preserve"> وفي الواقع، فإن منظري التعلم لا يفرقون بين السلوك الأخلاقي وأي نوع آخر من السلوك</w:t>
      </w:r>
      <w:r w:rsidR="00A60597">
        <w:rPr>
          <w:rFonts w:ascii="Simplified Arabic" w:hAnsi="Simplified Arabic" w:cs="Simplified Arabic"/>
          <w:sz w:val="28"/>
          <w:szCs w:val="28"/>
          <w:lang w:bidi="ar-DZ"/>
        </w:rPr>
        <w:t xml:space="preserve">   </w:t>
      </w:r>
      <w:r w:rsidRPr="00A60597">
        <w:rPr>
          <w:rFonts w:asciiTheme="minorHAnsi" w:hAnsiTheme="minorHAnsi" w:cstheme="minorHAnsi"/>
          <w:sz w:val="24"/>
          <w:szCs w:val="24"/>
          <w:lang w:bidi="ar-DZ"/>
        </w:rPr>
        <w:t> .(</w:t>
      </w:r>
      <w:r w:rsidRPr="00A60597">
        <w:rPr>
          <w:rFonts w:asciiTheme="minorHAnsi" w:hAnsiTheme="minorHAnsi" w:cstheme="minorHAnsi"/>
          <w:sz w:val="24"/>
          <w:szCs w:val="24"/>
        </w:rPr>
        <w:t>Hartshorne and May; Bandura, Mitchell, Baumrind</w:t>
      </w:r>
      <w:r w:rsidR="00A60597">
        <w:rPr>
          <w:rFonts w:asciiTheme="minorHAnsi" w:hAnsiTheme="minorHAnsi" w:cstheme="minorBidi"/>
          <w:sz w:val="24"/>
          <w:szCs w:val="24"/>
          <w:lang w:bidi="ar-DZ"/>
        </w:rPr>
        <w:t xml:space="preserve"> </w:t>
      </w:r>
      <w:r w:rsidRPr="00A60597">
        <w:rPr>
          <w:rFonts w:asciiTheme="minorHAnsi" w:hAnsiTheme="minorHAnsi" w:cstheme="minorHAnsi"/>
          <w:sz w:val="24"/>
          <w:szCs w:val="24"/>
        </w:rPr>
        <w:t>&amp; Others </w:t>
      </w:r>
      <w:r w:rsidRPr="00A60597">
        <w:rPr>
          <w:rFonts w:asciiTheme="minorHAnsi" w:hAnsiTheme="minorHAnsi" w:cstheme="minorHAnsi"/>
          <w:sz w:val="24"/>
          <w:szCs w:val="24"/>
          <w:lang w:bidi="ar-DZ"/>
        </w:rPr>
        <w:t>…</w:t>
      </w:r>
      <w:r w:rsidR="00A60597">
        <w:rPr>
          <w:rFonts w:asciiTheme="minorHAnsi" w:hAnsiTheme="minorHAnsi" w:cstheme="minorBidi" w:hint="cs"/>
          <w:sz w:val="24"/>
          <w:szCs w:val="24"/>
          <w:rtl/>
          <w:lang w:val="en-US" w:bidi="ar-DZ"/>
        </w:rPr>
        <w:t>).</w:t>
      </w:r>
    </w:p>
    <w:p w:rsidR="003F4EA4" w:rsidRPr="00E10E95" w:rsidRDefault="003F4EA4" w:rsidP="003F4EA4">
      <w:pPr>
        <w:pStyle w:val="Paragraphedeliste"/>
        <w:numPr>
          <w:ilvl w:val="0"/>
          <w:numId w:val="7"/>
        </w:numPr>
        <w:bidi/>
        <w:spacing w:after="0" w:line="240" w:lineRule="auto"/>
        <w:ind w:left="567" w:hanging="283"/>
        <w:rPr>
          <w:rFonts w:ascii="Simplified Arabic" w:hAnsi="Simplified Arabic" w:cs="Simplified Arabic"/>
          <w:b/>
          <w:bCs/>
          <w:sz w:val="28"/>
          <w:szCs w:val="28"/>
          <w:rtl/>
          <w:lang w:bidi="ar-DZ"/>
        </w:rPr>
      </w:pPr>
      <w:r w:rsidRPr="00E10E95">
        <w:rPr>
          <w:rFonts w:ascii="Simplified Arabic" w:hAnsi="Simplified Arabic" w:cs="Simplified Arabic"/>
          <w:b/>
          <w:bCs/>
          <w:sz w:val="28"/>
          <w:szCs w:val="28"/>
          <w:u w:val="single"/>
          <w:rtl/>
          <w:lang w:bidi="ar-DZ"/>
        </w:rPr>
        <w:t>نظرية التطور الاجتماعي</w:t>
      </w:r>
      <w:r w:rsidRPr="00E10E95">
        <w:rPr>
          <w:rFonts w:ascii="Simplified Arabic" w:hAnsi="Simplified Arabic" w:cs="Simplified Arabic"/>
          <w:b/>
          <w:bCs/>
          <w:sz w:val="28"/>
          <w:szCs w:val="28"/>
          <w:rtl/>
          <w:lang w:bidi="ar-DZ"/>
        </w:rPr>
        <w:t xml:space="preserve">: </w:t>
      </w:r>
      <w:r w:rsidRPr="00E10E95">
        <w:rPr>
          <w:rFonts w:ascii="Simplified Arabic" w:hAnsi="Simplified Arabic" w:cs="Simplified Arabic"/>
          <w:b/>
          <w:bCs/>
          <w:i/>
          <w:iCs/>
          <w:sz w:val="28"/>
          <w:szCs w:val="28"/>
          <w:lang w:bidi="ar-DZ"/>
        </w:rPr>
        <w:t>Social Progress Theory</w:t>
      </w:r>
    </w:p>
    <w:p w:rsidR="003F4EA4" w:rsidRPr="00E10E95" w:rsidRDefault="003F4EA4" w:rsidP="003F4EA4">
      <w:pPr>
        <w:bidi/>
        <w:spacing w:after="0" w:line="240" w:lineRule="auto"/>
        <w:ind w:left="284" w:firstLine="14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sz w:val="28"/>
          <w:szCs w:val="28"/>
          <w:rtl/>
        </w:rPr>
        <w:t>من وج</w:t>
      </w:r>
      <w:r w:rsidRPr="00E10E95">
        <w:rPr>
          <w:rFonts w:ascii="Simplified Arabic" w:hAnsi="Simplified Arabic" w:cs="Simplified Arabic"/>
          <w:sz w:val="28"/>
          <w:szCs w:val="28"/>
          <w:rtl/>
          <w:lang w:bidi="ar-DZ"/>
        </w:rPr>
        <w:t>ه</w:t>
      </w:r>
      <w:r w:rsidRPr="00E10E95">
        <w:rPr>
          <w:rFonts w:ascii="Simplified Arabic" w:hAnsi="Simplified Arabic" w:cs="Simplified Arabic"/>
          <w:sz w:val="28"/>
          <w:szCs w:val="28"/>
          <w:rtl/>
        </w:rPr>
        <w:t xml:space="preserve">ة نظر التطورية الاجتماعية، إن استقلالية الطفل تعني الانصياع الذاتي للقواعد وقيم ثقافة الفرد بغض النظر عن آمال السلطات والرفاق. وتماشياً مع ذلك، فإن الاستقلالية يكمن بلوغها في المراهقة من خلال دمـج </w:t>
      </w:r>
      <w:r w:rsidRPr="00E10E95">
        <w:rPr>
          <w:rFonts w:ascii="Simplified Arabic" w:hAnsi="Simplified Arabic" w:cs="Simplified Arabic"/>
          <w:i/>
          <w:iCs/>
          <w:sz w:val="28"/>
          <w:szCs w:val="28"/>
          <w:rtl/>
        </w:rPr>
        <w:t>(</w:t>
      </w:r>
      <w:r w:rsidRPr="00E10E95">
        <w:rPr>
          <w:rFonts w:ascii="Simplified Arabic" w:hAnsi="Simplified Arabic" w:cs="Simplified Arabic"/>
          <w:i/>
          <w:iCs/>
          <w:sz w:val="28"/>
          <w:szCs w:val="28"/>
        </w:rPr>
        <w:t>Incorporation</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الدروس المستقاة من التجربة الاجتماعية السابقة في أيديولوجية أخلاق دينية، سياسية، إنسانية أو علمية ذات نظره عالمية.</w:t>
      </w:r>
    </w:p>
    <w:p w:rsidR="003F4EA4" w:rsidRPr="00E10E95" w:rsidRDefault="003F4EA4" w:rsidP="003F4EA4">
      <w:pPr>
        <w:bidi/>
        <w:spacing w:after="0" w:line="240" w:lineRule="auto"/>
        <w:ind w:left="284" w:firstLine="142"/>
        <w:jc w:val="both"/>
        <w:rPr>
          <w:rFonts w:ascii="Simplified Arabic" w:hAnsi="Simplified Arabic" w:cs="Simplified Arabic"/>
          <w:sz w:val="28"/>
          <w:szCs w:val="28"/>
          <w:rtl/>
        </w:rPr>
      </w:pPr>
      <w:r w:rsidRPr="00E10E95">
        <w:rPr>
          <w:rFonts w:ascii="Simplified Arabic" w:hAnsi="Simplified Arabic" w:cs="Simplified Arabic"/>
          <w:sz w:val="28"/>
          <w:szCs w:val="28"/>
          <w:rtl/>
        </w:rPr>
        <w:lastRenderedPageBreak/>
        <w:t xml:space="preserve">     وبمعنى أدق حسب </w:t>
      </w:r>
      <w:r w:rsidRPr="00E10E95">
        <w:rPr>
          <w:rFonts w:ascii="Simplified Arabic" w:hAnsi="Simplified Arabic" w:cs="Simplified Arabic"/>
          <w:sz w:val="28"/>
          <w:szCs w:val="28"/>
        </w:rPr>
        <w:t xml:space="preserve">Diana </w:t>
      </w:r>
      <w:r w:rsidRPr="00E10E95">
        <w:rPr>
          <w:rFonts w:ascii="Simplified Arabic" w:hAnsi="Simplified Arabic" w:cs="Simplified Arabic"/>
          <w:i/>
          <w:iCs/>
          <w:sz w:val="28"/>
          <w:szCs w:val="28"/>
        </w:rPr>
        <w:t>Baumrind (1971)</w:t>
      </w:r>
      <w:r w:rsidRPr="00E10E95">
        <w:rPr>
          <w:rFonts w:ascii="Simplified Arabic" w:hAnsi="Simplified Arabic" w:cs="Simplified Arabic"/>
          <w:i/>
          <w:iCs/>
          <w:sz w:val="28"/>
          <w:szCs w:val="28"/>
          <w:rtl/>
        </w:rPr>
        <w:t xml:space="preserve">، </w:t>
      </w:r>
      <w:r w:rsidRPr="00E10E95">
        <w:rPr>
          <w:rFonts w:ascii="Simplified Arabic" w:hAnsi="Simplified Arabic" w:cs="Simplified Arabic"/>
          <w:sz w:val="28"/>
          <w:szCs w:val="28"/>
          <w:rtl/>
        </w:rPr>
        <w:t xml:space="preserve">يبدو أن الاستقلالية تنتج عن الوالدين اللذين يتصفان بالدفء والشدة (سلطويين) واللذين يمثلان كذلك نماذج ناضجة من الاستقلالية. وفي الواقع، فإنه على الرغم من وجود اختلافات فردية بين الأطفال، فإن عملية التنشئة تشمل </w:t>
      </w:r>
      <w:r w:rsidRPr="00E10E95">
        <w:rPr>
          <w:rFonts w:ascii="Simplified Arabic" w:hAnsi="Simplified Arabic" w:cs="Simplified Arabic"/>
          <w:i/>
          <w:iCs/>
          <w:sz w:val="28"/>
          <w:szCs w:val="28"/>
          <w:rtl/>
        </w:rPr>
        <w:t>(</w:t>
      </w:r>
      <w:r w:rsidRPr="00E10E95">
        <w:rPr>
          <w:rFonts w:ascii="Simplified Arabic" w:hAnsi="Simplified Arabic" w:cs="Simplified Arabic"/>
          <w:i/>
          <w:iCs/>
          <w:sz w:val="28"/>
          <w:szCs w:val="28"/>
        </w:rPr>
        <w:t>Involves</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rPr>
        <w:t xml:space="preserve"> عملية إدماج الطفل في ثقافة لها متطلبات محددة عليه وتوقعات محددة من قبل الطفل. وعليه، فإن الأسرة تنجب من خلال عملية التنشئة أشخاصاً كباراً يتصفون</w:t>
      </w:r>
      <w:r w:rsidRPr="00E10E95">
        <w:rPr>
          <w:rFonts w:ascii="Simplified Arabic" w:hAnsi="Simplified Arabic" w:cs="Simplified Arabic"/>
          <w:color w:val="FF0000"/>
          <w:sz w:val="28"/>
          <w:szCs w:val="28"/>
          <w:rtl/>
        </w:rPr>
        <w:t xml:space="preserve"> </w:t>
      </w:r>
      <w:r w:rsidRPr="00E10E95">
        <w:rPr>
          <w:rFonts w:ascii="Simplified Arabic" w:hAnsi="Simplified Arabic" w:cs="Simplified Arabic"/>
          <w:sz w:val="28"/>
          <w:szCs w:val="28"/>
          <w:rtl/>
        </w:rPr>
        <w:t>بالمسؤولية والصحة والقوة ومهيئين لتحمل مسؤوليات والديهم في المؤسسات الاجتماعية والاقتصادية وكذلك قادرين على ولادة جيل جديد من خلال بناء أسرهم الخاصة بهم.</w:t>
      </w:r>
    </w:p>
    <w:p w:rsidR="002B5857" w:rsidRPr="00E10E95" w:rsidRDefault="003F4EA4" w:rsidP="00DA63DD">
      <w:pPr>
        <w:shd w:val="clear" w:color="auto" w:fill="FFFFFF"/>
        <w:bidi/>
        <w:spacing w:after="0" w:line="240" w:lineRule="auto"/>
        <w:ind w:left="284" w:firstLine="142"/>
        <w:jc w:val="both"/>
        <w:textAlignment w:val="baseline"/>
        <w:rPr>
          <w:rFonts w:ascii="Simplified Arabic" w:eastAsia="Times New Roman" w:hAnsi="Simplified Arabic" w:cs="Simplified Arabic"/>
          <w:sz w:val="28"/>
          <w:szCs w:val="28"/>
          <w:rtl/>
          <w:lang w:eastAsia="fr-FR" w:bidi="ar-DZ"/>
        </w:rPr>
      </w:pPr>
      <w:r w:rsidRPr="00E10E95">
        <w:rPr>
          <w:rFonts w:ascii="Simplified Arabic" w:eastAsia="Times New Roman" w:hAnsi="Simplified Arabic" w:cs="Simplified Arabic"/>
          <w:sz w:val="28"/>
          <w:szCs w:val="28"/>
          <w:lang w:eastAsia="fr-FR"/>
        </w:rPr>
        <w:t xml:space="preserve">     </w:t>
      </w:r>
      <w:r w:rsidRPr="00E10E95">
        <w:rPr>
          <w:rFonts w:ascii="Simplified Arabic" w:eastAsia="Times New Roman" w:hAnsi="Simplified Arabic" w:cs="Simplified Arabic"/>
          <w:sz w:val="28"/>
          <w:szCs w:val="28"/>
          <w:rtl/>
          <w:lang w:eastAsia="fr-FR"/>
        </w:rPr>
        <w:t>إن لمرحلة الطفولة أهمية كبرى في توافق الطفل وبناء شخصيته في المستقبل. حيث أدرك علماء الاجتماع وعلماء النفس المرضي وعلماء الصحة النفسية أهمية دراسة مشكلات الطفل وعلاجها في سن مبكرة قبل أن تستفحل وتؤدي إلى انحرافات نفسية وضعف في الصحة النفسية في مراحل العمر التالية</w:t>
      </w:r>
      <w:r w:rsidRPr="00A60597">
        <w:rPr>
          <w:rFonts w:asciiTheme="majorBidi" w:eastAsia="Times New Roman" w:hAnsiTheme="majorBidi" w:cstheme="majorBidi"/>
          <w:sz w:val="24"/>
          <w:szCs w:val="24"/>
          <w:lang w:eastAsia="fr-FR"/>
        </w:rPr>
        <w:t>(Piaget, 1964; Hogan, 1969, 1975; Baumrind,1971; Stayton, Hogan &amp; Ainsworth, 1971; Hogan, 1975; Enriquez, 1984…</w:t>
      </w:r>
      <w:r w:rsidRPr="00A60597">
        <w:rPr>
          <w:rFonts w:asciiTheme="majorBidi" w:eastAsia="Times New Roman" w:hAnsiTheme="majorBidi" w:cstheme="majorBidi"/>
          <w:sz w:val="24"/>
          <w:szCs w:val="24"/>
          <w:rtl/>
          <w:lang w:eastAsia="fr-FR" w:bidi="ar-DZ"/>
        </w:rPr>
        <w:t>).</w:t>
      </w:r>
    </w:p>
    <w:p w:rsidR="003F4EA4" w:rsidRPr="00E10E95" w:rsidRDefault="003F4EA4" w:rsidP="003F4EA4">
      <w:pPr>
        <w:pStyle w:val="Paragraphedeliste"/>
        <w:numPr>
          <w:ilvl w:val="0"/>
          <w:numId w:val="24"/>
        </w:numPr>
        <w:bidi/>
        <w:spacing w:after="0" w:line="240" w:lineRule="auto"/>
        <w:ind w:left="284" w:firstLine="0"/>
        <w:jc w:val="both"/>
        <w:outlineLvl w:val="1"/>
        <w:rPr>
          <w:rFonts w:ascii="Simplified Arabic" w:eastAsia="Times New Roman" w:hAnsi="Simplified Arabic" w:cs="Simplified Arabic"/>
          <w:b/>
          <w:bCs/>
          <w:sz w:val="28"/>
          <w:szCs w:val="28"/>
          <w:rtl/>
          <w:lang w:eastAsia="fr-FR"/>
        </w:rPr>
      </w:pPr>
      <w:r w:rsidRPr="00E10E95">
        <w:rPr>
          <w:rFonts w:ascii="Simplified Arabic" w:eastAsia="Times New Roman" w:hAnsi="Simplified Arabic" w:cs="Simplified Arabic"/>
          <w:b/>
          <w:bCs/>
          <w:sz w:val="28"/>
          <w:szCs w:val="28"/>
          <w:u w:val="single"/>
          <w:rtl/>
          <w:lang w:eastAsia="fr-FR"/>
        </w:rPr>
        <w:t>الدراسات السابقة</w:t>
      </w:r>
      <w:r w:rsidRPr="00E10E95">
        <w:rPr>
          <w:rFonts w:ascii="Simplified Arabic" w:eastAsia="Times New Roman" w:hAnsi="Simplified Arabic" w:cs="Simplified Arabic"/>
          <w:b/>
          <w:bCs/>
          <w:sz w:val="28"/>
          <w:szCs w:val="28"/>
          <w:rtl/>
          <w:lang w:eastAsia="fr-FR"/>
        </w:rPr>
        <w:t xml:space="preserve">: </w:t>
      </w:r>
    </w:p>
    <w:p w:rsidR="003F4EA4" w:rsidRPr="00E10E95" w:rsidRDefault="003F4EA4" w:rsidP="003F4EA4">
      <w:pPr>
        <w:bidi/>
        <w:spacing w:after="0" w:line="240" w:lineRule="auto"/>
        <w:ind w:left="284"/>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لقد تم التأكيد امبريقيا</w:t>
      </w:r>
      <w:r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bidi="ar-DZ"/>
        </w:rPr>
        <w:t xml:space="preserve"> بأن المعاملة السيئة للأطفال خلال أعمار مبكرة من حياتهم تنتج عنها خسائر معتبرة قد تؤثر على الحياة المستقبلية للطفل مع تشويه نموه النفسي والعاطفي والعقلي. </w:t>
      </w:r>
      <w:r w:rsidRPr="00E10E95">
        <w:rPr>
          <w:rFonts w:ascii="Simplified Arabic" w:hAnsi="Simplified Arabic" w:cs="Simplified Arabic"/>
          <w:sz w:val="28"/>
          <w:szCs w:val="28"/>
          <w:rtl/>
        </w:rPr>
        <w:t>ف</w:t>
      </w:r>
      <w:r w:rsidRPr="00E10E95">
        <w:rPr>
          <w:rFonts w:ascii="Simplified Arabic" w:hAnsi="Simplified Arabic" w:cs="Simplified Arabic"/>
          <w:sz w:val="28"/>
          <w:szCs w:val="28"/>
          <w:rtl/>
          <w:lang w:bidi="ar-DZ"/>
        </w:rPr>
        <w:t>بعض الباحثين يرون</w:t>
      </w:r>
      <w:r w:rsidRPr="00E10E95">
        <w:rPr>
          <w:rFonts w:ascii="Simplified Arabic" w:hAnsi="Simplified Arabic" w:cs="Simplified Arabic"/>
          <w:sz w:val="28"/>
          <w:szCs w:val="28"/>
          <w:rtl/>
        </w:rPr>
        <w:t xml:space="preserve"> </w:t>
      </w:r>
      <w:r w:rsidRPr="00E10E95">
        <w:rPr>
          <w:rFonts w:ascii="Simplified Arabic" w:hAnsi="Simplified Arabic" w:cs="Simplified Arabic"/>
          <w:sz w:val="28"/>
          <w:szCs w:val="28"/>
          <w:rtl/>
          <w:lang w:bidi="ar-DZ"/>
        </w:rPr>
        <w:t>(</w:t>
      </w:r>
      <w:r w:rsidRPr="00E10E95">
        <w:rPr>
          <w:rFonts w:ascii="Simplified Arabic" w:hAnsi="Simplified Arabic" w:cs="Simplified Arabic"/>
          <w:i/>
          <w:iCs/>
          <w:sz w:val="28"/>
          <w:szCs w:val="28"/>
        </w:rPr>
        <w:t>Garbarino &amp; al, 1991 ; Ney  &amp;  al, 1994</w:t>
      </w:r>
      <w:r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rPr>
        <w:t xml:space="preserve"> أ</w:t>
      </w:r>
      <w:r w:rsidRPr="00E10E95">
        <w:rPr>
          <w:rFonts w:ascii="Simplified Arabic" w:hAnsi="Simplified Arabic" w:cs="Simplified Arabic"/>
          <w:sz w:val="28"/>
          <w:szCs w:val="28"/>
          <w:rtl/>
          <w:lang w:bidi="ar-DZ"/>
        </w:rPr>
        <w:t>ن المشكلات التي يسببها تعرض</w:t>
      </w:r>
      <w:r w:rsidRPr="00E10E95">
        <w:rPr>
          <w:rFonts w:ascii="Simplified Arabic" w:hAnsi="Simplified Arabic" w:cs="Simplified Arabic"/>
          <w:i/>
          <w:iCs/>
          <w:sz w:val="28"/>
          <w:szCs w:val="28"/>
        </w:rPr>
        <w:t xml:space="preserve"> </w:t>
      </w:r>
      <w:r w:rsidRPr="00E10E95">
        <w:rPr>
          <w:rFonts w:ascii="Simplified Arabic" w:hAnsi="Simplified Arabic" w:cs="Simplified Arabic"/>
          <w:sz w:val="28"/>
          <w:szCs w:val="28"/>
          <w:rtl/>
          <w:lang w:bidi="ar-DZ"/>
        </w:rPr>
        <w:t xml:space="preserve">الأطفال للعنف لا تؤثر على صحتهم الجسدية وسلامتهم فحسب، ولكنها كذلك تؤثر على تكيفهم النفسي وعلاقاتهم الاجتماعية وتحصيلهم الأكاديمي. </w:t>
      </w:r>
    </w:p>
    <w:p w:rsidR="003F4EA4" w:rsidRPr="00E10E95" w:rsidRDefault="003F4EA4" w:rsidP="003F4EA4">
      <w:pPr>
        <w:bidi/>
        <w:spacing w:after="0" w:line="240" w:lineRule="auto"/>
        <w:ind w:left="284"/>
        <w:jc w:val="both"/>
        <w:rPr>
          <w:rFonts w:ascii="Simplified Arabic" w:eastAsia="Times New Roman" w:hAnsi="Simplified Arabic" w:cs="Simplified Arabic"/>
          <w:sz w:val="28"/>
          <w:szCs w:val="28"/>
          <w:rtl/>
          <w:lang w:val="en-US" w:eastAsia="fr-FR" w:bidi="ar-DZ"/>
        </w:rPr>
      </w:pPr>
      <w:r w:rsidRPr="00E10E95">
        <w:rPr>
          <w:rFonts w:ascii="Simplified Arabic" w:hAnsi="Simplified Arabic" w:cs="Simplified Arabic"/>
          <w:sz w:val="28"/>
          <w:szCs w:val="28"/>
          <w:rtl/>
          <w:lang w:bidi="ar-DZ"/>
        </w:rPr>
        <w:t xml:space="preserve">كما يرى </w:t>
      </w:r>
      <w:r w:rsidRPr="00E10E95">
        <w:rPr>
          <w:rFonts w:ascii="Simplified Arabic" w:hAnsi="Simplified Arabic" w:cs="Simplified Arabic"/>
          <w:i/>
          <w:iCs/>
          <w:sz w:val="28"/>
          <w:szCs w:val="28"/>
        </w:rPr>
        <w:t>Garbarino &amp; al</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rtl/>
          <w:lang w:bidi="ar-DZ"/>
        </w:rPr>
        <w:t xml:space="preserve"> أن أثر التعرض للعنف يؤثر على نظرة الأطفال للعالم ونظرتهم لأنفسهم، وكذلك أفكارهم حول المعنى والمغزى من الحياة وتوقعاتهم بالنسبة لسعادتهم المستقبلية ونموهم العقلي. ويضيف نفس الباحثون أن أثر العنف يتجاوز مرحلة التعرض المباشرة (</w:t>
      </w:r>
      <w:r w:rsidRPr="00E10E95">
        <w:rPr>
          <w:rFonts w:ascii="Simplified Arabic" w:hAnsi="Simplified Arabic" w:cs="Simplified Arabic"/>
          <w:sz w:val="28"/>
          <w:szCs w:val="28"/>
          <w:lang w:bidi="ar-DZ"/>
        </w:rPr>
        <w:t>(</w:t>
      </w:r>
      <w:r w:rsidRPr="00E10E95">
        <w:rPr>
          <w:rFonts w:ascii="Simplified Arabic" w:hAnsi="Simplified Arabic" w:cs="Simplified Arabic"/>
          <w:i/>
          <w:iCs/>
          <w:sz w:val="28"/>
          <w:szCs w:val="28"/>
        </w:rPr>
        <w:t>The immediate aftermath</w:t>
      </w:r>
      <w:r w:rsidRPr="00E10E95">
        <w:rPr>
          <w:rFonts w:ascii="Simplified Arabic" w:hAnsi="Simplified Arabic" w:cs="Simplified Arabic"/>
          <w:sz w:val="28"/>
          <w:szCs w:val="28"/>
          <w:rtl/>
          <w:lang w:bidi="ar-DZ"/>
        </w:rPr>
        <w:t>، وفي بعض الأحيان يحدث بعد سنوات من ذلك، حيث يؤثر على الأشخاص في كبرهم.</w:t>
      </w:r>
    </w:p>
    <w:p w:rsidR="003F4EA4" w:rsidRPr="00E10E95" w:rsidRDefault="003F4EA4" w:rsidP="003F4EA4">
      <w:pPr>
        <w:bidi/>
        <w:spacing w:after="0" w:line="240" w:lineRule="auto"/>
        <w:ind w:left="284" w:firstLine="70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كما يرى باحثون آخرون</w:t>
      </w:r>
      <w:r w:rsidRPr="00E10E95">
        <w:rPr>
          <w:rFonts w:ascii="Simplified Arabic" w:hAnsi="Simplified Arabic" w:cs="Simplified Arabic"/>
          <w:i/>
          <w:iCs/>
          <w:sz w:val="28"/>
          <w:szCs w:val="28"/>
        </w:rPr>
        <w:t xml:space="preserve">Brown and  </w:t>
      </w:r>
      <w:r w:rsidRPr="00E10E95">
        <w:rPr>
          <w:rFonts w:ascii="Simplified Arabic" w:hAnsi="Simplified Arabic" w:cs="Simplified Arabic"/>
          <w:i/>
          <w:iCs/>
          <w:sz w:val="28"/>
          <w:szCs w:val="28"/>
          <w:rtl/>
          <w:lang w:bidi="ar-DZ"/>
        </w:rPr>
        <w:t xml:space="preserve"> </w:t>
      </w:r>
      <w:r w:rsidRPr="00E10E95">
        <w:rPr>
          <w:rFonts w:ascii="Simplified Arabic" w:hAnsi="Simplified Arabic" w:cs="Simplified Arabic"/>
          <w:i/>
          <w:iCs/>
          <w:sz w:val="28"/>
          <w:szCs w:val="28"/>
        </w:rPr>
        <w:t>(Finkelhor, 1986; Lewis, 1992; Rossman and Rosenberg, 1998</w:t>
      </w:r>
      <w:r w:rsidRPr="00E10E95">
        <w:rPr>
          <w:rFonts w:ascii="Simplified Arabic" w:hAnsi="Simplified Arabic" w:cs="Simplified Arabic"/>
          <w:sz w:val="28"/>
          <w:szCs w:val="28"/>
          <w:rtl/>
        </w:rPr>
        <w:t>)،</w:t>
      </w:r>
      <w:r w:rsidRPr="00E10E95">
        <w:rPr>
          <w:rFonts w:ascii="Simplified Arabic" w:hAnsi="Simplified Arabic" w:cs="Simplified Arabic"/>
          <w:sz w:val="28"/>
          <w:szCs w:val="28"/>
          <w:rtl/>
          <w:lang w:bidi="ar-DZ"/>
        </w:rPr>
        <w:t xml:space="preserve"> أن</w:t>
      </w:r>
      <w:r w:rsidRPr="00E10E95">
        <w:rPr>
          <w:rFonts w:ascii="Simplified Arabic" w:hAnsi="Simplified Arabic" w:cs="Simplified Arabic"/>
          <w:sz w:val="28"/>
          <w:szCs w:val="28"/>
          <w:rtl/>
        </w:rPr>
        <w:t xml:space="preserve"> </w:t>
      </w:r>
      <w:r w:rsidRPr="00E10E95">
        <w:rPr>
          <w:rFonts w:ascii="Simplified Arabic" w:hAnsi="Simplified Arabic" w:cs="Simplified Arabic"/>
          <w:sz w:val="28"/>
          <w:szCs w:val="28"/>
          <w:rtl/>
          <w:lang w:bidi="ar-DZ"/>
        </w:rPr>
        <w:t xml:space="preserve">سوء المعاملة بالإضافة إلى النتائج النفسية الواسعة المرتبطة بسوء المعاملة الجسدية والجنسية  للأطفال، مثل القلق  والكآبة والسلوك الانتحاري </w:t>
      </w:r>
      <w:r w:rsidRPr="00E10E95">
        <w:rPr>
          <w:rFonts w:ascii="Simplified Arabic" w:hAnsi="Simplified Arabic" w:cs="Simplified Arabic"/>
          <w:sz w:val="28"/>
          <w:szCs w:val="28"/>
          <w:rtl/>
        </w:rPr>
        <w:t xml:space="preserve"> </w:t>
      </w:r>
      <w:r w:rsidRPr="00E10E95">
        <w:rPr>
          <w:rFonts w:ascii="Simplified Arabic" w:hAnsi="Simplified Arabic" w:cs="Simplified Arabic"/>
          <w:sz w:val="28"/>
          <w:szCs w:val="28"/>
          <w:rtl/>
          <w:lang w:bidi="ar-DZ"/>
        </w:rPr>
        <w:t>تزيد من تعرض المراهقين أكثر للخطر والسلوك الهروبي</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rPr>
        <w:t>المتمثل في الهروب من البيت</w:t>
      </w:r>
      <w:r w:rsidRPr="00E10E95">
        <w:rPr>
          <w:rFonts w:ascii="Simplified Arabic" w:hAnsi="Simplified Arabic" w:cs="Simplified Arabic"/>
          <w:sz w:val="28"/>
          <w:szCs w:val="28"/>
          <w:rtl/>
          <w:lang w:bidi="ar-DZ"/>
        </w:rPr>
        <w:t xml:space="preserve">. وهذه السلوكات  تزيد بدورها من إمكانية حدوث أنواع أخرى من المشكلات الصحية والنفسية. </w:t>
      </w:r>
    </w:p>
    <w:p w:rsidR="003F4EA4" w:rsidRPr="00E10E95" w:rsidRDefault="003F4EA4" w:rsidP="003F4EA4">
      <w:pPr>
        <w:bidi/>
        <w:spacing w:after="0" w:line="240" w:lineRule="auto"/>
        <w:ind w:left="284" w:firstLine="70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أما الكاتبان </w:t>
      </w:r>
      <w:r w:rsidRPr="00E10E95">
        <w:rPr>
          <w:rFonts w:ascii="Simplified Arabic" w:hAnsi="Simplified Arabic" w:cs="Simplified Arabic"/>
          <w:i/>
          <w:iCs/>
          <w:sz w:val="28"/>
          <w:szCs w:val="28"/>
        </w:rPr>
        <w:t>R.M. Youssef &amp; H.Y. Atta</w:t>
      </w:r>
      <w:r w:rsidRPr="00E10E95">
        <w:rPr>
          <w:rFonts w:ascii="Simplified Arabic" w:hAnsi="Simplified Arabic" w:cs="Simplified Arabic"/>
          <w:i/>
          <w:iCs/>
          <w:sz w:val="28"/>
          <w:szCs w:val="28"/>
          <w:rtl/>
        </w:rPr>
        <w:t xml:space="preserve">،  </w:t>
      </w:r>
      <w:r w:rsidRPr="00E10E95">
        <w:rPr>
          <w:rFonts w:ascii="Simplified Arabic" w:hAnsi="Simplified Arabic" w:cs="Simplified Arabic"/>
          <w:sz w:val="28"/>
          <w:szCs w:val="28"/>
          <w:rtl/>
          <w:lang w:bidi="ar-DZ"/>
        </w:rPr>
        <w:t>فإنهما يضيفان</w:t>
      </w:r>
      <w:r w:rsidRPr="00E10E95">
        <w:rPr>
          <w:rFonts w:ascii="Simplified Arabic" w:hAnsi="Simplified Arabic" w:cs="Simplified Arabic"/>
          <w:sz w:val="28"/>
          <w:szCs w:val="28"/>
          <w:rtl/>
        </w:rPr>
        <w:t xml:space="preserve"> في </w:t>
      </w:r>
      <w:r w:rsidRPr="00E10E95">
        <w:rPr>
          <w:rFonts w:ascii="Simplified Arabic" w:hAnsi="Simplified Arabic" w:cs="Simplified Arabic"/>
          <w:i/>
          <w:iCs/>
          <w:sz w:val="28"/>
          <w:szCs w:val="28"/>
          <w:rtl/>
        </w:rPr>
        <w:t xml:space="preserve"> </w:t>
      </w:r>
      <w:r w:rsidRPr="00E10E95">
        <w:rPr>
          <w:rFonts w:ascii="Simplified Arabic" w:hAnsi="Simplified Arabic" w:cs="Simplified Arabic"/>
          <w:sz w:val="28"/>
          <w:szCs w:val="28"/>
          <w:rtl/>
        </w:rPr>
        <w:t xml:space="preserve">كتابهما </w:t>
      </w:r>
      <w:r w:rsidRPr="00E10E95">
        <w:rPr>
          <w:rFonts w:ascii="Simplified Arabic" w:hAnsi="Simplified Arabic" w:cs="Simplified Arabic"/>
          <w:i/>
          <w:iCs/>
          <w:sz w:val="28"/>
          <w:szCs w:val="28"/>
        </w:rPr>
        <w:t xml:space="preserve">(Child abuse and neglect: its perception by those who work with children, </w:t>
      </w:r>
      <w:r w:rsidRPr="00E10E95">
        <w:rPr>
          <w:rFonts w:ascii="Simplified Arabic" w:hAnsi="Simplified Arabic" w:cs="Simplified Arabic"/>
          <w:i/>
          <w:iCs/>
          <w:sz w:val="28"/>
          <w:szCs w:val="28"/>
          <w:rtl/>
        </w:rPr>
        <w:t>)</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 xml:space="preserve">بأن الأطفال الذين </w:t>
      </w:r>
      <w:r w:rsidRPr="00E10E95">
        <w:rPr>
          <w:rFonts w:ascii="Simplified Arabic" w:hAnsi="Simplified Arabic" w:cs="Simplified Arabic"/>
          <w:sz w:val="28"/>
          <w:szCs w:val="28"/>
          <w:rtl/>
          <w:lang w:bidi="ar-DZ"/>
        </w:rPr>
        <w:lastRenderedPageBreak/>
        <w:t>تعرضوا للإساءة تكون لديهم مشك</w:t>
      </w:r>
      <w:r w:rsidRPr="00E10E95">
        <w:rPr>
          <w:rFonts w:ascii="Simplified Arabic" w:hAnsi="Simplified Arabic" w:cs="Simplified Arabic"/>
          <w:sz w:val="28"/>
          <w:szCs w:val="28"/>
          <w:rtl/>
          <w:lang w:val="en-US" w:bidi="ar-DZ"/>
        </w:rPr>
        <w:t>لات</w:t>
      </w:r>
      <w:r w:rsidRPr="00E10E95">
        <w:rPr>
          <w:rFonts w:ascii="Simplified Arabic" w:hAnsi="Simplified Arabic" w:cs="Simplified Arabic"/>
          <w:sz w:val="28"/>
          <w:szCs w:val="28"/>
          <w:rtl/>
          <w:lang w:bidi="ar-DZ"/>
        </w:rPr>
        <w:t xml:space="preserve"> دراسية تتمثل في صعوبة تعلمهم ومشاكل لها علاقة بسلوكهم العام. حيث يتصفون بالكآبة والعزلة أو يكونون عدوانيين جداً أو مشاغبين. </w:t>
      </w:r>
    </w:p>
    <w:p w:rsidR="003F4EA4" w:rsidRPr="00E10E95" w:rsidRDefault="003F4EA4" w:rsidP="003F4EA4">
      <w:pPr>
        <w:bidi/>
        <w:spacing w:after="0" w:line="240" w:lineRule="auto"/>
        <w:ind w:left="284" w:hanging="2"/>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وهذا السلوك عادة ما يندرج تحت ما يسمى بانحراف الأحداث الذي عادة ما يبدأ على شكل الهروب من البيت وينتهي بالطفل إلى التورط في جرائم الأحداث الخطيرة مثل السرقة، اقتحام البيوت، والسطو </w:t>
      </w:r>
      <w:r w:rsidRPr="00E10E95">
        <w:rPr>
          <w:rFonts w:ascii="Simplified Arabic" w:hAnsi="Simplified Arabic" w:cs="Simplified Arabic"/>
          <w:i/>
          <w:iCs/>
          <w:sz w:val="28"/>
          <w:szCs w:val="28"/>
          <w:rtl/>
          <w:lang w:bidi="ar-DZ"/>
        </w:rPr>
        <w:t>(</w:t>
      </w:r>
      <w:r w:rsidRPr="00E10E95">
        <w:rPr>
          <w:rFonts w:ascii="Simplified Arabic" w:hAnsi="Simplified Arabic" w:cs="Simplified Arabic"/>
          <w:i/>
          <w:iCs/>
          <w:sz w:val="28"/>
          <w:szCs w:val="28"/>
        </w:rPr>
        <w:t>Burglary</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والاعتداء </w:t>
      </w:r>
      <w:r w:rsidRPr="00E10E95">
        <w:rPr>
          <w:rFonts w:ascii="Simplified Arabic" w:hAnsi="Simplified Arabic" w:cs="Simplified Arabic"/>
          <w:sz w:val="28"/>
          <w:szCs w:val="28"/>
          <w:lang w:bidi="ar-DZ"/>
        </w:rPr>
        <w:t>(agression)</w:t>
      </w:r>
      <w:r w:rsidRPr="00E10E95">
        <w:rPr>
          <w:rFonts w:ascii="Simplified Arabic" w:hAnsi="Simplified Arabic" w:cs="Simplified Arabic"/>
          <w:sz w:val="28"/>
          <w:szCs w:val="28"/>
          <w:rtl/>
          <w:lang w:bidi="ar-DZ"/>
        </w:rPr>
        <w:t>.</w:t>
      </w:r>
    </w:p>
    <w:p w:rsidR="003F4EA4" w:rsidRPr="00E10E95" w:rsidRDefault="003F4EA4" w:rsidP="003F4EA4">
      <w:pPr>
        <w:bidi/>
        <w:spacing w:after="0" w:line="240" w:lineRule="auto"/>
        <w:ind w:left="284" w:firstLine="708"/>
        <w:jc w:val="both"/>
        <w:rPr>
          <w:rFonts w:ascii="Simplified Arabic" w:hAnsi="Simplified Arabic" w:cs="Simplified Arabic"/>
          <w:sz w:val="28"/>
          <w:szCs w:val="28"/>
          <w:rtl/>
          <w:lang w:val="en-GB"/>
        </w:rPr>
      </w:pPr>
      <w:r w:rsidRPr="00E10E95">
        <w:rPr>
          <w:rFonts w:ascii="Simplified Arabic" w:hAnsi="Simplified Arabic" w:cs="Simplified Arabic"/>
          <w:sz w:val="28"/>
          <w:szCs w:val="28"/>
          <w:rtl/>
          <w:lang w:bidi="ar-DZ"/>
        </w:rPr>
        <w:t xml:space="preserve">كما اتضح من دراسة ميدانية أجراها عدلي السمري بالقاهرة، تحت عنوان "العنف في الأسرة، تأديب مشروع أم انتهاك محظور (2001)"، </w:t>
      </w:r>
      <w:r w:rsidRPr="00E10E95">
        <w:rPr>
          <w:rFonts w:ascii="Simplified Arabic" w:hAnsi="Simplified Arabic" w:cs="Simplified Arabic"/>
          <w:sz w:val="28"/>
          <w:szCs w:val="28"/>
          <w:rtl/>
        </w:rPr>
        <w:t xml:space="preserve">والتي شملت عينة عمديه قوامها 200 أسرة، </w:t>
      </w:r>
      <w:r w:rsidRPr="00E10E95">
        <w:rPr>
          <w:rFonts w:ascii="Simplified Arabic" w:hAnsi="Simplified Arabic" w:cs="Simplified Arabic"/>
          <w:sz w:val="28"/>
          <w:szCs w:val="28"/>
          <w:rtl/>
          <w:lang w:bidi="ar-DZ"/>
        </w:rPr>
        <w:t>أن الأولاد الذين يشاهدون العنف بين الأبوين من المحتمل أن يمارسوا العنف مستقبلا بصورة أكبر من الأولاد الذين كانوا هدفا لعنف الأبوين. ولكن الأولاد الذين كانوا هدفا للعنف من الأبوين من المحتمل أن يصبحوا أكثر عنفا عندما يكبرون أكثر من الأولاد الذين كانوا مجرد مشاهدين للعنف بين الزوجين</w:t>
      </w:r>
      <w:r w:rsidRPr="00E10E95">
        <w:rPr>
          <w:rFonts w:ascii="Simplified Arabic" w:hAnsi="Simplified Arabic" w:cs="Simplified Arabic"/>
          <w:sz w:val="28"/>
          <w:szCs w:val="28"/>
          <w:lang w:bidi="ar-DZ"/>
        </w:rPr>
        <w:t>.</w:t>
      </w:r>
      <w:r w:rsidRPr="00E10E95">
        <w:rPr>
          <w:rFonts w:ascii="Simplified Arabic" w:hAnsi="Simplified Arabic" w:cs="Simplified Arabic"/>
          <w:sz w:val="28"/>
          <w:szCs w:val="28"/>
          <w:vertAlign w:val="superscript"/>
          <w:lang w:bidi="ar-DZ"/>
        </w:rPr>
        <w:t xml:space="preserve">(22) </w:t>
      </w:r>
    </w:p>
    <w:p w:rsidR="003F4EA4" w:rsidRPr="00E10E95" w:rsidRDefault="003F4EA4" w:rsidP="003F4EA4">
      <w:pPr>
        <w:bidi/>
        <w:spacing w:after="0" w:line="240" w:lineRule="auto"/>
        <w:ind w:left="284"/>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كما </w:t>
      </w:r>
      <w:r w:rsidRPr="00E10E95">
        <w:rPr>
          <w:rFonts w:ascii="Simplified Arabic" w:hAnsi="Simplified Arabic" w:cs="Simplified Arabic"/>
          <w:sz w:val="28"/>
          <w:szCs w:val="28"/>
          <w:rtl/>
        </w:rPr>
        <w:t xml:space="preserve">صرّح </w:t>
      </w:r>
      <w:r w:rsidRPr="00E10E95">
        <w:rPr>
          <w:rFonts w:ascii="Simplified Arabic" w:hAnsi="Simplified Arabic" w:cs="Simplified Arabic"/>
          <w:i/>
          <w:iCs/>
          <w:sz w:val="28"/>
          <w:szCs w:val="28"/>
        </w:rPr>
        <w:t xml:space="preserve"> Sears, Mac Coby &amp; Levy (1957)</w:t>
      </w:r>
      <w:r w:rsidRPr="00E10E95">
        <w:rPr>
          <w:rFonts w:ascii="Simplified Arabic" w:hAnsi="Simplified Arabic" w:cs="Simplified Arabic"/>
          <w:sz w:val="28"/>
          <w:szCs w:val="28"/>
          <w:rtl/>
        </w:rPr>
        <w:t>من خلال دراستهم، أن درجة تحكم الآباء كانت عالية ومرتبطة سلباً بعدوانية أطفال ما قبل سن التمدر</w:t>
      </w:r>
      <w:r w:rsidR="0061334A" w:rsidRPr="00E10E95">
        <w:rPr>
          <w:rFonts w:ascii="Simplified Arabic" w:hAnsi="Simplified Arabic" w:cs="Simplified Arabic"/>
          <w:sz w:val="28"/>
          <w:szCs w:val="28"/>
          <w:rtl/>
        </w:rPr>
        <w:t>ُ</w:t>
      </w:r>
      <w:r w:rsidRPr="00E10E95">
        <w:rPr>
          <w:rFonts w:ascii="Simplified Arabic" w:hAnsi="Simplified Arabic" w:cs="Simplified Arabic"/>
          <w:sz w:val="28"/>
          <w:szCs w:val="28"/>
          <w:rtl/>
        </w:rPr>
        <w:t>س في الحالات التي نادراً ما لا يعاقب فيها الوالدان السلوكات العدوانية لأطفالهم.</w:t>
      </w:r>
      <w:r w:rsidRPr="00E10E95">
        <w:rPr>
          <w:rFonts w:ascii="Simplified Arabic" w:hAnsi="Simplified Arabic" w:cs="Simplified Arabic"/>
          <w:sz w:val="28"/>
          <w:szCs w:val="28"/>
        </w:rPr>
        <w:t xml:space="preserve"> </w:t>
      </w:r>
      <w:r w:rsidRPr="00E10E95">
        <w:rPr>
          <w:rFonts w:ascii="Simplified Arabic" w:hAnsi="Simplified Arabic" w:cs="Simplified Arabic"/>
          <w:sz w:val="28"/>
          <w:szCs w:val="28"/>
          <w:rtl/>
        </w:rPr>
        <w:t>لذلك، فإنهم يرون بكل بساطة، بأن معاقبة العدوانية يمكن أن تعطي نتائج عكسية، لأنه بالمعاقبة، يكون الوالدان بصدد نمذجة العدوانية (تكوين نموذج عدواني).</w:t>
      </w:r>
    </w:p>
    <w:p w:rsidR="003F4EA4" w:rsidRPr="00E10E95" w:rsidRDefault="003F4EA4" w:rsidP="003F4EA4">
      <w:pPr>
        <w:bidi/>
        <w:spacing w:after="0" w:line="240" w:lineRule="auto"/>
        <w:ind w:left="-1"/>
        <w:jc w:val="both"/>
        <w:rPr>
          <w:rFonts w:ascii="Simplified Arabic" w:hAnsi="Simplified Arabic" w:cs="Simplified Arabic"/>
          <w:sz w:val="28"/>
          <w:szCs w:val="28"/>
          <w:rtl/>
        </w:rPr>
      </w:pPr>
      <w:r w:rsidRPr="00E10E95">
        <w:rPr>
          <w:rFonts w:ascii="Simplified Arabic" w:hAnsi="Simplified Arabic" w:cs="Simplified Arabic"/>
          <w:sz w:val="28"/>
          <w:szCs w:val="28"/>
          <w:rtl/>
          <w:lang w:bidi="ar-DZ"/>
        </w:rPr>
        <w:t xml:space="preserve">     وتعزيزاً لهذه النتائج، ف</w:t>
      </w:r>
      <w:r w:rsidRPr="00E10E95">
        <w:rPr>
          <w:rFonts w:ascii="Simplified Arabic" w:hAnsi="Simplified Arabic" w:cs="Simplified Arabic"/>
          <w:sz w:val="28"/>
          <w:szCs w:val="28"/>
          <w:rtl/>
          <w:lang w:val="en-US" w:bidi="ar-DZ"/>
        </w:rPr>
        <w:t>إ</w:t>
      </w:r>
      <w:r w:rsidRPr="00E10E95">
        <w:rPr>
          <w:rFonts w:ascii="Simplified Arabic" w:hAnsi="Simplified Arabic" w:cs="Simplified Arabic"/>
          <w:sz w:val="28"/>
          <w:szCs w:val="28"/>
          <w:rtl/>
          <w:lang w:bidi="ar-DZ"/>
        </w:rPr>
        <w:t>ن مراجعة الأدبيات التي قام بها</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i/>
          <w:iCs/>
          <w:sz w:val="28"/>
          <w:szCs w:val="28"/>
          <w:lang w:bidi="ar-DZ"/>
        </w:rPr>
        <w:t>Oliver, 1993; Kaufman</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i/>
          <w:iCs/>
          <w:sz w:val="28"/>
          <w:szCs w:val="28"/>
          <w:lang w:bidi="ar-DZ"/>
        </w:rPr>
        <w:t>and</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i/>
          <w:iCs/>
          <w:sz w:val="28"/>
          <w:szCs w:val="28"/>
          <w:lang w:bidi="ar-DZ"/>
        </w:rPr>
        <w:t>Ziegler, 1987</w:t>
      </w:r>
      <w:r w:rsidRPr="00E10E95">
        <w:rPr>
          <w:rFonts w:ascii="Simplified Arabic" w:hAnsi="Simplified Arabic" w:cs="Simplified Arabic"/>
          <w:i/>
          <w:iCs/>
          <w:sz w:val="28"/>
          <w:szCs w:val="28"/>
          <w:rtl/>
          <w:lang w:bidi="ar-DZ"/>
        </w:rPr>
        <w:t>،</w:t>
      </w:r>
      <w:r w:rsidRPr="00E10E95">
        <w:rPr>
          <w:rFonts w:ascii="Simplified Arabic" w:hAnsi="Simplified Arabic" w:cs="Simplified Arabic"/>
          <w:sz w:val="28"/>
          <w:szCs w:val="28"/>
          <w:rtl/>
          <w:lang w:bidi="ar-DZ"/>
        </w:rPr>
        <w:t xml:space="preserve"> تقترح بأن ثلث الأطفال ضحايا سوء المعاملة تقريبا يصبحون آباء يمارسون سوء المعاملة والإهمال ضد أطفالهم. حيث يذكر الباحثان، بأن هناك 30% من الأشخاص الذين تعرضوا لسوء المعاملة الجسدية والجنسية والإهمال عندما كانوا أطفالاً أصبحوا يسيئون معاملة أطفالهم عند كبرهم. وهذا مقابل 5% فقط من الذين لم يتعرضوا لسوء المعاملة في صغرهم.</w:t>
      </w:r>
    </w:p>
    <w:p w:rsidR="003F4EA4" w:rsidRPr="00E10E95" w:rsidRDefault="003F4EA4" w:rsidP="003F4EA4">
      <w:pPr>
        <w:bidi/>
        <w:spacing w:after="0" w:line="240" w:lineRule="auto"/>
        <w:ind w:left="-1" w:right="-18"/>
        <w:jc w:val="both"/>
        <w:rPr>
          <w:rFonts w:ascii="Simplified Arabic" w:hAnsi="Simplified Arabic" w:cs="Simplified Arabic"/>
          <w:sz w:val="28"/>
          <w:szCs w:val="28"/>
          <w:rtl/>
          <w:lang w:val="en-GB" w:bidi="ar-DZ"/>
        </w:rPr>
      </w:pPr>
      <w:r w:rsidRPr="00E10E95">
        <w:rPr>
          <w:rFonts w:ascii="Simplified Arabic" w:hAnsi="Simplified Arabic" w:cs="Simplified Arabic"/>
          <w:sz w:val="28"/>
          <w:szCs w:val="28"/>
          <w:rtl/>
          <w:lang w:bidi="ar-DZ"/>
        </w:rPr>
        <w:t xml:space="preserve">     وبعد استعراض أهم النظريات والدراسات ذات العلاقة بالاضطرابات النفسية والسلوكية لدى الأطفال عامة والمراهقين خاصة.</w:t>
      </w:r>
      <w:r w:rsidRPr="00E10E95">
        <w:rPr>
          <w:rFonts w:ascii="Simplified Arabic" w:hAnsi="Simplified Arabic" w:cs="Simplified Arabic"/>
          <w:sz w:val="28"/>
          <w:szCs w:val="28"/>
          <w:lang w:val="en-GB" w:bidi="ar-DZ"/>
        </w:rPr>
        <w:t xml:space="preserve"> </w:t>
      </w:r>
      <w:r w:rsidRPr="00E10E95">
        <w:rPr>
          <w:rFonts w:ascii="Simplified Arabic" w:hAnsi="Simplified Arabic" w:cs="Simplified Arabic"/>
          <w:sz w:val="28"/>
          <w:szCs w:val="28"/>
          <w:rtl/>
          <w:lang w:val="en-GB" w:bidi="ar-DZ"/>
        </w:rPr>
        <w:t>وبناء على ما تمت مناقشته آنفا، فإنه من الأهمية بمكان تقديم دراسة الحالات التي تمت معالجتها</w:t>
      </w:r>
      <w:r w:rsidRPr="00E10E95">
        <w:rPr>
          <w:rFonts w:ascii="Simplified Arabic" w:hAnsi="Simplified Arabic" w:cs="Simplified Arabic"/>
          <w:sz w:val="28"/>
          <w:szCs w:val="28"/>
          <w:lang w:val="en-GB" w:bidi="ar-DZ"/>
        </w:rPr>
        <w:t xml:space="preserve"> </w:t>
      </w:r>
      <w:r w:rsidRPr="00E10E95">
        <w:rPr>
          <w:rFonts w:ascii="Simplified Arabic" w:hAnsi="Simplified Arabic" w:cs="Simplified Arabic"/>
          <w:sz w:val="28"/>
          <w:szCs w:val="28"/>
          <w:rtl/>
          <w:lang w:val="en-GB" w:bidi="ar-DZ"/>
        </w:rPr>
        <w:t>في</w:t>
      </w:r>
      <w:r w:rsidRPr="00E10E95">
        <w:rPr>
          <w:rFonts w:ascii="Simplified Arabic" w:hAnsi="Simplified Arabic" w:cs="Simplified Arabic"/>
          <w:sz w:val="28"/>
          <w:szCs w:val="28"/>
          <w:rtl/>
          <w:lang w:bidi="ar-DZ"/>
        </w:rPr>
        <w:t xml:space="preserve"> العمل الميداني</w:t>
      </w:r>
      <w:r w:rsidRPr="00E10E95">
        <w:rPr>
          <w:rFonts w:ascii="Simplified Arabic" w:hAnsi="Simplified Arabic" w:cs="Simplified Arabic"/>
          <w:sz w:val="28"/>
          <w:szCs w:val="28"/>
          <w:rtl/>
          <w:lang w:val="en-GB" w:bidi="ar-DZ"/>
        </w:rPr>
        <w:t>.</w:t>
      </w:r>
    </w:p>
    <w:p w:rsidR="003F4EA4" w:rsidRPr="00E10E95" w:rsidRDefault="00463424" w:rsidP="003F4EA4">
      <w:pPr>
        <w:bidi/>
        <w:spacing w:after="0" w:line="240" w:lineRule="auto"/>
        <w:jc w:val="both"/>
        <w:rPr>
          <w:rFonts w:ascii="Simplified Arabic" w:hAnsi="Simplified Arabic" w:cs="Simplified Arabic"/>
          <w:b/>
          <w:bCs/>
          <w:sz w:val="28"/>
          <w:szCs w:val="28"/>
          <w:lang w:bidi="ar-DZ"/>
        </w:rPr>
      </w:pPr>
      <w:r w:rsidRPr="00E10E95">
        <w:rPr>
          <w:rFonts w:ascii="Simplified Arabic" w:eastAsia="Times New Roman" w:hAnsi="Simplified Arabic" w:cs="Simplified Arabic"/>
          <w:b/>
          <w:bCs/>
          <w:sz w:val="28"/>
          <w:szCs w:val="28"/>
          <w:lang w:eastAsia="fr-FR" w:bidi="ar-DZ"/>
        </w:rPr>
        <w:t>V</w:t>
      </w:r>
      <w:r w:rsidR="003F4EA4" w:rsidRPr="00E10E95">
        <w:rPr>
          <w:rFonts w:ascii="Simplified Arabic" w:eastAsia="Times New Roman" w:hAnsi="Simplified Arabic" w:cs="Simplified Arabic"/>
          <w:b/>
          <w:bCs/>
          <w:sz w:val="28"/>
          <w:szCs w:val="28"/>
          <w:rtl/>
          <w:lang w:eastAsia="fr-FR" w:bidi="ar-DZ"/>
        </w:rPr>
        <w:t>-</w:t>
      </w:r>
      <w:r w:rsidR="003F4EA4" w:rsidRPr="00E10E95">
        <w:rPr>
          <w:rFonts w:ascii="Simplified Arabic" w:eastAsia="Times New Roman" w:hAnsi="Simplified Arabic" w:cs="Simplified Arabic"/>
          <w:sz w:val="28"/>
          <w:szCs w:val="28"/>
          <w:rtl/>
          <w:lang w:eastAsia="fr-FR" w:bidi="ar-DZ"/>
        </w:rPr>
        <w:t xml:space="preserve"> </w:t>
      </w:r>
      <w:r w:rsidR="003F4EA4" w:rsidRPr="00E10E95">
        <w:rPr>
          <w:rFonts w:ascii="Simplified Arabic" w:hAnsi="Simplified Arabic" w:cs="Simplified Arabic"/>
          <w:b/>
          <w:bCs/>
          <w:sz w:val="28"/>
          <w:szCs w:val="28"/>
          <w:u w:val="single"/>
          <w:rtl/>
          <w:lang w:bidi="ar-DZ"/>
        </w:rPr>
        <w:t xml:space="preserve"> نماذج للسلوك المنحرف</w:t>
      </w:r>
      <w:r w:rsidR="003F4EA4" w:rsidRPr="00E10E95">
        <w:rPr>
          <w:rFonts w:ascii="Simplified Arabic" w:hAnsi="Simplified Arabic" w:cs="Simplified Arabic"/>
          <w:b/>
          <w:bCs/>
          <w:sz w:val="28"/>
          <w:szCs w:val="28"/>
          <w:rtl/>
          <w:lang w:bidi="ar-DZ"/>
        </w:rPr>
        <w:t>:</w:t>
      </w:r>
    </w:p>
    <w:p w:rsidR="003F4EA4" w:rsidRPr="00E10E95" w:rsidRDefault="003F4EA4" w:rsidP="003F4EA4">
      <w:pPr>
        <w:spacing w:after="0" w:line="240" w:lineRule="auto"/>
        <w:ind w:left="-142" w:right="-143"/>
        <w:jc w:val="right"/>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لقد تم اختيار سبع حالات بإتباع مبدأ المعاينة القصدية ضمن مجموعة تلاميذ </w:t>
      </w:r>
      <w:r w:rsidRPr="00E10E95">
        <w:rPr>
          <w:rFonts w:ascii="Simplified Arabic" w:hAnsi="Simplified Arabic" w:cs="Simplified Arabic"/>
          <w:sz w:val="28"/>
          <w:szCs w:val="28"/>
          <w:rtl/>
          <w:lang w:val="en-US" w:bidi="ar-DZ"/>
        </w:rPr>
        <w:t xml:space="preserve">السنة الأولى والسنة الثانية من التعليم الثانوي (بثانوية وادي القبة، بمدينة عنابة) </w:t>
      </w:r>
      <w:r w:rsidRPr="00E10E95">
        <w:rPr>
          <w:rFonts w:ascii="Simplified Arabic" w:hAnsi="Simplified Arabic" w:cs="Simplified Arabic"/>
          <w:sz w:val="28"/>
          <w:szCs w:val="28"/>
          <w:rtl/>
          <w:lang w:bidi="ar-DZ"/>
        </w:rPr>
        <w:t>الذين يتسمون بالعدوانية أو ضعف التحصيل الدراسي أو ظهور مشاعر الانسحاب والتقوقع أو التشاؤم واليأس والحزن، وذلك حسب وجهة نظر هيئة التدريس أو مستشار التربية.</w:t>
      </w:r>
    </w:p>
    <w:p w:rsidR="003F4EA4" w:rsidRPr="00E10E95" w:rsidRDefault="003F4EA4" w:rsidP="003F4EA4">
      <w:pPr>
        <w:bidi/>
        <w:spacing w:after="0" w:line="240" w:lineRule="auto"/>
        <w:ind w:left="-142" w:right="-143"/>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وبعد انتقاء أفراد عينة الدراسة من مجتمع يتكون من عشرين تلميذا وتلميذة يتميزون بعدم الاستقرار الأسري وعدم احترام القوانين الداخلية للمؤسسة أو يتسمون بالأعراض المذكورة أعلاه، تم اختيار الأطفال: أمين، وسليم، وفاطمة، وياسر وسامية.</w:t>
      </w:r>
    </w:p>
    <w:p w:rsidR="003F4EA4" w:rsidRPr="00E10E95" w:rsidRDefault="003F4EA4" w:rsidP="003F4EA4">
      <w:pPr>
        <w:pStyle w:val="Paragraphedeliste"/>
        <w:widowControl w:val="0"/>
        <w:numPr>
          <w:ilvl w:val="1"/>
          <w:numId w:val="32"/>
        </w:numPr>
        <w:tabs>
          <w:tab w:val="right" w:pos="142"/>
        </w:tabs>
        <w:autoSpaceDE w:val="0"/>
        <w:autoSpaceDN w:val="0"/>
        <w:bidi/>
        <w:adjustRightInd w:val="0"/>
        <w:spacing w:after="0" w:line="240" w:lineRule="auto"/>
        <w:ind w:left="-142" w:right="-18" w:firstLine="0"/>
        <w:jc w:val="both"/>
        <w:rPr>
          <w:rFonts w:ascii="Simplified Arabic" w:hAnsi="Simplified Arabic" w:cs="Simplified Arabic"/>
          <w:sz w:val="28"/>
          <w:szCs w:val="28"/>
          <w:u w:val="single"/>
          <w:rtl/>
          <w:lang w:bidi="ar-AE"/>
        </w:rPr>
      </w:pPr>
      <w:r w:rsidRPr="00E10E95">
        <w:rPr>
          <w:rFonts w:ascii="Simplified Arabic" w:hAnsi="Simplified Arabic" w:cs="Simplified Arabic"/>
          <w:b/>
          <w:bCs/>
          <w:sz w:val="28"/>
          <w:szCs w:val="28"/>
          <w:u w:val="single"/>
          <w:rtl/>
          <w:lang w:bidi="ar-AE"/>
        </w:rPr>
        <w:lastRenderedPageBreak/>
        <w:t>أدوات جمع البيانات</w:t>
      </w:r>
      <w:r w:rsidRPr="00E10E95">
        <w:rPr>
          <w:rFonts w:ascii="Simplified Arabic" w:hAnsi="Simplified Arabic" w:cs="Simplified Arabic"/>
          <w:sz w:val="28"/>
          <w:szCs w:val="28"/>
          <w:rtl/>
          <w:lang w:bidi="ar-AE"/>
        </w:rPr>
        <w:t>:</w:t>
      </w:r>
      <w:r w:rsidRPr="00E10E95">
        <w:rPr>
          <w:rFonts w:ascii="Simplified Arabic" w:hAnsi="Simplified Arabic" w:cs="Simplified Arabic"/>
          <w:sz w:val="28"/>
          <w:szCs w:val="28"/>
          <w:u w:val="single"/>
          <w:rtl/>
          <w:lang w:bidi="ar-AE"/>
        </w:rPr>
        <w:t xml:space="preserve"> </w:t>
      </w:r>
    </w:p>
    <w:p w:rsidR="003F4EA4" w:rsidRPr="00E10E95" w:rsidRDefault="003F4EA4" w:rsidP="003F4EA4">
      <w:pPr>
        <w:widowControl w:val="0"/>
        <w:autoSpaceDE w:val="0"/>
        <w:autoSpaceDN w:val="0"/>
        <w:bidi/>
        <w:adjustRightInd w:val="0"/>
        <w:spacing w:after="0" w:line="240" w:lineRule="auto"/>
        <w:ind w:left="-142" w:right="-18"/>
        <w:jc w:val="both"/>
        <w:rPr>
          <w:rFonts w:ascii="Simplified Arabic" w:hAnsi="Simplified Arabic" w:cs="Simplified Arabic"/>
          <w:sz w:val="28"/>
          <w:szCs w:val="28"/>
          <w:lang w:val="en-US" w:bidi="ar-AE"/>
        </w:rPr>
      </w:pPr>
      <w:r w:rsidRPr="00E10E95">
        <w:rPr>
          <w:rFonts w:ascii="Simplified Arabic" w:hAnsi="Simplified Arabic" w:cs="Simplified Arabic"/>
          <w:sz w:val="28"/>
          <w:szCs w:val="28"/>
          <w:rtl/>
          <w:lang w:bidi="ar-AE"/>
        </w:rPr>
        <w:t xml:space="preserve">     اعتمدنا في هذه الدراسة بشكل أساسي على جدول صمم لجمع البيانات لعينة الأطفال. وقد تضمن الجدول مجموعة من التساؤلات، بحيث غطى كل تساؤل منها عنصرا من عناصر الموضوع كما يلي:</w:t>
      </w:r>
    </w:p>
    <w:p w:rsidR="003F4EA4" w:rsidRPr="00E10E95" w:rsidRDefault="003F4EA4" w:rsidP="003F4EA4">
      <w:pPr>
        <w:widowControl w:val="0"/>
        <w:numPr>
          <w:ilvl w:val="0"/>
          <w:numId w:val="26"/>
        </w:numPr>
        <w:tabs>
          <w:tab w:val="right" w:pos="140"/>
        </w:tabs>
        <w:autoSpaceDE w:val="0"/>
        <w:autoSpaceDN w:val="0"/>
        <w:bidi/>
        <w:adjustRightInd w:val="0"/>
        <w:spacing w:after="0" w:line="240" w:lineRule="auto"/>
        <w:ind w:left="-142" w:right="-18" w:hanging="1"/>
        <w:jc w:val="both"/>
        <w:rPr>
          <w:rFonts w:ascii="Simplified Arabic" w:hAnsi="Simplified Arabic" w:cs="Simplified Arabic"/>
          <w:sz w:val="28"/>
          <w:szCs w:val="28"/>
          <w:lang w:bidi="ar-AE"/>
        </w:rPr>
      </w:pPr>
      <w:r w:rsidRPr="00E10E95">
        <w:rPr>
          <w:rFonts w:ascii="Simplified Arabic" w:hAnsi="Simplified Arabic" w:cs="Simplified Arabic"/>
          <w:sz w:val="28"/>
          <w:szCs w:val="28"/>
          <w:rtl/>
          <w:lang w:bidi="ar-AE"/>
        </w:rPr>
        <w:t>البيانات الشخصية والاجتماعية للطفل وأسرته.</w:t>
      </w:r>
    </w:p>
    <w:p w:rsidR="003F4EA4" w:rsidRPr="00E10E95" w:rsidRDefault="003F4EA4" w:rsidP="003F4EA4">
      <w:pPr>
        <w:widowControl w:val="0"/>
        <w:numPr>
          <w:ilvl w:val="0"/>
          <w:numId w:val="26"/>
        </w:numPr>
        <w:tabs>
          <w:tab w:val="right" w:pos="140"/>
        </w:tabs>
        <w:autoSpaceDE w:val="0"/>
        <w:autoSpaceDN w:val="0"/>
        <w:bidi/>
        <w:adjustRightInd w:val="0"/>
        <w:spacing w:after="0" w:line="240" w:lineRule="auto"/>
        <w:ind w:left="-142" w:right="-18" w:hanging="1"/>
        <w:jc w:val="both"/>
        <w:rPr>
          <w:rFonts w:ascii="Simplified Arabic" w:hAnsi="Simplified Arabic" w:cs="Simplified Arabic"/>
          <w:sz w:val="28"/>
          <w:szCs w:val="28"/>
          <w:lang w:bidi="ar-AE"/>
        </w:rPr>
      </w:pPr>
      <w:r w:rsidRPr="00E10E95">
        <w:rPr>
          <w:rFonts w:ascii="Simplified Arabic" w:hAnsi="Simplified Arabic" w:cs="Simplified Arabic"/>
          <w:sz w:val="28"/>
          <w:szCs w:val="28"/>
          <w:rtl/>
          <w:lang w:bidi="ar-AE"/>
        </w:rPr>
        <w:t>بيانات حول العلاقات الأسرية.</w:t>
      </w:r>
    </w:p>
    <w:p w:rsidR="003F4EA4" w:rsidRPr="00E10E95" w:rsidRDefault="003F4EA4" w:rsidP="003F4EA4">
      <w:pPr>
        <w:widowControl w:val="0"/>
        <w:numPr>
          <w:ilvl w:val="0"/>
          <w:numId w:val="26"/>
        </w:numPr>
        <w:tabs>
          <w:tab w:val="right" w:pos="140"/>
        </w:tabs>
        <w:autoSpaceDE w:val="0"/>
        <w:autoSpaceDN w:val="0"/>
        <w:bidi/>
        <w:adjustRightInd w:val="0"/>
        <w:spacing w:after="0" w:line="240" w:lineRule="auto"/>
        <w:ind w:left="-142" w:right="-18" w:hanging="1"/>
        <w:jc w:val="both"/>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DZ"/>
        </w:rPr>
        <w:t>بيانات حول تحصيل الطفل المدرسي وحالته الصحية والنفسية والسلوكية.</w:t>
      </w:r>
      <w:r w:rsidRPr="00E10E95">
        <w:rPr>
          <w:rFonts w:ascii="Simplified Arabic" w:hAnsi="Simplified Arabic" w:cs="Simplified Arabic"/>
          <w:sz w:val="28"/>
          <w:szCs w:val="28"/>
          <w:rtl/>
          <w:lang w:bidi="ar-AE"/>
        </w:rPr>
        <w:t xml:space="preserve"> </w:t>
      </w:r>
    </w:p>
    <w:p w:rsidR="003F4EA4" w:rsidRPr="00E10E95" w:rsidRDefault="003F4EA4" w:rsidP="003F4EA4">
      <w:pPr>
        <w:widowControl w:val="0"/>
        <w:numPr>
          <w:ilvl w:val="0"/>
          <w:numId w:val="26"/>
        </w:numPr>
        <w:tabs>
          <w:tab w:val="right" w:pos="140"/>
        </w:tabs>
        <w:autoSpaceDE w:val="0"/>
        <w:autoSpaceDN w:val="0"/>
        <w:bidi/>
        <w:adjustRightInd w:val="0"/>
        <w:spacing w:after="0" w:line="240" w:lineRule="auto"/>
        <w:ind w:left="-142" w:right="-18" w:hanging="1"/>
        <w:jc w:val="both"/>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AE"/>
        </w:rPr>
        <w:t>بيانات حول ردود أفعال الطفل عندما يقوم ولي أمره بتصرفات عنيفة معه.</w:t>
      </w:r>
    </w:p>
    <w:p w:rsidR="003F4EA4" w:rsidRPr="00E10E95" w:rsidRDefault="003F4EA4" w:rsidP="003F4EA4">
      <w:pPr>
        <w:widowControl w:val="0"/>
        <w:numPr>
          <w:ilvl w:val="0"/>
          <w:numId w:val="26"/>
        </w:numPr>
        <w:tabs>
          <w:tab w:val="right" w:pos="140"/>
        </w:tabs>
        <w:autoSpaceDE w:val="0"/>
        <w:autoSpaceDN w:val="0"/>
        <w:bidi/>
        <w:adjustRightInd w:val="0"/>
        <w:spacing w:after="0" w:line="240" w:lineRule="auto"/>
        <w:ind w:left="-142" w:right="-18" w:hanging="1"/>
        <w:jc w:val="both"/>
        <w:rPr>
          <w:rFonts w:ascii="Simplified Arabic" w:hAnsi="Simplified Arabic" w:cs="Simplified Arabic"/>
          <w:sz w:val="28"/>
          <w:szCs w:val="28"/>
          <w:rtl/>
          <w:lang w:bidi="ar-AE"/>
        </w:rPr>
      </w:pPr>
      <w:r w:rsidRPr="00E10E95">
        <w:rPr>
          <w:rFonts w:ascii="Simplified Arabic" w:hAnsi="Simplified Arabic" w:cs="Simplified Arabic"/>
          <w:sz w:val="28"/>
          <w:szCs w:val="28"/>
          <w:rtl/>
          <w:lang w:bidi="ar-AE"/>
        </w:rPr>
        <w:t xml:space="preserve">بيانات حول علاقة الطفل بوالديه، وزملائه ومعلميه. </w:t>
      </w:r>
    </w:p>
    <w:p w:rsidR="003F4EA4" w:rsidRPr="00E10E95" w:rsidRDefault="003F4EA4" w:rsidP="003F4EA4">
      <w:pPr>
        <w:bidi/>
        <w:spacing w:line="240" w:lineRule="auto"/>
        <w:ind w:left="-142"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وقد أتاحت لنا المقابلة الفرصة لملاحظة سلوك هذه الحالات وهي تتفاعل مع المعلم والزملاء. كما أنه من الأهمية بمكان أن نوضح كذلك، أن البيانات </w:t>
      </w:r>
      <w:r w:rsidRPr="00E10E95">
        <w:rPr>
          <w:rFonts w:ascii="Simplified Arabic" w:hAnsi="Simplified Arabic" w:cs="Simplified Arabic"/>
          <w:sz w:val="28"/>
          <w:szCs w:val="28"/>
          <w:rtl/>
          <w:lang w:val="en-US" w:bidi="ar-DZ"/>
        </w:rPr>
        <w:t xml:space="preserve">قد </w:t>
      </w:r>
      <w:r w:rsidRPr="00E10E95">
        <w:rPr>
          <w:rFonts w:ascii="Simplified Arabic" w:hAnsi="Simplified Arabic" w:cs="Simplified Arabic"/>
          <w:sz w:val="28"/>
          <w:szCs w:val="28"/>
          <w:rtl/>
          <w:lang w:bidi="ar-DZ"/>
        </w:rPr>
        <w:t>سجلت بطريقة فورية أثناء عملية مقابلة كل مفردة على حدا بواسطة مسجلة الصوت</w:t>
      </w:r>
      <w:r w:rsidRPr="00E10E95">
        <w:rPr>
          <w:rFonts w:ascii="Simplified Arabic" w:hAnsi="Simplified Arabic" w:cs="Simplified Arabic"/>
          <w:vanish/>
          <w:sz w:val="28"/>
          <w:szCs w:val="28"/>
          <w:lang w:bidi="ar-DZ"/>
        </w:rPr>
        <w:t xml:space="preserve"> 73</w:t>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vanish/>
          <w:sz w:val="28"/>
          <w:szCs w:val="28"/>
          <w:lang w:bidi="ar-DZ"/>
        </w:rPr>
        <w:pgNum/>
      </w:r>
      <w:r w:rsidRPr="00E10E95">
        <w:rPr>
          <w:rFonts w:ascii="Simplified Arabic" w:hAnsi="Simplified Arabic" w:cs="Simplified Arabic"/>
          <w:sz w:val="28"/>
          <w:szCs w:val="28"/>
          <w:rtl/>
          <w:lang w:bidi="ar-DZ"/>
        </w:rPr>
        <w:t>.</w:t>
      </w:r>
    </w:p>
    <w:p w:rsidR="003F4EA4" w:rsidRPr="00E10E95" w:rsidRDefault="003F4EA4" w:rsidP="003F4EA4">
      <w:pPr>
        <w:pStyle w:val="Paragraphedeliste"/>
        <w:numPr>
          <w:ilvl w:val="1"/>
          <w:numId w:val="32"/>
        </w:numPr>
        <w:bidi/>
        <w:spacing w:after="0" w:line="240" w:lineRule="auto"/>
        <w:ind w:left="142" w:right="-18" w:hanging="283"/>
        <w:rPr>
          <w:rFonts w:ascii="Simplified Arabic" w:hAnsi="Simplified Arabic" w:cs="Simplified Arabic"/>
          <w:sz w:val="28"/>
          <w:szCs w:val="28"/>
          <w:rtl/>
          <w:lang w:val="en-GB" w:bidi="ar-DZ"/>
        </w:rPr>
      </w:pPr>
      <w:r w:rsidRPr="00E10E95">
        <w:rPr>
          <w:rFonts w:ascii="Simplified Arabic" w:hAnsi="Simplified Arabic" w:cs="Simplified Arabic"/>
          <w:b/>
          <w:bCs/>
          <w:sz w:val="28"/>
          <w:szCs w:val="28"/>
          <w:u w:val="single"/>
          <w:rtl/>
          <w:lang w:val="en-GB" w:bidi="ar-DZ"/>
        </w:rPr>
        <w:t>نتائج العمل الميداني</w:t>
      </w:r>
    </w:p>
    <w:p w:rsidR="003F4EA4" w:rsidRPr="00E10E95" w:rsidRDefault="003F4EA4" w:rsidP="003F4EA4">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val="en-GB" w:bidi="ar-DZ"/>
        </w:rPr>
        <w:t xml:space="preserve">     إ</w:t>
      </w:r>
      <w:r w:rsidRPr="00E10E95">
        <w:rPr>
          <w:rFonts w:ascii="Simplified Arabic" w:hAnsi="Simplified Arabic" w:cs="Simplified Arabic"/>
          <w:sz w:val="28"/>
          <w:szCs w:val="28"/>
          <w:rtl/>
          <w:lang w:bidi="ar-DZ"/>
        </w:rPr>
        <w:t xml:space="preserve">ن الدراسات الوصفية للحالة المعاشة ودراسة الحالة والشهادات المباشرة حول سوء المعاملة تعطي صورة حقيقية عن الآثار التي يخلفها العقاب الجسدي والعقاب المعنوي على نفس وسلوك الطفل ونمو شخصيته. </w:t>
      </w:r>
    </w:p>
    <w:p w:rsidR="003F4EA4" w:rsidRPr="00E10E95" w:rsidRDefault="003F4EA4" w:rsidP="003F4EA4">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b/>
          <w:bCs/>
          <w:sz w:val="28"/>
          <w:szCs w:val="28"/>
          <w:lang w:bidi="ar-DZ"/>
        </w:rPr>
        <w:t xml:space="preserve"> -1</w:t>
      </w:r>
      <w:r w:rsidRPr="00E10E95">
        <w:rPr>
          <w:rFonts w:ascii="Simplified Arabic" w:hAnsi="Simplified Arabic" w:cs="Simplified Arabic"/>
          <w:b/>
          <w:bCs/>
          <w:sz w:val="28"/>
          <w:szCs w:val="28"/>
          <w:u w:val="single"/>
          <w:rtl/>
          <w:lang w:bidi="ar-DZ"/>
        </w:rPr>
        <w:t>حالة أمين</w:t>
      </w:r>
      <w:r w:rsidRPr="00E10E95">
        <w:rPr>
          <w:rFonts w:ascii="Simplified Arabic" w:hAnsi="Simplified Arabic" w:cs="Simplified Arabic"/>
          <w:sz w:val="28"/>
          <w:szCs w:val="28"/>
          <w:rtl/>
          <w:lang w:bidi="ar-DZ"/>
        </w:rPr>
        <w:t>: تتألف أسرة أمين من أربعة أطفال، وهو الطفل الأصغر. سنه سبعة عشر سنة وهو تلميذ في السنة الثانية ثانوي.</w:t>
      </w:r>
      <w:r w:rsidRPr="00E10E95">
        <w:rPr>
          <w:rFonts w:ascii="Simplified Arabic" w:hAnsi="Simplified Arabic" w:cs="Simplified Arabic"/>
          <w:sz w:val="28"/>
          <w:szCs w:val="28"/>
          <w:lang w:bidi="ar-DZ"/>
        </w:rPr>
        <w:t xml:space="preserve"> </w:t>
      </w:r>
      <w:r w:rsidRPr="00E10E95">
        <w:rPr>
          <w:rFonts w:ascii="Simplified Arabic" w:hAnsi="Simplified Arabic" w:cs="Simplified Arabic"/>
          <w:sz w:val="28"/>
          <w:szCs w:val="28"/>
          <w:rtl/>
          <w:lang w:bidi="ar-DZ"/>
        </w:rPr>
        <w:t>يرجع السبب في سلوك أبي أمين العنيف إلى إدمانه على الحبوب المخدرة. فكلما تنقصه المادة المخدرة</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ينشب شجار حاد بينه وبين زوجته</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w:t>
      </w:r>
      <w:r w:rsidR="007F1675" w:rsidRPr="00E10E95">
        <w:rPr>
          <w:rFonts w:ascii="Simplified Arabic" w:hAnsi="Simplified Arabic" w:cs="Simplified Arabic"/>
          <w:sz w:val="28"/>
          <w:szCs w:val="28"/>
          <w:rtl/>
          <w:lang w:bidi="ar-DZ"/>
        </w:rPr>
        <w:t>ف</w:t>
      </w:r>
      <w:r w:rsidRPr="00E10E95">
        <w:rPr>
          <w:rFonts w:ascii="Simplified Arabic" w:hAnsi="Simplified Arabic" w:cs="Simplified Arabic"/>
          <w:sz w:val="28"/>
          <w:szCs w:val="28"/>
          <w:rtl/>
          <w:lang w:bidi="ar-DZ"/>
        </w:rPr>
        <w:t>ينهال عليها ضربا. عندئذ، يعلو صراخها من الألم.</w:t>
      </w:r>
    </w:p>
    <w:p w:rsidR="003F4EA4" w:rsidRPr="00E10E95" w:rsidRDefault="003F4EA4" w:rsidP="007F1675">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أصبح أمين مضطربا</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لأنه يخاف على أمن وسلامة أمه. فهو يخشى إصابتها كالعادة بجروح بالغة الخطورة.  ينعزل في غرفته خوفا من الاصطدام بأبيه وإثارة غضبه ببكائه. فعادة ما ينتاب أمين الشعور بالحزن واليأس</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كما ضعف تحصيله الدراسي. فضلا عن سوء علاقته بمعلميه وأقرانه في الفصل</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يتشاجر أمين دوما مع أبناء الجيران الذين يطلقون على أبيه أسماء قبيحة تسبب له إحراجا. </w:t>
      </w:r>
    </w:p>
    <w:p w:rsidR="003F4EA4" w:rsidRPr="00E10E95" w:rsidRDefault="003F4EA4" w:rsidP="002B5857">
      <w:pPr>
        <w:bidi/>
        <w:spacing w:after="0" w:line="240" w:lineRule="auto"/>
        <w:ind w:right="-18"/>
        <w:jc w:val="both"/>
        <w:rPr>
          <w:rFonts w:ascii="Simplified Arabic" w:hAnsi="Simplified Arabic" w:cs="Simplified Arabic"/>
          <w:sz w:val="28"/>
          <w:szCs w:val="28"/>
          <w:rtl/>
          <w:lang w:val="en-US" w:bidi="ar-DZ"/>
        </w:rPr>
      </w:pPr>
      <w:r w:rsidRPr="00E10E95">
        <w:rPr>
          <w:rFonts w:ascii="Simplified Arabic" w:hAnsi="Simplified Arabic" w:cs="Simplified Arabic"/>
          <w:sz w:val="28"/>
          <w:szCs w:val="28"/>
          <w:rtl/>
          <w:lang w:bidi="ar-DZ"/>
        </w:rPr>
        <w:t>اتضح من خلال اتصال المعلم بأمه</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أن </w:t>
      </w:r>
      <w:r w:rsidR="002B5857" w:rsidRPr="00E10E95">
        <w:rPr>
          <w:rFonts w:ascii="Simplified Arabic" w:hAnsi="Simplified Arabic" w:cs="Simplified Arabic"/>
          <w:sz w:val="28"/>
          <w:szCs w:val="28"/>
          <w:rtl/>
          <w:lang w:bidi="ar-DZ"/>
        </w:rPr>
        <w:t xml:space="preserve">والد </w:t>
      </w:r>
      <w:r w:rsidRPr="00E10E95">
        <w:rPr>
          <w:rFonts w:ascii="Simplified Arabic" w:hAnsi="Simplified Arabic" w:cs="Simplified Arabic"/>
          <w:sz w:val="28"/>
          <w:szCs w:val="28"/>
          <w:rtl/>
          <w:lang w:bidi="ar-DZ"/>
        </w:rPr>
        <w:t xml:space="preserve">أمين ينهال على ابنه ضربا وشتما كلما تدخل للدفاع عنها. هذه الظروف جعلت أمين لا يشارك في القسم ولا يحاول الانتباه. كما يتوقع له الطرد النهائي في نهاية السنة. </w:t>
      </w:r>
    </w:p>
    <w:p w:rsidR="003F4EA4" w:rsidRPr="00E10E95" w:rsidRDefault="003F4EA4" w:rsidP="003F4EA4">
      <w:pPr>
        <w:tabs>
          <w:tab w:val="right" w:pos="142"/>
          <w:tab w:val="right" w:pos="284"/>
        </w:tabs>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b/>
          <w:bCs/>
          <w:sz w:val="28"/>
          <w:szCs w:val="28"/>
          <w:lang w:bidi="ar-DZ"/>
        </w:rPr>
        <w:t xml:space="preserve">  -2</w:t>
      </w:r>
      <w:r w:rsidRPr="00E10E95">
        <w:rPr>
          <w:rFonts w:ascii="Simplified Arabic" w:hAnsi="Simplified Arabic" w:cs="Simplified Arabic"/>
          <w:b/>
          <w:bCs/>
          <w:sz w:val="28"/>
          <w:szCs w:val="28"/>
          <w:u w:val="single"/>
          <w:rtl/>
          <w:lang w:bidi="ar-DZ"/>
        </w:rPr>
        <w:t>حالة سليم</w:t>
      </w:r>
      <w:r w:rsidRPr="00E10E95">
        <w:rPr>
          <w:rFonts w:ascii="Simplified Arabic" w:hAnsi="Simplified Arabic" w:cs="Simplified Arabic"/>
          <w:sz w:val="28"/>
          <w:szCs w:val="28"/>
          <w:rtl/>
          <w:lang w:bidi="ar-DZ"/>
        </w:rPr>
        <w:t xml:space="preserve">: يدرس سليم في السنة الأولى ثانوي وهو في السادسة عشر من العمر. تحصيله ضعيف جدا، ولكن المعلمين يتعاطفون معه لأن أمه متوفية وأبوه عنيف وعصبي. يعرف الجميع أن أب سليم </w:t>
      </w:r>
      <w:r w:rsidRPr="00E10E95">
        <w:rPr>
          <w:rFonts w:ascii="Simplified Arabic" w:hAnsi="Simplified Arabic" w:cs="Simplified Arabic"/>
          <w:sz w:val="28"/>
          <w:szCs w:val="28"/>
          <w:rtl/>
          <w:lang w:bidi="ar-DZ"/>
        </w:rPr>
        <w:lastRenderedPageBreak/>
        <w:t xml:space="preserve">يتعاطى الكحول وأنه يميل إلى الصراح والشجار مع الجيران. أصبح سليم يتعمد الغياب عن الدراسة، إذ أنه لا يستوعب أية مادة ويمضي وقته مع رفاق السوء. </w:t>
      </w:r>
    </w:p>
    <w:p w:rsidR="003F4EA4" w:rsidRPr="00E10E95" w:rsidRDefault="003F4EA4" w:rsidP="003F4EA4">
      <w:pPr>
        <w:tabs>
          <w:tab w:val="right" w:pos="142"/>
          <w:tab w:val="right" w:pos="284"/>
        </w:tabs>
        <w:bidi/>
        <w:spacing w:after="0" w:line="240" w:lineRule="auto"/>
        <w:ind w:right="-18"/>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يتعاطى سليم الكحول والمخدرات ولما ينقصه المال لشراء هذه المواد التي تسمح له بنسيان همومه والاسترخاء بعض الوقت، يقوم بأفعال النشل والسرقة مع شلة الرفاق. كما يكثر سليم الشجار مع المنحرفين أمثاله وأطفال الشوارع لأتفه الأسباب.</w:t>
      </w:r>
    </w:p>
    <w:p w:rsidR="003F4EA4" w:rsidRPr="00E10E95" w:rsidRDefault="003F4EA4" w:rsidP="003F4EA4">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يعامله والده بقسوة، كما يعاقبه بالضرب والسب والشتم والإهانة لأتفه الأسباب على مرأى من إخوته وأطفال الجيران. ولا يسمح له بالدخول إلي البيت لمدة أسابيع. دخل سليم السجن عدة مرات بسبب السرقة والاعتداء علي الغير. يشعر سليم بالدونية والكآبة والحزن الشديد، ويتحلى بالسلوك الانتحاري. </w:t>
      </w:r>
    </w:p>
    <w:p w:rsidR="003F4EA4" w:rsidRPr="00E10E95" w:rsidRDefault="003F4EA4" w:rsidP="007F1675">
      <w:pPr>
        <w:bidi/>
        <w:spacing w:line="240" w:lineRule="auto"/>
        <w:jc w:val="both"/>
        <w:rPr>
          <w:rFonts w:ascii="Simplified Arabic" w:hAnsi="Simplified Arabic" w:cs="Simplified Arabic"/>
          <w:sz w:val="28"/>
          <w:szCs w:val="28"/>
          <w:rtl/>
          <w:lang w:bidi="ar-DZ"/>
        </w:rPr>
      </w:pPr>
      <w:r w:rsidRPr="00E10E95">
        <w:rPr>
          <w:rFonts w:ascii="Simplified Arabic" w:hAnsi="Simplified Arabic" w:cs="Simplified Arabic"/>
          <w:b/>
          <w:bCs/>
          <w:sz w:val="28"/>
          <w:szCs w:val="28"/>
          <w:lang w:bidi="ar-DZ"/>
        </w:rPr>
        <w:t xml:space="preserve"> -3</w:t>
      </w:r>
      <w:r w:rsidRPr="00E10E95">
        <w:rPr>
          <w:rFonts w:ascii="Simplified Arabic" w:hAnsi="Simplified Arabic" w:cs="Simplified Arabic"/>
          <w:sz w:val="28"/>
          <w:szCs w:val="28"/>
          <w:rtl/>
          <w:lang w:bidi="ar-DZ"/>
        </w:rPr>
        <w:t xml:space="preserve"> </w:t>
      </w:r>
      <w:r w:rsidRPr="00E10E95">
        <w:rPr>
          <w:rFonts w:ascii="Simplified Arabic" w:hAnsi="Simplified Arabic" w:cs="Simplified Arabic"/>
          <w:b/>
          <w:bCs/>
          <w:sz w:val="28"/>
          <w:szCs w:val="28"/>
          <w:u w:val="single"/>
          <w:rtl/>
          <w:lang w:bidi="ar-DZ"/>
        </w:rPr>
        <w:t>حالة فاطمة</w:t>
      </w:r>
      <w:r w:rsidRPr="00E10E95">
        <w:rPr>
          <w:rFonts w:ascii="Simplified Arabic" w:hAnsi="Simplified Arabic" w:cs="Simplified Arabic"/>
          <w:b/>
          <w:bCs/>
          <w:sz w:val="28"/>
          <w:szCs w:val="28"/>
          <w:rtl/>
          <w:lang w:bidi="ar-DZ"/>
        </w:rPr>
        <w:t>:</w:t>
      </w:r>
      <w:r w:rsidRPr="00E10E95">
        <w:rPr>
          <w:rFonts w:ascii="Simplified Arabic" w:hAnsi="Simplified Arabic" w:cs="Simplified Arabic"/>
          <w:b/>
          <w:bCs/>
          <w:sz w:val="28"/>
          <w:szCs w:val="28"/>
          <w:lang w:bidi="ar-DZ"/>
        </w:rPr>
        <w:t xml:space="preserve"> </w:t>
      </w:r>
      <w:r w:rsidRPr="00E10E95">
        <w:rPr>
          <w:rFonts w:ascii="Simplified Arabic" w:hAnsi="Simplified Arabic" w:cs="Simplified Arabic"/>
          <w:sz w:val="28"/>
          <w:szCs w:val="28"/>
          <w:rtl/>
          <w:lang w:bidi="ar-DZ"/>
        </w:rPr>
        <w:t>تدرس فاطمة بالسنة أولى، حيث بدأت معاناتها بعد انفصال والديها</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w:t>
      </w:r>
      <w:r w:rsidR="002B5857" w:rsidRPr="00E10E95">
        <w:rPr>
          <w:rFonts w:ascii="Simplified Arabic" w:hAnsi="Simplified Arabic" w:cs="Simplified Arabic"/>
          <w:sz w:val="28"/>
          <w:szCs w:val="28"/>
          <w:rtl/>
          <w:lang w:bidi="ar-DZ"/>
        </w:rPr>
        <w:t xml:space="preserve">وأصبح والدها </w:t>
      </w:r>
      <w:r w:rsidR="006666E1" w:rsidRPr="00E10E95">
        <w:rPr>
          <w:rFonts w:ascii="Simplified Arabic" w:eastAsia="Times New Roman" w:hAnsi="Simplified Arabic" w:cs="Simplified Arabic"/>
          <w:sz w:val="28"/>
          <w:szCs w:val="28"/>
          <w:rtl/>
          <w:lang w:eastAsia="fr-FR"/>
        </w:rPr>
        <w:t xml:space="preserve">يتعاط </w:t>
      </w:r>
      <w:r w:rsidR="006C1EE1" w:rsidRPr="00E10E95">
        <w:rPr>
          <w:rFonts w:ascii="Simplified Arabic" w:eastAsia="Times New Roman" w:hAnsi="Simplified Arabic" w:cs="Simplified Arabic"/>
          <w:sz w:val="28"/>
          <w:szCs w:val="28"/>
          <w:rtl/>
          <w:lang w:eastAsia="fr-FR"/>
        </w:rPr>
        <w:t>المسكرات و</w:t>
      </w:r>
      <w:r w:rsidR="006666E1" w:rsidRPr="00E10E95">
        <w:rPr>
          <w:rFonts w:ascii="Simplified Arabic" w:eastAsia="Times New Roman" w:hAnsi="Simplified Arabic" w:cs="Simplified Arabic"/>
          <w:sz w:val="28"/>
          <w:szCs w:val="28"/>
          <w:rtl/>
          <w:lang w:eastAsia="fr-FR"/>
        </w:rPr>
        <w:t xml:space="preserve">المخدرات والعقاقير المخدرة </w:t>
      </w:r>
      <w:r w:rsidR="006C1EE1" w:rsidRPr="00E10E95">
        <w:rPr>
          <w:rFonts w:ascii="Simplified Arabic" w:eastAsia="Times New Roman" w:hAnsi="Simplified Arabic" w:cs="Simplified Arabic"/>
          <w:sz w:val="28"/>
          <w:szCs w:val="28"/>
          <w:rtl/>
          <w:lang w:eastAsia="fr-FR"/>
        </w:rPr>
        <w:t>(مثل: المهدئات، المنومات، المنشطات</w:t>
      </w:r>
      <w:r w:rsidR="007F1675" w:rsidRPr="00E10E95">
        <w:rPr>
          <w:rFonts w:ascii="Simplified Arabic" w:eastAsia="Times New Roman" w:hAnsi="Simplified Arabic" w:cs="Simplified Arabic"/>
          <w:sz w:val="28"/>
          <w:szCs w:val="28"/>
          <w:rtl/>
          <w:lang w:eastAsia="fr-FR"/>
        </w:rPr>
        <w:t xml:space="preserve"> </w:t>
      </w:r>
      <w:r w:rsidR="006C1EE1" w:rsidRPr="00E10E95">
        <w:rPr>
          <w:rFonts w:ascii="Simplified Arabic" w:eastAsia="Times New Roman" w:hAnsi="Simplified Arabic" w:cs="Simplified Arabic"/>
          <w:sz w:val="28"/>
          <w:szCs w:val="28"/>
          <w:rtl/>
          <w:lang w:eastAsia="fr-FR"/>
        </w:rPr>
        <w:t xml:space="preserve">والشراب المنعش والمقوي) </w:t>
      </w:r>
      <w:r w:rsidR="006666E1" w:rsidRPr="00E10E95">
        <w:rPr>
          <w:rFonts w:ascii="Simplified Arabic" w:eastAsia="Times New Roman" w:hAnsi="Simplified Arabic" w:cs="Simplified Arabic"/>
          <w:sz w:val="28"/>
          <w:szCs w:val="28"/>
          <w:rtl/>
          <w:lang w:eastAsia="fr-FR"/>
        </w:rPr>
        <w:t xml:space="preserve">للهروب من مشاكله الشخصية </w:t>
      </w:r>
      <w:r w:rsidR="006C1EE1" w:rsidRPr="00E10E95">
        <w:rPr>
          <w:rFonts w:ascii="Simplified Arabic" w:eastAsia="Times New Roman" w:hAnsi="Simplified Arabic" w:cs="Simplified Arabic"/>
          <w:sz w:val="28"/>
          <w:szCs w:val="28"/>
          <w:rtl/>
          <w:lang w:eastAsia="fr-FR"/>
        </w:rPr>
        <w:t xml:space="preserve">وتسكين </w:t>
      </w:r>
      <w:r w:rsidR="006666E1" w:rsidRPr="00E10E95">
        <w:rPr>
          <w:rFonts w:ascii="Simplified Arabic" w:eastAsia="Times New Roman" w:hAnsi="Simplified Arabic" w:cs="Simplified Arabic"/>
          <w:sz w:val="28"/>
          <w:szCs w:val="28"/>
          <w:rtl/>
          <w:lang w:eastAsia="fr-FR"/>
        </w:rPr>
        <w:t xml:space="preserve">القلق الزائد </w:t>
      </w:r>
      <w:r w:rsidR="006C1EE1" w:rsidRPr="00E10E95">
        <w:rPr>
          <w:rFonts w:ascii="Simplified Arabic" w:eastAsia="Times New Roman" w:hAnsi="Simplified Arabic" w:cs="Simplified Arabic"/>
          <w:sz w:val="28"/>
          <w:szCs w:val="28"/>
          <w:rtl/>
          <w:lang w:eastAsia="fr-FR"/>
        </w:rPr>
        <w:t xml:space="preserve">الذي ينتابه في كل الأوقات </w:t>
      </w:r>
      <w:r w:rsidR="006666E1" w:rsidRPr="00E10E95">
        <w:rPr>
          <w:rFonts w:ascii="Simplified Arabic" w:eastAsia="Times New Roman" w:hAnsi="Simplified Arabic" w:cs="Simplified Arabic"/>
          <w:sz w:val="28"/>
          <w:szCs w:val="28"/>
          <w:rtl/>
          <w:lang w:eastAsia="fr-FR"/>
        </w:rPr>
        <w:t>والتوتر والاكتئاب</w:t>
      </w:r>
      <w:r w:rsidR="006666E1" w:rsidRPr="00E10E95">
        <w:rPr>
          <w:rFonts w:ascii="Simplified Arabic" w:hAnsi="Simplified Arabic" w:cs="Simplified Arabic"/>
          <w:sz w:val="28"/>
          <w:szCs w:val="28"/>
          <w:rtl/>
          <w:lang w:bidi="ar-DZ"/>
        </w:rPr>
        <w:t xml:space="preserve">، </w:t>
      </w:r>
      <w:r w:rsidR="006C1EE1" w:rsidRPr="00E10E95">
        <w:rPr>
          <w:rFonts w:ascii="Simplified Arabic" w:hAnsi="Simplified Arabic" w:cs="Simplified Arabic"/>
          <w:sz w:val="28"/>
          <w:szCs w:val="28"/>
          <w:rtl/>
          <w:lang w:bidi="ar-DZ"/>
        </w:rPr>
        <w:t xml:space="preserve">حيث بات </w:t>
      </w:r>
      <w:r w:rsidR="006C1EE1" w:rsidRPr="00E10E95">
        <w:rPr>
          <w:rFonts w:ascii="Simplified Arabic" w:eastAsia="Times New Roman" w:hAnsi="Simplified Arabic" w:cs="Simplified Arabic"/>
          <w:sz w:val="28"/>
          <w:szCs w:val="28"/>
          <w:rtl/>
          <w:lang w:eastAsia="fr-FR"/>
        </w:rPr>
        <w:t>الإدمان نمطاً سلوكياً عادياً في حياة والدها،</w:t>
      </w:r>
      <w:r w:rsidR="006C1EE1" w:rsidRPr="00E10E95">
        <w:rPr>
          <w:rFonts w:ascii="Simplified Arabic" w:hAnsi="Simplified Arabic" w:cs="Simplified Arabic"/>
          <w:sz w:val="28"/>
          <w:szCs w:val="28"/>
          <w:rtl/>
          <w:lang w:bidi="ar-DZ"/>
        </w:rPr>
        <w:t xml:space="preserve"> </w:t>
      </w:r>
      <w:r w:rsidR="006666E1" w:rsidRPr="00E10E95">
        <w:rPr>
          <w:rFonts w:ascii="Simplified Arabic" w:hAnsi="Simplified Arabic" w:cs="Simplified Arabic"/>
          <w:sz w:val="28"/>
          <w:szCs w:val="28"/>
          <w:rtl/>
          <w:lang w:bidi="ar-DZ"/>
        </w:rPr>
        <w:t>فازدادت</w:t>
      </w:r>
      <w:r w:rsidRPr="00E10E95">
        <w:rPr>
          <w:rFonts w:ascii="Simplified Arabic" w:hAnsi="Simplified Arabic" w:cs="Simplified Arabic"/>
          <w:sz w:val="28"/>
          <w:szCs w:val="28"/>
          <w:rtl/>
          <w:lang w:bidi="ar-DZ"/>
        </w:rPr>
        <w:t xml:space="preserve"> الضغوط النفسية عليها. فصارت مكلفة بأعباء المنزل من غسيل وطهي</w:t>
      </w:r>
      <w:r w:rsidR="00E2559A"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كما أنخفض تحصيلها الدراسي. كانت فاطمة في السادسة عشر من عمرها</w:t>
      </w:r>
      <w:r w:rsidR="007F167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لما أصبحت بمثابة "الخادمة" في البيت. </w:t>
      </w:r>
    </w:p>
    <w:p w:rsidR="003F4EA4" w:rsidRPr="00E10E95" w:rsidRDefault="003F4EA4" w:rsidP="003C3015">
      <w:pPr>
        <w:bidi/>
        <w:spacing w:line="240" w:lineRule="auto"/>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لكن هذا الوضع لم يكن كاف لإرضاء والدها الذي كان يستفزها في كل الأوقات ويضربها لأتفه الأسباب ويقارنها بوالدتها الفاشلة وعديمة الشخصية. ترى فاطمة نفسها أقل قيمة وذكاء وجاذبية من البنات في سنها</w:t>
      </w:r>
      <w:r w:rsidR="003C3015" w:rsidRPr="00E10E95">
        <w:rPr>
          <w:rFonts w:ascii="Simplified Arabic" w:hAnsi="Simplified Arabic" w:cs="Simplified Arabic"/>
          <w:sz w:val="28"/>
          <w:szCs w:val="28"/>
          <w:rtl/>
          <w:lang w:bidi="ar-DZ"/>
        </w:rPr>
        <w:t>، فأصبحت تعاني من</w:t>
      </w:r>
      <w:r w:rsidR="003C3015" w:rsidRPr="00E10E95">
        <w:rPr>
          <w:rFonts w:ascii="Simplified Arabic" w:eastAsia="Times New Roman" w:hAnsi="Simplified Arabic" w:cs="Simplified Arabic"/>
          <w:color w:val="000000"/>
          <w:sz w:val="28"/>
          <w:szCs w:val="28"/>
          <w:rtl/>
        </w:rPr>
        <w:t xml:space="preserve"> العصبية وسهولة الانفعال</w:t>
      </w:r>
      <w:r w:rsidRPr="00E10E95">
        <w:rPr>
          <w:rFonts w:ascii="Simplified Arabic" w:hAnsi="Simplified Arabic" w:cs="Simplified Arabic"/>
          <w:sz w:val="28"/>
          <w:szCs w:val="28"/>
          <w:rtl/>
          <w:lang w:bidi="ar-DZ"/>
        </w:rPr>
        <w:t>. حاولت الانتحار أكثر من مرة، لكن تم إنقاذها في كل محاولة. ولا ينفك يراود فاطمة الشعور ب</w:t>
      </w:r>
      <w:r w:rsidRPr="00E10E95">
        <w:rPr>
          <w:rFonts w:ascii="Simplified Arabic" w:hAnsi="Simplified Arabic" w:cs="Simplified Arabic"/>
          <w:sz w:val="28"/>
          <w:szCs w:val="28"/>
          <w:rtl/>
          <w:lang w:val="en-US" w:bidi="ar-DZ"/>
        </w:rPr>
        <w:t>الغضب الداخلي، فينتابها الإحساس ب</w:t>
      </w:r>
      <w:r w:rsidRPr="00E10E95">
        <w:rPr>
          <w:rFonts w:ascii="Simplified Arabic" w:hAnsi="Simplified Arabic" w:cs="Simplified Arabic"/>
          <w:sz w:val="28"/>
          <w:szCs w:val="28"/>
          <w:rtl/>
          <w:lang w:bidi="ar-DZ"/>
        </w:rPr>
        <w:t>النفور والكراهية تجاه والدها سيئ الطباع</w:t>
      </w:r>
      <w:r w:rsidR="00E2559A"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العنيف</w:t>
      </w:r>
      <w:r w:rsidR="00E2559A" w:rsidRPr="00E10E95">
        <w:rPr>
          <w:rFonts w:ascii="Simplified Arabic" w:hAnsi="Simplified Arabic" w:cs="Simplified Arabic"/>
          <w:sz w:val="28"/>
          <w:szCs w:val="28"/>
          <w:rtl/>
          <w:lang w:bidi="ar-DZ"/>
        </w:rPr>
        <w:t xml:space="preserve"> والمدمن على </w:t>
      </w:r>
      <w:r w:rsidR="00E2559A" w:rsidRPr="00E10E95">
        <w:rPr>
          <w:rFonts w:ascii="Simplified Arabic" w:eastAsia="Times New Roman" w:hAnsi="Simplified Arabic" w:cs="Simplified Arabic"/>
          <w:sz w:val="28"/>
          <w:szCs w:val="28"/>
          <w:rtl/>
          <w:lang w:eastAsia="fr-FR"/>
        </w:rPr>
        <w:t>المسكرات والمخدرات</w:t>
      </w:r>
      <w:r w:rsidRPr="00E10E95">
        <w:rPr>
          <w:rFonts w:ascii="Simplified Arabic" w:hAnsi="Simplified Arabic" w:cs="Simplified Arabic"/>
          <w:sz w:val="28"/>
          <w:szCs w:val="28"/>
          <w:rtl/>
          <w:lang w:bidi="ar-DZ"/>
        </w:rPr>
        <w:t>.</w:t>
      </w:r>
    </w:p>
    <w:p w:rsidR="003F4EA4" w:rsidRPr="00E10E95" w:rsidRDefault="00473F06" w:rsidP="007F1675">
      <w:pPr>
        <w:shd w:val="clear" w:color="auto" w:fill="FFFFFF"/>
        <w:bidi/>
        <w:spacing w:before="100" w:beforeAutospacing="1" w:after="24" w:line="330" w:lineRule="atLeast"/>
        <w:ind w:right="360"/>
        <w:jc w:val="both"/>
        <w:rPr>
          <w:rFonts w:ascii="Simplified Arabic" w:eastAsia="Times New Roman" w:hAnsi="Simplified Arabic" w:cs="Simplified Arabic"/>
          <w:color w:val="000000"/>
          <w:sz w:val="28"/>
          <w:szCs w:val="28"/>
          <w:rtl/>
        </w:rPr>
      </w:pPr>
      <w:r w:rsidRPr="00E10E95">
        <w:rPr>
          <w:rFonts w:ascii="Simplified Arabic" w:hAnsi="Simplified Arabic" w:cs="Simplified Arabic"/>
          <w:b/>
          <w:bCs/>
          <w:sz w:val="28"/>
          <w:szCs w:val="28"/>
          <w:rtl/>
          <w:lang w:bidi="ar-DZ"/>
        </w:rPr>
        <w:t>4</w:t>
      </w:r>
      <w:r w:rsidR="007C3238" w:rsidRPr="00E10E95">
        <w:rPr>
          <w:rFonts w:ascii="Simplified Arabic" w:hAnsi="Simplified Arabic" w:cs="Simplified Arabic"/>
          <w:b/>
          <w:bCs/>
          <w:sz w:val="28"/>
          <w:szCs w:val="28"/>
          <w:rtl/>
          <w:lang w:bidi="ar-DZ"/>
        </w:rPr>
        <w:t xml:space="preserve">- </w:t>
      </w:r>
      <w:r w:rsidR="003F4EA4" w:rsidRPr="00E10E95">
        <w:rPr>
          <w:rFonts w:ascii="Simplified Arabic" w:hAnsi="Simplified Arabic" w:cs="Simplified Arabic"/>
          <w:b/>
          <w:bCs/>
          <w:sz w:val="28"/>
          <w:szCs w:val="28"/>
          <w:u w:val="single"/>
          <w:rtl/>
          <w:lang w:bidi="ar-DZ"/>
        </w:rPr>
        <w:t>حالة ياسر</w:t>
      </w:r>
      <w:r w:rsidR="003F4EA4" w:rsidRPr="00E10E95">
        <w:rPr>
          <w:rFonts w:ascii="Simplified Arabic" w:hAnsi="Simplified Arabic" w:cs="Simplified Arabic"/>
          <w:sz w:val="28"/>
          <w:szCs w:val="28"/>
          <w:rtl/>
          <w:lang w:bidi="ar-DZ"/>
        </w:rPr>
        <w:t>: ياسر تلميذ في الخامسة عشر من عمره، وهو الولد الأصغر في العائلة وله ثلاث أخوات. أبو ياسر عصبي ومتشدد</w:t>
      </w:r>
      <w:r w:rsidRPr="00E10E95">
        <w:rPr>
          <w:rFonts w:ascii="Simplified Arabic" w:hAnsi="Simplified Arabic" w:cs="Simplified Arabic"/>
          <w:sz w:val="28"/>
          <w:szCs w:val="28"/>
          <w:rtl/>
          <w:lang w:bidi="ar-DZ"/>
        </w:rPr>
        <w:t>، كما انه</w:t>
      </w:r>
      <w:r w:rsidR="003C3015" w:rsidRPr="00E10E95">
        <w:rPr>
          <w:rFonts w:ascii="Simplified Arabic" w:hAnsi="Simplified Arabic" w:cs="Simplified Arabic"/>
          <w:color w:val="000000"/>
          <w:sz w:val="28"/>
          <w:szCs w:val="28"/>
          <w:shd w:val="clear" w:color="auto" w:fill="FFFFFF"/>
          <w:rtl/>
        </w:rPr>
        <w:t xml:space="preserve"> مدمن على </w:t>
      </w:r>
      <w:r w:rsidR="007F1675" w:rsidRPr="00E10E95">
        <w:rPr>
          <w:rFonts w:ascii="Simplified Arabic" w:hAnsi="Simplified Arabic" w:cs="Simplified Arabic"/>
          <w:color w:val="000000"/>
          <w:sz w:val="28"/>
          <w:szCs w:val="28"/>
          <w:shd w:val="clear" w:color="auto" w:fill="FFFFFF"/>
          <w:rtl/>
        </w:rPr>
        <w:t>المواد</w:t>
      </w:r>
      <w:r w:rsidR="003C3015" w:rsidRPr="00E10E95">
        <w:rPr>
          <w:rFonts w:ascii="Simplified Arabic" w:hAnsi="Simplified Arabic" w:cs="Simplified Arabic"/>
          <w:color w:val="000000"/>
          <w:sz w:val="28"/>
          <w:szCs w:val="28"/>
          <w:shd w:val="clear" w:color="auto" w:fill="FFFFFF"/>
          <w:rtl/>
        </w:rPr>
        <w:t xml:space="preserve"> الكحولية</w:t>
      </w:r>
      <w:r w:rsidRPr="00E10E95">
        <w:rPr>
          <w:rFonts w:ascii="Simplified Arabic" w:hAnsi="Simplified Arabic" w:cs="Simplified Arabic"/>
          <w:color w:val="000000"/>
          <w:sz w:val="28"/>
          <w:szCs w:val="28"/>
          <w:shd w:val="clear" w:color="auto" w:fill="FFFFFF"/>
          <w:rtl/>
        </w:rPr>
        <w:t xml:space="preserve"> و</w:t>
      </w:r>
      <w:r w:rsidR="003C3015" w:rsidRPr="00E10E95">
        <w:rPr>
          <w:rFonts w:ascii="Simplified Arabic" w:hAnsi="Simplified Arabic" w:cs="Simplified Arabic"/>
          <w:color w:val="000000"/>
          <w:sz w:val="28"/>
          <w:szCs w:val="28"/>
          <w:shd w:val="clear" w:color="auto" w:fill="FFFFFF"/>
          <w:rtl/>
        </w:rPr>
        <w:t xml:space="preserve">المشروبات الروحية </w:t>
      </w:r>
      <w:r w:rsidR="003C3015" w:rsidRPr="00E10E95">
        <w:rPr>
          <w:rFonts w:ascii="Simplified Arabic" w:hAnsi="Simplified Arabic" w:cs="Simplified Arabic"/>
          <w:sz w:val="28"/>
          <w:szCs w:val="28"/>
          <w:shd w:val="clear" w:color="auto" w:fill="FFFFFF"/>
          <w:rtl/>
        </w:rPr>
        <w:t>مثل</w:t>
      </w:r>
      <w:r w:rsidR="007F1675" w:rsidRPr="00E10E95">
        <w:rPr>
          <w:rFonts w:ascii="Simplified Arabic" w:hAnsi="Simplified Arabic" w:cs="Simplified Arabic"/>
          <w:sz w:val="28"/>
          <w:szCs w:val="28"/>
          <w:shd w:val="clear" w:color="auto" w:fill="FFFFFF"/>
          <w:rtl/>
        </w:rPr>
        <w:t>:</w:t>
      </w:r>
      <w:r w:rsidR="003C3015" w:rsidRPr="00E10E95">
        <w:rPr>
          <w:rFonts w:ascii="Simplified Arabic" w:hAnsi="Simplified Arabic" w:cs="Simplified Arabic"/>
          <w:sz w:val="28"/>
          <w:szCs w:val="28"/>
          <w:shd w:val="clear" w:color="auto" w:fill="FFFFFF"/>
          <w:rtl/>
        </w:rPr>
        <w:t xml:space="preserve"> </w:t>
      </w:r>
      <w:hyperlink r:id="rId16" w:tooltip="بيرة (مشروب كحولي)" w:history="1">
        <w:r w:rsidR="003C3015" w:rsidRPr="00E10E95">
          <w:rPr>
            <w:rStyle w:val="Lienhypertexte"/>
            <w:rFonts w:ascii="Simplified Arabic" w:hAnsi="Simplified Arabic" w:cs="Simplified Arabic"/>
            <w:color w:val="auto"/>
            <w:sz w:val="28"/>
            <w:szCs w:val="28"/>
            <w:u w:val="none"/>
            <w:shd w:val="clear" w:color="auto" w:fill="FFFFFF"/>
            <w:rtl/>
          </w:rPr>
          <w:t>البيرة</w:t>
        </w:r>
      </w:hyperlink>
      <w:r w:rsidR="003C3015" w:rsidRPr="00E10E95">
        <w:rPr>
          <w:rFonts w:ascii="Simplified Arabic" w:hAnsi="Simplified Arabic" w:cs="Simplified Arabic"/>
          <w:sz w:val="28"/>
          <w:szCs w:val="28"/>
          <w:shd w:val="clear" w:color="auto" w:fill="FFFFFF"/>
          <w:rtl/>
        </w:rPr>
        <w:t xml:space="preserve"> </w:t>
      </w:r>
      <w:r w:rsidRPr="00E10E95">
        <w:rPr>
          <w:rFonts w:ascii="Simplified Arabic" w:hAnsi="Simplified Arabic" w:cs="Simplified Arabic"/>
          <w:sz w:val="28"/>
          <w:szCs w:val="28"/>
          <w:shd w:val="clear" w:color="auto" w:fill="FFFFFF"/>
          <w:rtl/>
        </w:rPr>
        <w:t>أ</w:t>
      </w:r>
      <w:r w:rsidR="003C3015" w:rsidRPr="00E10E95">
        <w:rPr>
          <w:rFonts w:ascii="Simplified Arabic" w:hAnsi="Simplified Arabic" w:cs="Simplified Arabic"/>
          <w:sz w:val="28"/>
          <w:szCs w:val="28"/>
          <w:shd w:val="clear" w:color="auto" w:fill="FFFFFF"/>
          <w:rtl/>
        </w:rPr>
        <w:t>و</w:t>
      </w:r>
      <w:r w:rsidRPr="00E10E95">
        <w:rPr>
          <w:rFonts w:ascii="Simplified Arabic" w:hAnsi="Simplified Arabic" w:cs="Simplified Arabic"/>
          <w:sz w:val="28"/>
          <w:szCs w:val="28"/>
          <w:shd w:val="clear" w:color="auto" w:fill="FFFFFF"/>
          <w:rtl/>
        </w:rPr>
        <w:t xml:space="preserve"> </w:t>
      </w:r>
      <w:hyperlink r:id="rId17" w:tooltip="ويسكي" w:history="1">
        <w:r w:rsidR="003C3015" w:rsidRPr="00E10E95">
          <w:rPr>
            <w:rStyle w:val="Lienhypertexte"/>
            <w:rFonts w:ascii="Simplified Arabic" w:hAnsi="Simplified Arabic" w:cs="Simplified Arabic"/>
            <w:color w:val="auto"/>
            <w:sz w:val="28"/>
            <w:szCs w:val="28"/>
            <w:u w:val="none"/>
            <w:shd w:val="clear" w:color="auto" w:fill="FFFFFF"/>
            <w:rtl/>
          </w:rPr>
          <w:t>الويسكي</w:t>
        </w:r>
      </w:hyperlink>
      <w:r w:rsidR="003C3015" w:rsidRPr="00E10E95">
        <w:rPr>
          <w:rFonts w:ascii="Simplified Arabic" w:hAnsi="Simplified Arabic" w:cs="Simplified Arabic"/>
          <w:sz w:val="28"/>
          <w:szCs w:val="28"/>
          <w:rtl/>
          <w:lang w:bidi="ar-DZ"/>
        </w:rPr>
        <w:t xml:space="preserve"> التي هي </w:t>
      </w:r>
      <w:r w:rsidR="003C3015" w:rsidRPr="00E10E95">
        <w:rPr>
          <w:rFonts w:ascii="Simplified Arabic" w:eastAsia="Times New Roman" w:hAnsi="Simplified Arabic" w:cs="Simplified Arabic"/>
          <w:color w:val="000000"/>
          <w:sz w:val="28"/>
          <w:szCs w:val="28"/>
          <w:rtl/>
        </w:rPr>
        <w:t>أشد تأثيراً من المخدرات</w:t>
      </w:r>
      <w:r w:rsidRPr="00E10E95">
        <w:rPr>
          <w:rFonts w:ascii="Simplified Arabic" w:hAnsi="Simplified Arabic" w:cs="Simplified Arabic"/>
          <w:sz w:val="28"/>
          <w:szCs w:val="28"/>
          <w:rtl/>
          <w:lang w:bidi="ar-DZ"/>
        </w:rPr>
        <w:t>.</w:t>
      </w:r>
      <w:r w:rsidR="003F4EA4" w:rsidRPr="00E10E95">
        <w:rPr>
          <w:rFonts w:ascii="Simplified Arabic" w:hAnsi="Simplified Arabic" w:cs="Simplified Arabic"/>
          <w:sz w:val="28"/>
          <w:szCs w:val="28"/>
          <w:rtl/>
          <w:lang w:bidi="ar-DZ"/>
        </w:rPr>
        <w:t xml:space="preserve"> </w:t>
      </w:r>
      <w:r w:rsidRPr="00E10E95">
        <w:rPr>
          <w:rFonts w:ascii="Simplified Arabic" w:hAnsi="Simplified Arabic" w:cs="Simplified Arabic"/>
          <w:sz w:val="28"/>
          <w:szCs w:val="28"/>
          <w:rtl/>
          <w:lang w:bidi="ar-DZ"/>
        </w:rPr>
        <w:t>يقول ياسر أن أبيه</w:t>
      </w:r>
      <w:r w:rsidR="00FA27C1" w:rsidRPr="00E10E95">
        <w:rPr>
          <w:rFonts w:ascii="Simplified Arabic" w:hAnsi="Simplified Arabic" w:cs="Simplified Arabic"/>
          <w:sz w:val="28"/>
          <w:szCs w:val="28"/>
          <w:rtl/>
          <w:lang w:bidi="ar-DZ"/>
        </w:rPr>
        <w:t xml:space="preserve"> يعاني من</w:t>
      </w:r>
      <w:r w:rsidR="007C3238" w:rsidRPr="00E10E95">
        <w:rPr>
          <w:rFonts w:ascii="Simplified Arabic" w:eastAsia="Times New Roman" w:hAnsi="Simplified Arabic" w:cs="Simplified Arabic"/>
          <w:color w:val="000000"/>
          <w:sz w:val="28"/>
          <w:szCs w:val="28"/>
          <w:rtl/>
        </w:rPr>
        <w:t xml:space="preserve"> غياب متكرر من العمل، و</w:t>
      </w:r>
      <w:r w:rsidRPr="00E10E95">
        <w:rPr>
          <w:rFonts w:ascii="Simplified Arabic" w:eastAsia="Times New Roman" w:hAnsi="Simplified Arabic" w:cs="Simplified Arabic"/>
          <w:color w:val="000000"/>
          <w:sz w:val="28"/>
          <w:szCs w:val="28"/>
          <w:rtl/>
        </w:rPr>
        <w:t>ي</w:t>
      </w:r>
      <w:r w:rsidR="007C3238" w:rsidRPr="00E10E95">
        <w:rPr>
          <w:rFonts w:ascii="Simplified Arabic" w:eastAsia="Times New Roman" w:hAnsi="Simplified Arabic" w:cs="Simplified Arabic"/>
          <w:color w:val="000000"/>
          <w:sz w:val="28"/>
          <w:szCs w:val="28"/>
          <w:rtl/>
        </w:rPr>
        <w:t>عتد</w:t>
      </w:r>
      <w:r w:rsidRPr="00E10E95">
        <w:rPr>
          <w:rFonts w:ascii="Simplified Arabic" w:eastAsia="Times New Roman" w:hAnsi="Simplified Arabic" w:cs="Simplified Arabic"/>
          <w:color w:val="000000"/>
          <w:sz w:val="28"/>
          <w:szCs w:val="28"/>
          <w:rtl/>
        </w:rPr>
        <w:t>ي</w:t>
      </w:r>
      <w:r w:rsidR="007C3238" w:rsidRPr="00E10E95">
        <w:rPr>
          <w:rFonts w:ascii="Simplified Arabic" w:eastAsia="Times New Roman" w:hAnsi="Simplified Arabic" w:cs="Simplified Arabic"/>
          <w:color w:val="000000"/>
          <w:sz w:val="28"/>
          <w:szCs w:val="28"/>
          <w:rtl/>
        </w:rPr>
        <w:t xml:space="preserve"> بالضرب على </w:t>
      </w:r>
      <w:r w:rsidRPr="00E10E95">
        <w:rPr>
          <w:rFonts w:ascii="Simplified Arabic" w:eastAsia="Times New Roman" w:hAnsi="Simplified Arabic" w:cs="Simplified Arabic"/>
          <w:color w:val="000000"/>
          <w:sz w:val="28"/>
          <w:szCs w:val="28"/>
          <w:rtl/>
        </w:rPr>
        <w:t>والدته أو</w:t>
      </w:r>
      <w:r w:rsidR="007C3238" w:rsidRPr="00E10E95">
        <w:rPr>
          <w:rFonts w:ascii="Simplified Arabic" w:eastAsia="Times New Roman" w:hAnsi="Simplified Arabic" w:cs="Simplified Arabic"/>
          <w:color w:val="000000"/>
          <w:sz w:val="28"/>
          <w:szCs w:val="28"/>
          <w:rtl/>
        </w:rPr>
        <w:t xml:space="preserve"> أخوته </w:t>
      </w:r>
      <w:r w:rsidRPr="00E10E95">
        <w:rPr>
          <w:rFonts w:ascii="Simplified Arabic" w:eastAsia="Times New Roman" w:hAnsi="Simplified Arabic" w:cs="Simplified Arabic"/>
          <w:color w:val="000000"/>
          <w:sz w:val="28"/>
          <w:szCs w:val="28"/>
          <w:rtl/>
        </w:rPr>
        <w:t>وهو</w:t>
      </w:r>
      <w:r w:rsidR="007C3238" w:rsidRPr="00E10E95">
        <w:rPr>
          <w:rFonts w:ascii="Simplified Arabic" w:eastAsia="Times New Roman" w:hAnsi="Simplified Arabic" w:cs="Simplified Arabic"/>
          <w:color w:val="000000"/>
          <w:sz w:val="28"/>
          <w:szCs w:val="28"/>
          <w:rtl/>
        </w:rPr>
        <w:t xml:space="preserve"> في حالة سكر، فضلا عن مشاكل مالية بسبب شراء المشروبات الكحولية</w:t>
      </w:r>
      <w:r w:rsidR="007F1675" w:rsidRPr="00E10E95">
        <w:rPr>
          <w:rFonts w:ascii="Simplified Arabic" w:eastAsia="Times New Roman" w:hAnsi="Simplified Arabic" w:cs="Simplified Arabic"/>
          <w:color w:val="000000"/>
          <w:sz w:val="28"/>
          <w:szCs w:val="28"/>
          <w:rtl/>
        </w:rPr>
        <w:t xml:space="preserve"> بشكل يومي</w:t>
      </w:r>
      <w:r w:rsidR="007C3238" w:rsidRPr="00E10E95">
        <w:rPr>
          <w:rFonts w:ascii="Simplified Arabic" w:eastAsia="Times New Roman" w:hAnsi="Simplified Arabic" w:cs="Simplified Arabic"/>
          <w:color w:val="000000"/>
          <w:sz w:val="28"/>
          <w:szCs w:val="28"/>
          <w:rtl/>
        </w:rPr>
        <w:t xml:space="preserve">. يتناول </w:t>
      </w:r>
      <w:r w:rsidRPr="00E10E95">
        <w:rPr>
          <w:rFonts w:ascii="Simplified Arabic" w:eastAsia="Times New Roman" w:hAnsi="Simplified Arabic" w:cs="Simplified Arabic"/>
          <w:color w:val="000000"/>
          <w:sz w:val="28"/>
          <w:szCs w:val="28"/>
          <w:rtl/>
        </w:rPr>
        <w:t xml:space="preserve">والده </w:t>
      </w:r>
      <w:r w:rsidR="007C3238" w:rsidRPr="00E10E95">
        <w:rPr>
          <w:rFonts w:ascii="Simplified Arabic" w:eastAsia="Times New Roman" w:hAnsi="Simplified Arabic" w:cs="Simplified Arabic"/>
          <w:color w:val="000000"/>
          <w:sz w:val="28"/>
          <w:szCs w:val="28"/>
          <w:rtl/>
        </w:rPr>
        <w:t>الشرب منفردا بشكل متكرر وخلال النهار</w:t>
      </w:r>
      <w:r w:rsidRPr="00E10E95">
        <w:rPr>
          <w:rFonts w:ascii="Simplified Arabic" w:eastAsia="Times New Roman" w:hAnsi="Simplified Arabic" w:cs="Simplified Arabic"/>
          <w:color w:val="000000"/>
          <w:sz w:val="28"/>
          <w:szCs w:val="28"/>
          <w:rtl/>
        </w:rPr>
        <w:t xml:space="preserve">، كما </w:t>
      </w:r>
      <w:r w:rsidR="007F1675" w:rsidRPr="00E10E95">
        <w:rPr>
          <w:rFonts w:ascii="Simplified Arabic" w:eastAsia="Times New Roman" w:hAnsi="Simplified Arabic" w:cs="Simplified Arabic"/>
          <w:color w:val="000000"/>
          <w:sz w:val="28"/>
          <w:szCs w:val="28"/>
          <w:rtl/>
        </w:rPr>
        <w:t>تعود قيادة</w:t>
      </w:r>
      <w:r w:rsidRPr="00E10E95">
        <w:rPr>
          <w:rFonts w:ascii="Simplified Arabic" w:eastAsia="Times New Roman" w:hAnsi="Simplified Arabic" w:cs="Simplified Arabic"/>
          <w:color w:val="000000"/>
          <w:sz w:val="28"/>
          <w:szCs w:val="28"/>
          <w:rtl/>
        </w:rPr>
        <w:t xml:space="preserve"> السيارة في حالة السكر.</w:t>
      </w:r>
      <w:r w:rsidRPr="00E10E95">
        <w:rPr>
          <w:rFonts w:ascii="Simplified Arabic" w:eastAsia="Times New Roman" w:hAnsi="Simplified Arabic" w:cs="Simplified Arabic"/>
          <w:color w:val="000000"/>
          <w:sz w:val="28"/>
          <w:szCs w:val="28"/>
          <w:rtl/>
          <w:lang w:bidi="ar-DZ"/>
        </w:rPr>
        <w:t xml:space="preserve"> </w:t>
      </w:r>
      <w:r w:rsidR="003F4EA4" w:rsidRPr="00E10E95">
        <w:rPr>
          <w:rFonts w:ascii="Simplified Arabic" w:hAnsi="Simplified Arabic" w:cs="Simplified Arabic"/>
          <w:sz w:val="28"/>
          <w:szCs w:val="28"/>
          <w:rtl/>
          <w:lang w:bidi="ar-DZ"/>
        </w:rPr>
        <w:t>لذا لا يجد</w:t>
      </w:r>
      <w:r w:rsidR="003C3015" w:rsidRPr="00E10E95">
        <w:rPr>
          <w:rFonts w:ascii="Simplified Arabic" w:hAnsi="Simplified Arabic" w:cs="Simplified Arabic"/>
          <w:sz w:val="28"/>
          <w:szCs w:val="28"/>
          <w:rtl/>
          <w:lang w:bidi="ar-DZ"/>
        </w:rPr>
        <w:t xml:space="preserve"> ياسر</w:t>
      </w:r>
      <w:r w:rsidR="003F4EA4" w:rsidRPr="00E10E95">
        <w:rPr>
          <w:rFonts w:ascii="Simplified Arabic" w:hAnsi="Simplified Arabic" w:cs="Simplified Arabic"/>
          <w:sz w:val="28"/>
          <w:szCs w:val="28"/>
          <w:rtl/>
          <w:lang w:bidi="ar-DZ"/>
        </w:rPr>
        <w:t xml:space="preserve"> راحته إلا خارج بيت أهله. حيث يذهب إلي بيت جده، كلما أتيحت له الفرصة ليدرس ويمارس الكمبيوتر بإفراط. </w:t>
      </w:r>
    </w:p>
    <w:p w:rsidR="003F4EA4" w:rsidRPr="00E10E95" w:rsidRDefault="003F4EA4" w:rsidP="004B4BB7">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حذرت الخالات أمه من انحراف ابنها عن طريق التحدث مع البنات عبر الإنترنيت والهاتف النقال والإفراط في مشاهدة الأفلام الخليعة، خاصة وأن جدته مسنة ولا تستطيع مراقبة كل حركاته. ازداد وزن ياسر كثيرا</w:t>
      </w:r>
      <w:r w:rsidR="003C3015"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لأنه يمضي وقتا طويلا أمام شاشة التلفزيون أو الكمبيوتر وهو يتناول الطعام. </w:t>
      </w:r>
      <w:r w:rsidR="003C3015" w:rsidRPr="00E10E95">
        <w:rPr>
          <w:rFonts w:ascii="Simplified Arabic" w:hAnsi="Simplified Arabic" w:cs="Simplified Arabic"/>
          <w:sz w:val="28"/>
          <w:szCs w:val="28"/>
          <w:rtl/>
          <w:lang w:bidi="ar-DZ"/>
        </w:rPr>
        <w:t xml:space="preserve">يعاني ياسر من حرمان </w:t>
      </w:r>
      <w:r w:rsidR="003C3015" w:rsidRPr="00E10E95">
        <w:rPr>
          <w:rFonts w:ascii="Simplified Arabic" w:hAnsi="Simplified Arabic" w:cs="Simplified Arabic"/>
          <w:sz w:val="28"/>
          <w:szCs w:val="28"/>
          <w:rtl/>
          <w:lang w:bidi="ar-DZ"/>
        </w:rPr>
        <w:lastRenderedPageBreak/>
        <w:t xml:space="preserve">عاطفي؛ حيث يشعر بأنه غير مرغوب فيه من قبل والده، كما </w:t>
      </w:r>
      <w:r w:rsidRPr="00E10E95">
        <w:rPr>
          <w:rFonts w:ascii="Simplified Arabic" w:hAnsi="Simplified Arabic" w:cs="Simplified Arabic"/>
          <w:sz w:val="28"/>
          <w:szCs w:val="28"/>
          <w:rtl/>
          <w:lang w:bidi="ar-DZ"/>
        </w:rPr>
        <w:t>يقول أنه يريد أن يكون قبيحا وغبيا</w:t>
      </w:r>
      <w:r w:rsidR="00473F06" w:rsidRPr="00E10E95">
        <w:rPr>
          <w:rFonts w:ascii="Simplified Arabic" w:hAnsi="Simplified Arabic" w:cs="Simplified Arabic"/>
          <w:sz w:val="28"/>
          <w:szCs w:val="28"/>
          <w:rtl/>
          <w:lang w:bidi="ar-DZ"/>
        </w:rPr>
        <w:t>، و</w:t>
      </w:r>
      <w:r w:rsidR="004B4BB7" w:rsidRPr="00E10E95">
        <w:rPr>
          <w:rFonts w:ascii="Simplified Arabic" w:eastAsia="Times New Roman" w:hAnsi="Simplified Arabic" w:cs="Simplified Arabic"/>
          <w:color w:val="000000"/>
          <w:sz w:val="28"/>
          <w:szCs w:val="28"/>
          <w:rtl/>
        </w:rPr>
        <w:t>انتهي به الحال إلى تعاطي الكحول والمخدرات</w:t>
      </w:r>
      <w:r w:rsidR="0019188C" w:rsidRPr="00E10E95">
        <w:rPr>
          <w:rFonts w:ascii="Simplified Arabic" w:eastAsia="Times New Roman" w:hAnsi="Simplified Arabic" w:cs="Simplified Arabic"/>
          <w:color w:val="000000"/>
          <w:sz w:val="28"/>
          <w:szCs w:val="28"/>
          <w:rtl/>
        </w:rPr>
        <w:t xml:space="preserve"> مع رفاق السوء</w:t>
      </w:r>
      <w:r w:rsidR="004B4BB7" w:rsidRPr="00E10E95">
        <w:rPr>
          <w:rFonts w:ascii="Simplified Arabic" w:eastAsia="Times New Roman" w:hAnsi="Simplified Arabic" w:cs="Simplified Arabic"/>
          <w:color w:val="000000"/>
          <w:sz w:val="28"/>
          <w:szCs w:val="28"/>
          <w:rtl/>
        </w:rPr>
        <w:t>.</w:t>
      </w:r>
    </w:p>
    <w:p w:rsidR="004B4BB7" w:rsidRPr="00E10E95" w:rsidRDefault="003F4EA4" w:rsidP="0019188C">
      <w:pPr>
        <w:bidi/>
        <w:spacing w:after="0" w:line="240" w:lineRule="auto"/>
        <w:ind w:right="-18"/>
        <w:jc w:val="both"/>
        <w:rPr>
          <w:rFonts w:ascii="Simplified Arabic" w:hAnsi="Simplified Arabic" w:cs="Simplified Arabic"/>
          <w:sz w:val="28"/>
          <w:szCs w:val="28"/>
          <w:rtl/>
          <w:lang w:val="en-US" w:bidi="ar-DZ"/>
        </w:rPr>
      </w:pPr>
      <w:r w:rsidRPr="00E10E95">
        <w:rPr>
          <w:rFonts w:ascii="Simplified Arabic" w:hAnsi="Simplified Arabic" w:cs="Simplified Arabic"/>
          <w:b/>
          <w:bCs/>
          <w:sz w:val="28"/>
          <w:szCs w:val="28"/>
          <w:lang w:bidi="ar-DZ"/>
        </w:rPr>
        <w:t xml:space="preserve">  -5</w:t>
      </w:r>
      <w:r w:rsidRPr="00E10E95">
        <w:rPr>
          <w:rFonts w:ascii="Simplified Arabic" w:hAnsi="Simplified Arabic" w:cs="Simplified Arabic"/>
          <w:b/>
          <w:bCs/>
          <w:sz w:val="28"/>
          <w:szCs w:val="28"/>
          <w:u w:val="single"/>
          <w:rtl/>
          <w:lang w:bidi="ar-DZ"/>
        </w:rPr>
        <w:t>حالة سامية</w:t>
      </w:r>
      <w:r w:rsidRPr="00E10E95">
        <w:rPr>
          <w:rFonts w:ascii="Simplified Arabic" w:hAnsi="Simplified Arabic" w:cs="Simplified Arabic"/>
          <w:sz w:val="28"/>
          <w:szCs w:val="28"/>
          <w:rtl/>
          <w:lang w:bidi="ar-DZ"/>
        </w:rPr>
        <w:t>: إن سامية في السنة الثانية ثانوي وعمرها سبعة عشر عاما. تعيش في أسرة تتكون من ثلاثة بنات وذكر. إنها البنت الثانية وتحصيلها الدراسي ممتاز. يعمل أبوها في شركة مرموقة في الجنوب الجزائري. تحمل أمها الجنسية التونسية</w:t>
      </w:r>
      <w:r w:rsidR="004B4BB7"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لكنها ماكثة في البيت. ولأن زوجته وبناته جميلات، فإن الزوج يغار عليهن إلي درجة </w:t>
      </w:r>
      <w:r w:rsidR="004B4BB7" w:rsidRPr="00E10E95">
        <w:rPr>
          <w:rFonts w:ascii="Simplified Arabic" w:hAnsi="Simplified Arabic" w:cs="Simplified Arabic"/>
          <w:sz w:val="28"/>
          <w:szCs w:val="28"/>
          <w:rtl/>
          <w:lang w:bidi="ar-DZ"/>
        </w:rPr>
        <w:t xml:space="preserve">الإفراط في تناول الكحول </w:t>
      </w:r>
      <w:r w:rsidRPr="00E10E95">
        <w:rPr>
          <w:rFonts w:ascii="Simplified Arabic" w:hAnsi="Simplified Arabic" w:cs="Simplified Arabic"/>
          <w:sz w:val="28"/>
          <w:szCs w:val="28"/>
          <w:rtl/>
          <w:lang w:bidi="ar-DZ"/>
        </w:rPr>
        <w:t>عند رجوعه إ</w:t>
      </w:r>
      <w:r w:rsidR="0019188C" w:rsidRPr="00E10E95">
        <w:rPr>
          <w:rFonts w:ascii="Simplified Arabic" w:hAnsi="Simplified Arabic" w:cs="Simplified Arabic"/>
          <w:sz w:val="28"/>
          <w:szCs w:val="28"/>
          <w:rtl/>
          <w:lang w:bidi="ar-DZ"/>
        </w:rPr>
        <w:t>لي المنزل أثناء العطلة الشهرية</w:t>
      </w:r>
      <w:r w:rsidR="004B4BB7" w:rsidRPr="00E10E95">
        <w:rPr>
          <w:rFonts w:ascii="Simplified Arabic" w:hAnsi="Simplified Arabic" w:cs="Simplified Arabic"/>
          <w:sz w:val="28"/>
          <w:szCs w:val="28"/>
          <w:rtl/>
          <w:lang w:bidi="ar-DZ"/>
        </w:rPr>
        <w:t>، حيث</w:t>
      </w:r>
      <w:r w:rsidRPr="00E10E95">
        <w:rPr>
          <w:rFonts w:ascii="Simplified Arabic" w:hAnsi="Simplified Arabic" w:cs="Simplified Arabic"/>
          <w:sz w:val="28"/>
          <w:szCs w:val="28"/>
          <w:rtl/>
          <w:lang w:bidi="ar-DZ"/>
        </w:rPr>
        <w:t xml:space="preserve"> يراقب أي تغير في البيت. وإذا لاحظ أي شيء </w:t>
      </w:r>
      <w:r w:rsidRPr="00E10E95">
        <w:rPr>
          <w:rFonts w:ascii="Simplified Arabic" w:hAnsi="Simplified Arabic" w:cs="Simplified Arabic"/>
          <w:sz w:val="28"/>
          <w:szCs w:val="28"/>
          <w:rtl/>
          <w:lang w:val="en-US" w:bidi="ar-DZ"/>
        </w:rPr>
        <w:t>مشبوه،  ينتابه الشعور بالغضب الشديد، فيعلو صوته ويحطم الأواني</w:t>
      </w:r>
      <w:r w:rsidR="00537231" w:rsidRPr="00E10E95">
        <w:rPr>
          <w:rFonts w:ascii="Simplified Arabic" w:hAnsi="Simplified Arabic" w:cs="Simplified Arabic"/>
          <w:sz w:val="28"/>
          <w:szCs w:val="28"/>
          <w:rtl/>
          <w:lang w:val="en-US" w:bidi="ar-DZ"/>
        </w:rPr>
        <w:t>، متهما زوجته بالخيانة</w:t>
      </w:r>
      <w:r w:rsidRPr="00E10E95">
        <w:rPr>
          <w:rFonts w:ascii="Simplified Arabic" w:hAnsi="Simplified Arabic" w:cs="Simplified Arabic"/>
          <w:sz w:val="28"/>
          <w:szCs w:val="28"/>
          <w:rtl/>
          <w:lang w:val="en-US" w:bidi="ar-DZ"/>
        </w:rPr>
        <w:t xml:space="preserve">. </w:t>
      </w:r>
    </w:p>
    <w:p w:rsidR="003F4EA4" w:rsidRPr="00E10E95" w:rsidRDefault="003F4EA4" w:rsidP="004B4BB7">
      <w:pPr>
        <w:bidi/>
        <w:spacing w:after="0" w:line="240" w:lineRule="auto"/>
        <w:ind w:right="-18"/>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val="en-US" w:bidi="ar-DZ"/>
        </w:rPr>
        <w:t xml:space="preserve">أصبحت سامية تتمني عدم رجوعه بتاتا إلي البيت بسبب الخوف والذعر والفزع الذي يثيره في كل مرة. </w:t>
      </w:r>
    </w:p>
    <w:p w:rsidR="003F4EA4" w:rsidRPr="00E10E95" w:rsidRDefault="003F4EA4" w:rsidP="003F4EA4">
      <w:pPr>
        <w:bidi/>
        <w:spacing w:after="0" w:line="240" w:lineRule="auto"/>
        <w:ind w:right="-18"/>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وبعد استعراض بعض النماذج لأنواع الاضطرابات النفسية والسلوكية المرضية، يجدر بنا مناقشة نتائج الدراسة ال</w:t>
      </w:r>
      <w:r w:rsidRPr="00E10E95">
        <w:rPr>
          <w:rFonts w:ascii="Simplified Arabic" w:hAnsi="Simplified Arabic" w:cs="Simplified Arabic"/>
          <w:sz w:val="28"/>
          <w:szCs w:val="28"/>
          <w:rtl/>
          <w:lang w:val="en-US" w:bidi="ar-DZ"/>
        </w:rPr>
        <w:t>ميدانية</w:t>
      </w:r>
      <w:r w:rsidRPr="00E10E95">
        <w:rPr>
          <w:rFonts w:ascii="Simplified Arabic" w:hAnsi="Simplified Arabic" w:cs="Simplified Arabic"/>
          <w:sz w:val="28"/>
          <w:szCs w:val="28"/>
          <w:rtl/>
          <w:lang w:bidi="ar-DZ"/>
        </w:rPr>
        <w:t>.</w:t>
      </w:r>
    </w:p>
    <w:p w:rsidR="003F4EA4" w:rsidRPr="00E10E95" w:rsidRDefault="003F4EA4" w:rsidP="00463424">
      <w:pPr>
        <w:bidi/>
        <w:spacing w:after="0" w:line="240" w:lineRule="auto"/>
        <w:ind w:right="-18"/>
        <w:rPr>
          <w:rFonts w:ascii="Simplified Arabic" w:hAnsi="Simplified Arabic" w:cs="Simplified Arabic"/>
          <w:sz w:val="28"/>
          <w:szCs w:val="28"/>
          <w:rtl/>
          <w:lang w:val="en-GB" w:bidi="ar-DZ"/>
        </w:rPr>
      </w:pPr>
      <w:r w:rsidRPr="00E10E95">
        <w:rPr>
          <w:rFonts w:ascii="Simplified Arabic" w:hAnsi="Simplified Arabic" w:cs="Simplified Arabic"/>
          <w:b/>
          <w:bCs/>
          <w:sz w:val="28"/>
          <w:szCs w:val="28"/>
          <w:lang w:val="en-GB" w:bidi="ar-DZ"/>
        </w:rPr>
        <w:t>-</w:t>
      </w:r>
      <w:r w:rsidR="00463424" w:rsidRPr="00E10E95">
        <w:rPr>
          <w:rFonts w:ascii="Simplified Arabic" w:hAnsi="Simplified Arabic" w:cs="Simplified Arabic"/>
          <w:b/>
          <w:bCs/>
          <w:sz w:val="28"/>
          <w:szCs w:val="28"/>
          <w:lang w:val="en-GB" w:bidi="ar-DZ"/>
        </w:rPr>
        <w:t>I</w:t>
      </w:r>
      <w:r w:rsidRPr="00E10E95">
        <w:rPr>
          <w:rFonts w:ascii="Simplified Arabic" w:eastAsia="Times New Roman" w:hAnsi="Simplified Arabic" w:cs="Simplified Arabic"/>
          <w:b/>
          <w:bCs/>
          <w:sz w:val="28"/>
          <w:szCs w:val="28"/>
          <w:lang w:eastAsia="fr-FR" w:bidi="ar-DZ"/>
        </w:rPr>
        <w:t>V</w:t>
      </w:r>
      <w:r w:rsidRPr="00E10E95">
        <w:rPr>
          <w:rFonts w:ascii="Simplified Arabic" w:eastAsia="Times New Roman" w:hAnsi="Simplified Arabic" w:cs="Simplified Arabic"/>
          <w:b/>
          <w:bCs/>
          <w:sz w:val="28"/>
          <w:szCs w:val="28"/>
          <w:rtl/>
          <w:lang w:eastAsia="fr-FR"/>
        </w:rPr>
        <w:t xml:space="preserve"> </w:t>
      </w:r>
      <w:r w:rsidRPr="00E10E95">
        <w:rPr>
          <w:rFonts w:ascii="Simplified Arabic" w:eastAsia="Times New Roman" w:hAnsi="Simplified Arabic" w:cs="Simplified Arabic"/>
          <w:b/>
          <w:bCs/>
          <w:sz w:val="28"/>
          <w:szCs w:val="28"/>
          <w:u w:val="single"/>
          <w:rtl/>
          <w:lang w:eastAsia="fr-FR"/>
        </w:rPr>
        <w:t xml:space="preserve">مناقشة </w:t>
      </w:r>
      <w:r w:rsidRPr="00E10E95">
        <w:rPr>
          <w:rFonts w:ascii="Simplified Arabic" w:hAnsi="Simplified Arabic" w:cs="Simplified Arabic"/>
          <w:b/>
          <w:bCs/>
          <w:sz w:val="28"/>
          <w:szCs w:val="28"/>
          <w:u w:val="single"/>
          <w:rtl/>
          <w:lang w:val="en-GB" w:bidi="ar-DZ"/>
        </w:rPr>
        <w:t>نتائج العمل الميداني</w:t>
      </w:r>
      <w:r w:rsidRPr="00E10E95">
        <w:rPr>
          <w:rFonts w:ascii="Simplified Arabic" w:hAnsi="Simplified Arabic" w:cs="Simplified Arabic"/>
          <w:b/>
          <w:bCs/>
          <w:sz w:val="28"/>
          <w:szCs w:val="28"/>
          <w:lang w:val="en-GB" w:bidi="ar-DZ"/>
        </w:rPr>
        <w:t>:</w:t>
      </w:r>
    </w:p>
    <w:p w:rsidR="003F4EA4" w:rsidRPr="00E10E95" w:rsidRDefault="003F4EA4" w:rsidP="003F4EA4">
      <w:pPr>
        <w:bidi/>
        <w:spacing w:after="0" w:line="240" w:lineRule="auto"/>
        <w:ind w:right="-18"/>
        <w:jc w:val="both"/>
        <w:rPr>
          <w:rFonts w:ascii="Simplified Arabic" w:hAnsi="Simplified Arabic" w:cs="Simplified Arabic"/>
          <w:sz w:val="28"/>
          <w:szCs w:val="28"/>
          <w:lang w:bidi="ar-DZ"/>
        </w:rPr>
      </w:pPr>
      <w:r w:rsidRPr="00E10E95">
        <w:rPr>
          <w:rFonts w:ascii="Simplified Arabic" w:hAnsi="Simplified Arabic" w:cs="Simplified Arabic"/>
          <w:sz w:val="28"/>
          <w:szCs w:val="28"/>
          <w:rtl/>
          <w:lang w:bidi="ar-DZ"/>
        </w:rPr>
        <w:t xml:space="preserve">     فبينما لاحظنا وجود نوع من الاضطراب والتوتر والشعور بالحزن الشديد واليأس والإحباط والكآبة والدونية عند جميع أفراد العينة، فإن كل من فاطمة وسليم يشعران بالنقص إلى حد العدوانية لأتفه الأسباب أو الشعور بالرغبة في الانتقام أو الانتحار. وبينما يشعر كل من سامية وأمين بالرغبة في الهروب من الجو الأسري السيئ، حيث أنهما مهددان بالانحراف، فإن كل من ياسر وسليم وفاطمة يتسمون باضطراب نفسي شديد، الأمر الذي يؤدي بهم إلي الإفراط في الأكل أو مشاهدة الأفلام المخلة بالحياء. أما أمين وسليم فيفضلان الاختلاط برفاق السوء للهروب من الأجواء الأسرية المضطربة.</w:t>
      </w:r>
    </w:p>
    <w:p w:rsidR="00413F2F" w:rsidRPr="00E10E95" w:rsidRDefault="003F4EA4" w:rsidP="008E02DF">
      <w:pPr>
        <w:bidi/>
        <w:spacing w:line="240" w:lineRule="auto"/>
        <w:jc w:val="both"/>
        <w:rPr>
          <w:rFonts w:ascii="Simplified Arabic" w:hAnsi="Simplified Arabic" w:cs="Simplified Arabic"/>
          <w:sz w:val="28"/>
          <w:szCs w:val="28"/>
          <w:lang w:val="en-US" w:bidi="ar-DZ"/>
        </w:rPr>
      </w:pPr>
      <w:r w:rsidRPr="00E10E95">
        <w:rPr>
          <w:rFonts w:ascii="Simplified Arabic" w:hAnsi="Simplified Arabic" w:cs="Simplified Arabic"/>
          <w:sz w:val="28"/>
          <w:szCs w:val="28"/>
          <w:rtl/>
          <w:lang w:bidi="ar-DZ"/>
        </w:rPr>
        <w:t xml:space="preserve">     ومن ثم </w:t>
      </w:r>
      <w:r w:rsidRPr="00E10E95">
        <w:rPr>
          <w:rFonts w:ascii="Simplified Arabic" w:hAnsi="Simplified Arabic" w:cs="Simplified Arabic"/>
          <w:sz w:val="28"/>
          <w:szCs w:val="28"/>
          <w:rtl/>
          <w:lang w:val="en-US" w:bidi="ar-DZ"/>
        </w:rPr>
        <w:t>يتبين من الحالات السابقة،</w:t>
      </w:r>
      <w:r w:rsidRPr="00E10E95">
        <w:rPr>
          <w:rFonts w:ascii="Simplified Arabic" w:hAnsi="Simplified Arabic" w:cs="Simplified Arabic"/>
          <w:sz w:val="28"/>
          <w:szCs w:val="28"/>
          <w:lang w:val="en-US" w:bidi="ar-DZ"/>
        </w:rPr>
        <w:t xml:space="preserve"> </w:t>
      </w:r>
      <w:r w:rsidRPr="00E10E95">
        <w:rPr>
          <w:rFonts w:ascii="Simplified Arabic" w:hAnsi="Simplified Arabic" w:cs="Simplified Arabic"/>
          <w:sz w:val="28"/>
          <w:szCs w:val="28"/>
          <w:rtl/>
          <w:lang w:val="en-US" w:bidi="ar-DZ"/>
        </w:rPr>
        <w:t>أن الطفل الذي يعيش في أجواء متوترة وسلبية، ينتابه الشعور بالدونية وفقدان الثقة في النفس وعدم الرضا فيصيبه الإحساس بالخوف والغضب الداخلي والحزن الشديد. فهناك احتمال كبير أن ي</w:t>
      </w:r>
      <w:r w:rsidR="00291C45"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val="en-US" w:bidi="ar-DZ"/>
        </w:rPr>
        <w:t>هم</w:t>
      </w:r>
      <w:r w:rsidR="00291C45" w:rsidRPr="00E10E95">
        <w:rPr>
          <w:rFonts w:ascii="Simplified Arabic" w:hAnsi="Simplified Arabic" w:cs="Simplified Arabic"/>
          <w:sz w:val="28"/>
          <w:szCs w:val="28"/>
          <w:rtl/>
          <w:lang w:val="en-US" w:bidi="ar-DZ"/>
        </w:rPr>
        <w:t>ً</w:t>
      </w:r>
      <w:r w:rsidRPr="00E10E95">
        <w:rPr>
          <w:rFonts w:ascii="Simplified Arabic" w:hAnsi="Simplified Arabic" w:cs="Simplified Arabic"/>
          <w:sz w:val="28"/>
          <w:szCs w:val="28"/>
          <w:rtl/>
          <w:lang w:val="en-US" w:bidi="ar-DZ"/>
        </w:rPr>
        <w:t xml:space="preserve">ل دراسته </w:t>
      </w:r>
      <w:r w:rsidR="004B4BB7" w:rsidRPr="00E10E95">
        <w:rPr>
          <w:rFonts w:ascii="Simplified Arabic" w:hAnsi="Simplified Arabic" w:cs="Simplified Arabic"/>
          <w:sz w:val="28"/>
          <w:szCs w:val="28"/>
          <w:rtl/>
          <w:lang w:val="en-US" w:bidi="ar-DZ"/>
        </w:rPr>
        <w:t>إلى</w:t>
      </w:r>
      <w:r w:rsidRPr="00E10E95">
        <w:rPr>
          <w:rFonts w:ascii="Simplified Arabic" w:hAnsi="Simplified Arabic" w:cs="Simplified Arabic"/>
          <w:sz w:val="28"/>
          <w:szCs w:val="28"/>
          <w:rtl/>
          <w:lang w:val="en-US" w:bidi="ar-DZ"/>
        </w:rPr>
        <w:t xml:space="preserve"> حد الرسوب المدرسي. كما أنه من المحتمل جداً أن يصبح سلوكه إنسحابيا أو هروبيا أو انتحاريا أو </w:t>
      </w:r>
      <w:r w:rsidR="004B4BB7" w:rsidRPr="00E10E95">
        <w:rPr>
          <w:rFonts w:ascii="Simplified Arabic" w:hAnsi="Simplified Arabic" w:cs="Simplified Arabic"/>
          <w:sz w:val="28"/>
          <w:szCs w:val="28"/>
          <w:rtl/>
          <w:lang w:val="en-US" w:bidi="ar-DZ"/>
        </w:rPr>
        <w:t>ا</w:t>
      </w:r>
      <w:r w:rsidRPr="00E10E95">
        <w:rPr>
          <w:rFonts w:ascii="Simplified Arabic" w:hAnsi="Simplified Arabic" w:cs="Simplified Arabic"/>
          <w:sz w:val="28"/>
          <w:szCs w:val="28"/>
          <w:rtl/>
          <w:lang w:val="en-US" w:bidi="ar-DZ"/>
        </w:rPr>
        <w:t>نحرافيا.</w:t>
      </w:r>
    </w:p>
    <w:p w:rsidR="003F4EA4" w:rsidRDefault="003F4EA4" w:rsidP="008E02DF">
      <w:pPr>
        <w:bidi/>
        <w:spacing w:line="240" w:lineRule="auto"/>
        <w:rPr>
          <w:rFonts w:ascii="Simplified Arabic" w:hAnsi="Simplified Arabic" w:cs="Simplified Arabic"/>
          <w:sz w:val="28"/>
          <w:szCs w:val="28"/>
          <w:lang w:val="en-US" w:bidi="ar-DZ"/>
        </w:rPr>
      </w:pPr>
      <w:r w:rsidRPr="00E10E95">
        <w:rPr>
          <w:rFonts w:ascii="Simplified Arabic" w:hAnsi="Simplified Arabic" w:cs="Simplified Arabic"/>
          <w:sz w:val="28"/>
          <w:szCs w:val="28"/>
          <w:rtl/>
          <w:lang w:val="en-US" w:bidi="ar-DZ"/>
        </w:rPr>
        <w:t>والجدول الموالي يبين بوضوح الأعراض النفسية والسلوكية المرضية التي تعاني منها كل مفردة من مفردات عينة الدراسة:</w:t>
      </w:r>
    </w:p>
    <w:p w:rsidR="008E02DF" w:rsidRDefault="008E02DF" w:rsidP="008E02DF">
      <w:pPr>
        <w:bidi/>
        <w:spacing w:line="240" w:lineRule="auto"/>
        <w:rPr>
          <w:rFonts w:ascii="Simplified Arabic" w:hAnsi="Simplified Arabic" w:cs="Simplified Arabic"/>
          <w:sz w:val="28"/>
          <w:szCs w:val="28"/>
          <w:lang w:val="en-US" w:bidi="ar-DZ"/>
        </w:rPr>
      </w:pPr>
    </w:p>
    <w:p w:rsidR="008E02DF" w:rsidRDefault="008E02DF" w:rsidP="008E02DF">
      <w:pPr>
        <w:bidi/>
        <w:spacing w:line="240" w:lineRule="auto"/>
        <w:rPr>
          <w:rFonts w:ascii="Simplified Arabic" w:hAnsi="Simplified Arabic" w:cs="Simplified Arabic"/>
          <w:sz w:val="28"/>
          <w:szCs w:val="28"/>
          <w:lang w:val="en-US" w:bidi="ar-DZ"/>
        </w:rPr>
      </w:pPr>
    </w:p>
    <w:p w:rsidR="008E02DF" w:rsidRDefault="008E02DF" w:rsidP="008E02DF">
      <w:pPr>
        <w:bidi/>
        <w:spacing w:line="240" w:lineRule="auto"/>
        <w:rPr>
          <w:rFonts w:ascii="Simplified Arabic" w:hAnsi="Simplified Arabic" w:cs="Simplified Arabic"/>
          <w:sz w:val="28"/>
          <w:szCs w:val="28"/>
          <w:lang w:val="en-US" w:bidi="ar-DZ"/>
        </w:rPr>
      </w:pPr>
    </w:p>
    <w:p w:rsidR="008E02DF" w:rsidRDefault="008E02DF" w:rsidP="008E02DF">
      <w:pPr>
        <w:bidi/>
        <w:spacing w:line="240" w:lineRule="auto"/>
        <w:rPr>
          <w:rFonts w:ascii="Simplified Arabic" w:hAnsi="Simplified Arabic" w:cs="Simplified Arabic"/>
          <w:sz w:val="28"/>
          <w:szCs w:val="28"/>
          <w:lang w:val="en-US" w:bidi="ar-DZ"/>
        </w:rPr>
      </w:pPr>
    </w:p>
    <w:p w:rsidR="008E02DF" w:rsidRPr="00E10E95" w:rsidRDefault="008E02DF" w:rsidP="008E02DF">
      <w:pPr>
        <w:bidi/>
        <w:spacing w:line="240" w:lineRule="auto"/>
        <w:rPr>
          <w:rFonts w:ascii="Simplified Arabic" w:hAnsi="Simplified Arabic" w:cs="Simplified Arabic"/>
          <w:sz w:val="28"/>
          <w:szCs w:val="28"/>
          <w:rtl/>
          <w:lang w:val="en-US" w:bidi="ar-DZ"/>
        </w:rPr>
        <w:sectPr w:rsidR="008E02DF" w:rsidRPr="00E10E95" w:rsidSect="003F4EA4">
          <w:pgSz w:w="11907" w:h="16839" w:code="9"/>
          <w:pgMar w:top="1134" w:right="1418" w:bottom="1701" w:left="1276" w:header="709" w:footer="709" w:gutter="0"/>
          <w:cols w:space="709"/>
          <w:bidi/>
          <w:docGrid w:linePitch="360"/>
        </w:sectPr>
      </w:pPr>
    </w:p>
    <w:p w:rsidR="003F4EA4" w:rsidRPr="00E10E95" w:rsidRDefault="003F4EA4" w:rsidP="003F4EA4">
      <w:pPr>
        <w:bidi/>
        <w:spacing w:line="240" w:lineRule="auto"/>
        <w:ind w:right="-18" w:hanging="285"/>
        <w:jc w:val="both"/>
        <w:rPr>
          <w:rFonts w:ascii="Simplified Arabic" w:hAnsi="Simplified Arabic" w:cs="Simplified Arabic"/>
          <w:b/>
          <w:bCs/>
          <w:sz w:val="28"/>
          <w:szCs w:val="28"/>
          <w:lang w:val="en-US" w:bidi="ar-DZ"/>
        </w:rPr>
      </w:pPr>
      <w:r w:rsidRPr="00E10E95">
        <w:rPr>
          <w:rFonts w:ascii="Simplified Arabic" w:hAnsi="Simplified Arabic" w:cs="Simplified Arabic"/>
          <w:b/>
          <w:bCs/>
          <w:sz w:val="28"/>
          <w:szCs w:val="28"/>
          <w:rtl/>
          <w:lang w:val="en-US" w:bidi="ar-DZ"/>
        </w:rPr>
        <w:lastRenderedPageBreak/>
        <w:t xml:space="preserve">الجدول رقم 01: </w:t>
      </w:r>
      <w:r w:rsidRPr="00E10E95">
        <w:rPr>
          <w:rFonts w:ascii="Simplified Arabic" w:hAnsi="Simplified Arabic" w:cs="Simplified Arabic"/>
          <w:b/>
          <w:bCs/>
          <w:sz w:val="28"/>
          <w:szCs w:val="28"/>
          <w:u w:val="single"/>
          <w:rtl/>
          <w:lang w:val="en-US" w:bidi="ar-DZ"/>
        </w:rPr>
        <w:t>الأعراض النفسية والسلوكية المرضية لدى مفردات عينة الدراسة</w:t>
      </w:r>
      <w:r w:rsidRPr="00E10E95">
        <w:rPr>
          <w:rFonts w:ascii="Simplified Arabic" w:hAnsi="Simplified Arabic" w:cs="Simplified Arabic"/>
          <w:b/>
          <w:bCs/>
          <w:sz w:val="28"/>
          <w:szCs w:val="28"/>
          <w:rtl/>
          <w:lang w:val="en-US" w:bidi="ar-DZ"/>
        </w:rPr>
        <w:t>:</w:t>
      </w:r>
    </w:p>
    <w:p w:rsidR="003F4EA4" w:rsidRPr="00E10E95" w:rsidRDefault="003F4EA4" w:rsidP="003F4EA4">
      <w:pPr>
        <w:bidi/>
        <w:spacing w:line="240" w:lineRule="auto"/>
        <w:ind w:right="-18"/>
        <w:jc w:val="both"/>
        <w:rPr>
          <w:rFonts w:ascii="Simplified Arabic" w:hAnsi="Simplified Arabic" w:cs="Simplified Arabic"/>
          <w:b/>
          <w:bCs/>
          <w:sz w:val="28"/>
          <w:szCs w:val="28"/>
          <w:rtl/>
          <w:lang w:val="en-US" w:bidi="ar-DZ"/>
        </w:rPr>
        <w:sectPr w:rsidR="003F4EA4" w:rsidRPr="00E10E95" w:rsidSect="009856D7">
          <w:type w:val="continuous"/>
          <w:pgSz w:w="11907" w:h="16839" w:code="9"/>
          <w:pgMar w:top="1134" w:right="1418" w:bottom="1701" w:left="1418" w:header="709" w:footer="709" w:gutter="0"/>
          <w:cols w:space="709"/>
          <w:bidi/>
          <w:docGrid w:linePitch="360"/>
        </w:sectPr>
      </w:pPr>
    </w:p>
    <w:tbl>
      <w:tblPr>
        <w:bidiVisual/>
        <w:tblW w:w="93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9"/>
        <w:gridCol w:w="851"/>
        <w:gridCol w:w="709"/>
        <w:gridCol w:w="850"/>
        <w:gridCol w:w="851"/>
        <w:gridCol w:w="1134"/>
        <w:gridCol w:w="1701"/>
      </w:tblGrid>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lastRenderedPageBreak/>
              <w:t>العناصر المشتركة</w:t>
            </w:r>
          </w:p>
        </w:tc>
        <w:tc>
          <w:tcPr>
            <w:tcW w:w="85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أمين</w:t>
            </w:r>
          </w:p>
        </w:tc>
        <w:tc>
          <w:tcPr>
            <w:tcW w:w="70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سليم</w:t>
            </w:r>
          </w:p>
        </w:tc>
        <w:tc>
          <w:tcPr>
            <w:tcW w:w="850"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فاطمة</w:t>
            </w:r>
          </w:p>
        </w:tc>
        <w:tc>
          <w:tcPr>
            <w:tcW w:w="85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ياسر</w:t>
            </w:r>
          </w:p>
        </w:tc>
        <w:tc>
          <w:tcPr>
            <w:tcW w:w="1134"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سامية</w:t>
            </w: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التكرار النسبي</w:t>
            </w:r>
          </w:p>
        </w:tc>
      </w:tr>
      <w:tr w:rsidR="003F4EA4" w:rsidRPr="00E10E95" w:rsidTr="00463424">
        <w:tc>
          <w:tcPr>
            <w:tcW w:w="3259" w:type="dxa"/>
          </w:tcPr>
          <w:p w:rsidR="003F4EA4" w:rsidRPr="00E10E95" w:rsidRDefault="003F4EA4" w:rsidP="00DF7659">
            <w:pPr>
              <w:bidi/>
              <w:spacing w:line="240" w:lineRule="auto"/>
              <w:ind w:right="-18"/>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 xml:space="preserve">السلوك الهروبي، </w:t>
            </w:r>
            <w:r w:rsidR="00463424" w:rsidRPr="00E10E95">
              <w:rPr>
                <w:rFonts w:ascii="Simplified Arabic" w:hAnsi="Simplified Arabic" w:cs="Simplified Arabic"/>
                <w:b/>
                <w:bCs/>
                <w:sz w:val="28"/>
                <w:szCs w:val="28"/>
                <w:rtl/>
                <w:lang w:val="en-US" w:bidi="ar-DZ"/>
              </w:rPr>
              <w:t>ألانسحابي</w:t>
            </w:r>
            <w:r w:rsidRPr="00E10E95">
              <w:rPr>
                <w:rFonts w:ascii="Simplified Arabic" w:hAnsi="Simplified Arabic" w:cs="Simplified Arabic"/>
                <w:b/>
                <w:bCs/>
                <w:sz w:val="28"/>
                <w:szCs w:val="28"/>
                <w:rtl/>
                <w:lang w:val="en-US" w:bidi="ar-DZ"/>
              </w:rPr>
              <w:t xml:space="preserve">، الانتحاري أو </w:t>
            </w:r>
            <w:r w:rsidR="00463424" w:rsidRPr="00E10E95">
              <w:rPr>
                <w:rFonts w:ascii="Simplified Arabic" w:hAnsi="Simplified Arabic" w:cs="Simplified Arabic"/>
                <w:b/>
                <w:bCs/>
                <w:sz w:val="28"/>
                <w:szCs w:val="28"/>
                <w:lang w:val="en-US" w:bidi="ar-DZ"/>
              </w:rPr>
              <w:t xml:space="preserve"> </w:t>
            </w:r>
            <w:r w:rsidR="00463424" w:rsidRPr="00E10E95">
              <w:rPr>
                <w:rFonts w:ascii="Simplified Arabic" w:hAnsi="Simplified Arabic" w:cs="Simplified Arabic"/>
                <w:b/>
                <w:bCs/>
                <w:sz w:val="28"/>
                <w:szCs w:val="28"/>
                <w:rtl/>
                <w:lang w:val="en-US" w:bidi="ar-DZ"/>
              </w:rPr>
              <w:t>ألانحرافي</w:t>
            </w: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pStyle w:val="Paragraphedeliste"/>
              <w:numPr>
                <w:ilvl w:val="0"/>
                <w:numId w:val="31"/>
              </w:numPr>
              <w:bidi/>
              <w:spacing w:after="0"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lang w:val="en-US" w:bidi="ar-DZ"/>
              </w:rPr>
              <w:t>100</w:t>
            </w:r>
            <w:r w:rsidRPr="00E10E95">
              <w:rPr>
                <w:rFonts w:ascii="Simplified Arabic" w:hAnsi="Simplified Arabic" w:cs="Simplified Arabic"/>
                <w:b/>
                <w:bCs/>
                <w:sz w:val="28"/>
                <w:szCs w:val="28"/>
                <w:rtl/>
                <w:lang w:val="en-US" w:bidi="ar-DZ"/>
              </w:rPr>
              <w:t>.</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الشعور بالخوف من المستقبل، الغضب الداخلي أو الحزن الشديد</w:t>
            </w:r>
          </w:p>
        </w:tc>
        <w:tc>
          <w:tcPr>
            <w:tcW w:w="851" w:type="dxa"/>
          </w:tcPr>
          <w:p w:rsidR="003F4EA4" w:rsidRPr="00E10E95" w:rsidRDefault="003F4EA4" w:rsidP="00DF7659">
            <w:pPr>
              <w:pStyle w:val="Paragraphedeliste"/>
              <w:numPr>
                <w:ilvl w:val="0"/>
                <w:numId w:val="30"/>
              </w:numPr>
              <w:bidi/>
              <w:spacing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pStyle w:val="Paragraphedeliste"/>
              <w:numPr>
                <w:ilvl w:val="0"/>
                <w:numId w:val="29"/>
              </w:num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100.</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ضعف التحصيل الدراسي أو الرسوب المدرسي</w:t>
            </w: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pStyle w:val="Paragraphedeliste"/>
              <w:numPr>
                <w:ilvl w:val="0"/>
                <w:numId w:val="29"/>
              </w:num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bidi/>
              <w:spacing w:after="0" w:line="240" w:lineRule="auto"/>
              <w:ind w:left="284"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lang w:val="en-US" w:bidi="ar-DZ"/>
              </w:rPr>
              <w:t>80</w:t>
            </w:r>
            <w:r w:rsidRPr="00E10E95">
              <w:rPr>
                <w:rFonts w:ascii="Simplified Arabic" w:hAnsi="Simplified Arabic" w:cs="Simplified Arabic"/>
                <w:b/>
                <w:bCs/>
                <w:sz w:val="28"/>
                <w:szCs w:val="28"/>
                <w:rtl/>
                <w:lang w:val="en-US" w:bidi="ar-DZ"/>
              </w:rPr>
              <w:t>.</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فقدان الثقة في النفس، الشعور بالدونية وعدم الرضا</w:t>
            </w:r>
          </w:p>
        </w:tc>
        <w:tc>
          <w:tcPr>
            <w:tcW w:w="851" w:type="dxa"/>
          </w:tcPr>
          <w:p w:rsidR="003F4EA4" w:rsidRPr="00E10E95" w:rsidRDefault="003F4EA4" w:rsidP="00DF7659">
            <w:pPr>
              <w:pStyle w:val="Paragraphedeliste"/>
              <w:numPr>
                <w:ilvl w:val="0"/>
                <w:numId w:val="29"/>
              </w:numPr>
              <w:bidi/>
              <w:spacing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pStyle w:val="Paragraphedeliste"/>
              <w:numPr>
                <w:ilvl w:val="0"/>
                <w:numId w:val="29"/>
              </w:numPr>
              <w:bidi/>
              <w:spacing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pStyle w:val="Paragraphedeliste"/>
              <w:numPr>
                <w:ilvl w:val="0"/>
                <w:numId w:val="29"/>
              </w:num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100.</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الاختلاط برفاق السوء، الإدمان على الكحول أو المخدرات</w:t>
            </w:r>
          </w:p>
        </w:tc>
        <w:tc>
          <w:tcPr>
            <w:tcW w:w="851"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291C45">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lang w:val="en-US" w:bidi="ar-DZ"/>
              </w:rPr>
              <w:t>40</w:t>
            </w:r>
            <w:r w:rsidRPr="00E10E95">
              <w:rPr>
                <w:rFonts w:ascii="Simplified Arabic" w:hAnsi="Simplified Arabic" w:cs="Simplified Arabic"/>
                <w:b/>
                <w:bCs/>
                <w:sz w:val="28"/>
                <w:szCs w:val="28"/>
                <w:rtl/>
                <w:lang w:val="en-US" w:bidi="ar-DZ"/>
              </w:rPr>
              <w:t>.</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الإفراط في مشاهدة الأفلام الجنسية</w:t>
            </w:r>
          </w:p>
        </w:tc>
        <w:tc>
          <w:tcPr>
            <w:tcW w:w="851" w:type="dxa"/>
          </w:tcPr>
          <w:p w:rsidR="003F4EA4" w:rsidRPr="00E10E95" w:rsidRDefault="003F4EA4" w:rsidP="00DF7659">
            <w:pPr>
              <w:bidi/>
              <w:spacing w:after="0" w:line="240" w:lineRule="auto"/>
              <w:ind w:left="284"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lang w:val="en-US" w:bidi="ar-DZ"/>
              </w:rPr>
              <w:t>40</w:t>
            </w:r>
            <w:r w:rsidRPr="00E10E95">
              <w:rPr>
                <w:rFonts w:ascii="Simplified Arabic" w:hAnsi="Simplified Arabic" w:cs="Simplified Arabic"/>
                <w:b/>
                <w:bCs/>
                <w:sz w:val="28"/>
                <w:szCs w:val="28"/>
                <w:rtl/>
                <w:lang w:val="en-US" w:bidi="ar-DZ"/>
              </w:rPr>
              <w:t>.</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 xml:space="preserve">الإفراط في الأكل أو فقدان الشهية </w:t>
            </w:r>
          </w:p>
        </w:tc>
        <w:tc>
          <w:tcPr>
            <w:tcW w:w="851" w:type="dxa"/>
          </w:tcPr>
          <w:p w:rsidR="003F4EA4" w:rsidRPr="00E10E95" w:rsidRDefault="003F4EA4" w:rsidP="00DF7659">
            <w:pPr>
              <w:bidi/>
              <w:spacing w:line="240" w:lineRule="auto"/>
              <w:ind w:left="284"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bidi/>
              <w:spacing w:after="0" w:line="240" w:lineRule="auto"/>
              <w:ind w:left="284"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20.</w:t>
            </w:r>
          </w:p>
        </w:tc>
      </w:tr>
      <w:tr w:rsidR="003F4EA4" w:rsidRPr="00E10E95" w:rsidTr="00463424">
        <w:tc>
          <w:tcPr>
            <w:tcW w:w="3259"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 xml:space="preserve">الانزواء والانعزال </w:t>
            </w:r>
          </w:p>
        </w:tc>
        <w:tc>
          <w:tcPr>
            <w:tcW w:w="851"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709"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850"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p>
        </w:tc>
        <w:tc>
          <w:tcPr>
            <w:tcW w:w="851" w:type="dxa"/>
          </w:tcPr>
          <w:p w:rsidR="003F4EA4" w:rsidRPr="00E10E95" w:rsidRDefault="003F4EA4" w:rsidP="00DF7659">
            <w:pPr>
              <w:pStyle w:val="Paragraphedeliste"/>
              <w:numPr>
                <w:ilvl w:val="0"/>
                <w:numId w:val="28"/>
              </w:numPr>
              <w:bidi/>
              <w:spacing w:line="240" w:lineRule="auto"/>
              <w:ind w:right="-18"/>
              <w:jc w:val="both"/>
              <w:rPr>
                <w:rFonts w:ascii="Simplified Arabic" w:hAnsi="Simplified Arabic" w:cs="Simplified Arabic"/>
                <w:b/>
                <w:bCs/>
                <w:sz w:val="28"/>
                <w:szCs w:val="28"/>
                <w:rtl/>
                <w:lang w:val="en-US" w:bidi="ar-DZ"/>
              </w:rPr>
            </w:pPr>
          </w:p>
        </w:tc>
        <w:tc>
          <w:tcPr>
            <w:tcW w:w="1134" w:type="dxa"/>
          </w:tcPr>
          <w:p w:rsidR="003F4EA4" w:rsidRPr="00E10E95" w:rsidRDefault="003F4EA4" w:rsidP="00DF7659">
            <w:pPr>
              <w:numPr>
                <w:ilvl w:val="0"/>
                <w:numId w:val="20"/>
              </w:numPr>
              <w:bidi/>
              <w:spacing w:after="0" w:line="240" w:lineRule="auto"/>
              <w:ind w:right="-18"/>
              <w:jc w:val="both"/>
              <w:rPr>
                <w:rFonts w:ascii="Simplified Arabic" w:hAnsi="Simplified Arabic" w:cs="Simplified Arabic"/>
                <w:b/>
                <w:bCs/>
                <w:sz w:val="28"/>
                <w:szCs w:val="28"/>
                <w:rtl/>
                <w:lang w:val="en-US" w:bidi="ar-DZ"/>
              </w:rPr>
            </w:pPr>
          </w:p>
        </w:tc>
        <w:tc>
          <w:tcPr>
            <w:tcW w:w="1701" w:type="dxa"/>
          </w:tcPr>
          <w:p w:rsidR="003F4EA4" w:rsidRPr="00E10E95" w:rsidRDefault="003F4EA4" w:rsidP="00DF7659">
            <w:pPr>
              <w:bidi/>
              <w:spacing w:line="240" w:lineRule="auto"/>
              <w:ind w:right="-18"/>
              <w:jc w:val="both"/>
              <w:rPr>
                <w:rFonts w:ascii="Simplified Arabic" w:hAnsi="Simplified Arabic" w:cs="Simplified Arabic"/>
                <w:b/>
                <w:bCs/>
                <w:sz w:val="28"/>
                <w:szCs w:val="28"/>
                <w:rtl/>
                <w:lang w:val="en-US" w:bidi="ar-DZ"/>
              </w:rPr>
            </w:pPr>
            <w:r w:rsidRPr="00E10E95">
              <w:rPr>
                <w:rFonts w:ascii="Simplified Arabic" w:hAnsi="Simplified Arabic" w:cs="Simplified Arabic"/>
                <w:b/>
                <w:bCs/>
                <w:sz w:val="28"/>
                <w:szCs w:val="28"/>
                <w:rtl/>
                <w:lang w:val="en-US" w:bidi="ar-DZ"/>
              </w:rPr>
              <w:t>80.</w:t>
            </w:r>
          </w:p>
        </w:tc>
      </w:tr>
    </w:tbl>
    <w:p w:rsidR="003F4EA4" w:rsidRPr="00E10E95" w:rsidRDefault="003F4EA4" w:rsidP="003F4EA4">
      <w:pPr>
        <w:bidi/>
        <w:spacing w:line="240" w:lineRule="auto"/>
        <w:jc w:val="both"/>
        <w:rPr>
          <w:rFonts w:ascii="Simplified Arabic" w:hAnsi="Simplified Arabic" w:cs="Simplified Arabic"/>
          <w:sz w:val="28"/>
          <w:szCs w:val="28"/>
          <w:rtl/>
          <w:lang w:bidi="ar-DZ"/>
        </w:rPr>
        <w:sectPr w:rsidR="003F4EA4" w:rsidRPr="00E10E95" w:rsidSect="009856D7">
          <w:type w:val="continuous"/>
          <w:pgSz w:w="11907" w:h="16839" w:code="9"/>
          <w:pgMar w:top="1134" w:right="1418" w:bottom="1701" w:left="1418" w:header="709" w:footer="709" w:gutter="0"/>
          <w:cols w:space="709"/>
          <w:docGrid w:linePitch="360"/>
        </w:sectPr>
      </w:pPr>
    </w:p>
    <w:p w:rsidR="003F4EA4" w:rsidRPr="00E10E95" w:rsidRDefault="003F4EA4" w:rsidP="003F4EA4">
      <w:pPr>
        <w:bidi/>
        <w:spacing w:line="240" w:lineRule="auto"/>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lastRenderedPageBreak/>
        <w:t xml:space="preserve">     وبناء علي تقديرنا</w:t>
      </w:r>
      <w:r w:rsidRPr="00E10E95">
        <w:rPr>
          <w:rFonts w:ascii="Simplified Arabic" w:eastAsia="Times New Roman" w:hAnsi="Simplified Arabic" w:cs="Simplified Arabic"/>
          <w:sz w:val="28"/>
          <w:szCs w:val="28"/>
          <w:rtl/>
          <w:lang w:eastAsia="fr-FR"/>
        </w:rPr>
        <w:t xml:space="preserve"> لصحة الطفل النفسية</w:t>
      </w:r>
      <w:r w:rsidRPr="00E10E95">
        <w:rPr>
          <w:rFonts w:ascii="Simplified Arabic" w:hAnsi="Simplified Arabic" w:cs="Simplified Arabic"/>
          <w:sz w:val="28"/>
          <w:szCs w:val="28"/>
          <w:rtl/>
          <w:lang w:bidi="ar-DZ"/>
        </w:rPr>
        <w:t xml:space="preserve"> </w:t>
      </w:r>
      <w:r w:rsidRPr="00E10E95">
        <w:rPr>
          <w:rFonts w:ascii="Simplified Arabic" w:eastAsia="Times New Roman" w:hAnsi="Simplified Arabic" w:cs="Simplified Arabic"/>
          <w:sz w:val="28"/>
          <w:szCs w:val="28"/>
          <w:rtl/>
          <w:lang w:eastAsia="fr-FR"/>
        </w:rPr>
        <w:t>بالاعتماد على دراسة سلوكه ومظاهر حياته العاطفية والأسرية والاجتماعية، و</w:t>
      </w:r>
      <w:r w:rsidRPr="00E10E95">
        <w:rPr>
          <w:rFonts w:ascii="Simplified Arabic" w:hAnsi="Simplified Arabic" w:cs="Simplified Arabic"/>
          <w:sz w:val="28"/>
          <w:szCs w:val="28"/>
          <w:rtl/>
          <w:lang w:bidi="ar-DZ"/>
        </w:rPr>
        <w:t xml:space="preserve">بعد تعرفنا على أشكال الاضطرابات النفسية والانحرافات السلوكية التي تعاني منها كل حالة، يمكن القول أن الأسباب والعوامل التي تدفع الطفل في سن المراهقة إلى الشعور بالإحباط والكآبة، أو الغضب والحزن أو غيرها من الأعراض المرضية المختلفة ترجع إلى التشدد في التعامل معه في مراحل الطفولة والمراهقة. </w:t>
      </w:r>
    </w:p>
    <w:p w:rsidR="003F4EA4" w:rsidRPr="00E10E95" w:rsidRDefault="003F4EA4" w:rsidP="003F4EA4">
      <w:pPr>
        <w:bidi/>
        <w:spacing w:line="240" w:lineRule="auto"/>
        <w:jc w:val="both"/>
        <w:rPr>
          <w:rFonts w:ascii="Simplified Arabic" w:hAnsi="Simplified Arabic" w:cs="Simplified Arabic"/>
          <w:sz w:val="28"/>
          <w:szCs w:val="28"/>
          <w:rtl/>
          <w:lang w:val="en-US" w:bidi="ar-DZ"/>
        </w:rPr>
      </w:pPr>
      <w:r w:rsidRPr="00E10E95">
        <w:rPr>
          <w:rFonts w:ascii="Simplified Arabic" w:hAnsi="Simplified Arabic" w:cs="Simplified Arabic"/>
          <w:sz w:val="28"/>
          <w:szCs w:val="28"/>
          <w:rtl/>
          <w:lang w:bidi="ar-DZ"/>
        </w:rPr>
        <w:t>ومهما كانت هذه الأسباب مرتبطة بشخصية ولي أمر الطفل العنيفة أو سوء المعاملة أو عنف عاطفي أو غير ذلك من شعور بالنقص والدونية والحرمان والاستغلال من طرف الوالدين</w:t>
      </w:r>
      <w:r w:rsidR="004D59D4" w:rsidRPr="00E10E95">
        <w:rPr>
          <w:rFonts w:ascii="Simplified Arabic" w:hAnsi="Simplified Arabic" w:cs="Simplified Arabic"/>
          <w:sz w:val="28"/>
          <w:szCs w:val="28"/>
          <w:rtl/>
          <w:lang w:bidi="ar-DZ"/>
        </w:rPr>
        <w:t>،</w:t>
      </w:r>
      <w:r w:rsidRPr="00E10E95">
        <w:rPr>
          <w:rFonts w:ascii="Simplified Arabic" w:hAnsi="Simplified Arabic" w:cs="Simplified Arabic"/>
          <w:sz w:val="28"/>
          <w:szCs w:val="28"/>
          <w:rtl/>
          <w:lang w:bidi="ar-DZ"/>
        </w:rPr>
        <w:t xml:space="preserve"> فالنتيجة واحدة. إن كل تلميذ أو تلميذة في عينة الدراسة، تعيش في أجواء سلبية ومضطربة يغيب فيها مبدأ اللين والعطف والمودة </w:t>
      </w:r>
      <w:r w:rsidRPr="00E10E95">
        <w:rPr>
          <w:rFonts w:ascii="Simplified Arabic" w:hAnsi="Simplified Arabic" w:cs="Simplified Arabic"/>
          <w:sz w:val="28"/>
          <w:szCs w:val="28"/>
          <w:rtl/>
          <w:lang w:bidi="ar-DZ"/>
        </w:rPr>
        <w:lastRenderedPageBreak/>
        <w:t>والحوار والتواصل. فجميع مفردات العينة مهما اختلفت معاناتهم وظروفهم المعيشية يعانون من اضطراب نفسي وسلوكي واضطراب في نمو شخصيتهم</w:t>
      </w:r>
      <w:r w:rsidRPr="00E10E95">
        <w:rPr>
          <w:rFonts w:ascii="Simplified Arabic" w:hAnsi="Simplified Arabic" w:cs="Simplified Arabic"/>
          <w:sz w:val="28"/>
          <w:szCs w:val="28"/>
          <w:rtl/>
          <w:lang w:val="en-US" w:bidi="ar-DZ"/>
        </w:rPr>
        <w:t xml:space="preserve">. </w:t>
      </w:r>
    </w:p>
    <w:p w:rsidR="003F4EA4" w:rsidRPr="00E10E95" w:rsidRDefault="003F4EA4" w:rsidP="00463424">
      <w:pPr>
        <w:bidi/>
        <w:spacing w:line="240" w:lineRule="auto"/>
        <w:jc w:val="both"/>
        <w:rPr>
          <w:rFonts w:ascii="Simplified Arabic" w:hAnsi="Simplified Arabic" w:cs="Simplified Arabic"/>
          <w:sz w:val="28"/>
          <w:szCs w:val="28"/>
          <w:rtl/>
          <w:lang w:val="en-US" w:bidi="ar-DZ"/>
        </w:rPr>
      </w:pPr>
      <w:r w:rsidRPr="00E10E95">
        <w:rPr>
          <w:rFonts w:ascii="Simplified Arabic" w:hAnsi="Simplified Arabic" w:cs="Simplified Arabic"/>
          <w:sz w:val="28"/>
          <w:szCs w:val="28"/>
          <w:rtl/>
          <w:lang w:val="en-US" w:bidi="ar-DZ"/>
        </w:rPr>
        <w:t>فالعوامل المتمثلة في القسوة والتعصب والإساءة الجسدية والمعنوية أو العنف العاطفي أو التعسفي تجعل الطفل يمَر بحالة اكتئاب شديد وغضب داخلي وعصبية مفرطة فينتابه الإحساس بالقلق واليأس والكآبة والخوف الشديد من المستقبل الذي يصبح غامضا ومخيفا بالنسبة إليه. فتكون أمنيته الوحيدة هي الابتعاد عن هذه الأجواء السيئة.</w:t>
      </w:r>
    </w:p>
    <w:p w:rsidR="00291C45" w:rsidRPr="00E10E95" w:rsidRDefault="003F4EA4" w:rsidP="00463424">
      <w:pPr>
        <w:shd w:val="clear" w:color="auto" w:fill="FFFFFF"/>
        <w:spacing w:before="96" w:after="120" w:line="240" w:lineRule="auto"/>
        <w:jc w:val="right"/>
        <w:rPr>
          <w:rFonts w:ascii="Simplified Arabic" w:eastAsia="Times New Roman" w:hAnsi="Simplified Arabic" w:cs="Simplified Arabic"/>
          <w:color w:val="000000"/>
          <w:sz w:val="28"/>
          <w:szCs w:val="28"/>
          <w:rtl/>
        </w:rPr>
      </w:pPr>
      <w:r w:rsidRPr="00E10E95">
        <w:rPr>
          <w:rFonts w:ascii="Simplified Arabic" w:hAnsi="Simplified Arabic" w:cs="Simplified Arabic"/>
          <w:sz w:val="28"/>
          <w:szCs w:val="28"/>
          <w:rtl/>
          <w:lang w:val="en-US" w:bidi="ar-DZ"/>
        </w:rPr>
        <w:t xml:space="preserve">     هذه الظروف المعيشية الخالية من علاقات الحب والعطف والاستقرار تؤدي بحياة الأطفال إلى حرمانهم من أبسط الحقوق. أي العيش في مكان آمن وهادئ ومستقر. وفي هذه الظروف المُزرية، تتمزق نفسيتهم. فبينما يضطر البعض إلى الاختلاط برفاق السوء أو الهروب للشارع بحثا عن السكينة والراحة النفسية الضرورية لبقائهم، فالبعض الآخر يفضل نسيان الهموم والمعانات بالانزواء في مكان هادئ يوفر لهم الراحة النفسية والطمأنينة.</w:t>
      </w:r>
      <w:r w:rsidR="00291C45" w:rsidRPr="00E10E95">
        <w:rPr>
          <w:rFonts w:ascii="Simplified Arabic" w:eastAsia="Times New Roman" w:hAnsi="Simplified Arabic" w:cs="Simplified Arabic"/>
          <w:color w:val="000000"/>
          <w:sz w:val="28"/>
          <w:szCs w:val="28"/>
          <w:rtl/>
        </w:rPr>
        <w:t xml:space="preserve"> </w:t>
      </w:r>
    </w:p>
    <w:p w:rsidR="00C63BE5" w:rsidRPr="00E10E95" w:rsidRDefault="002F4114" w:rsidP="00463424">
      <w:pPr>
        <w:shd w:val="clear" w:color="auto" w:fill="FFFFFF"/>
        <w:spacing w:before="96" w:after="120" w:line="240" w:lineRule="auto"/>
        <w:jc w:val="right"/>
        <w:rPr>
          <w:rFonts w:ascii="Simplified Arabic" w:eastAsia="Times New Roman" w:hAnsi="Simplified Arabic" w:cs="Simplified Arabic"/>
          <w:sz w:val="28"/>
          <w:szCs w:val="28"/>
          <w:rtl/>
        </w:rPr>
      </w:pPr>
      <w:r w:rsidRPr="00E10E95">
        <w:rPr>
          <w:rFonts w:ascii="Simplified Arabic" w:eastAsia="Times New Roman" w:hAnsi="Simplified Arabic" w:cs="Simplified Arabic"/>
          <w:sz w:val="28"/>
          <w:szCs w:val="28"/>
          <w:rtl/>
        </w:rPr>
        <w:t xml:space="preserve">     ف</w:t>
      </w:r>
      <w:r w:rsidR="0071412F" w:rsidRPr="00E10E95">
        <w:rPr>
          <w:rFonts w:ascii="Simplified Arabic" w:eastAsia="Times New Roman" w:hAnsi="Simplified Arabic" w:cs="Simplified Arabic"/>
          <w:sz w:val="28"/>
          <w:szCs w:val="28"/>
          <w:rtl/>
        </w:rPr>
        <w:t xml:space="preserve">عادة </w:t>
      </w:r>
      <w:r w:rsidR="00B5721D" w:rsidRPr="00E10E95">
        <w:rPr>
          <w:rFonts w:ascii="Simplified Arabic" w:eastAsia="Times New Roman" w:hAnsi="Simplified Arabic" w:cs="Simplified Arabic"/>
          <w:sz w:val="28"/>
          <w:szCs w:val="28"/>
          <w:rtl/>
        </w:rPr>
        <w:t xml:space="preserve">ما </w:t>
      </w:r>
      <w:r w:rsidR="00291C45" w:rsidRPr="00E10E95">
        <w:rPr>
          <w:rFonts w:ascii="Simplified Arabic" w:eastAsia="Times New Roman" w:hAnsi="Simplified Arabic" w:cs="Simplified Arabic"/>
          <w:sz w:val="28"/>
          <w:szCs w:val="28"/>
          <w:rtl/>
        </w:rPr>
        <w:t>تكون البيئة المحيطة بشخص المتعاطي</w:t>
      </w:r>
      <w:r w:rsidR="002F6740" w:rsidRPr="00E10E95">
        <w:rPr>
          <w:rFonts w:ascii="Simplified Arabic" w:eastAsia="Times New Roman" w:hAnsi="Simplified Arabic" w:cs="Simplified Arabic"/>
          <w:sz w:val="28"/>
          <w:szCs w:val="28"/>
          <w:rtl/>
        </w:rPr>
        <w:t xml:space="preserve"> م</w:t>
      </w:r>
      <w:r w:rsidR="00291C45" w:rsidRPr="00E10E95">
        <w:rPr>
          <w:rFonts w:ascii="Simplified Arabic" w:eastAsia="Times New Roman" w:hAnsi="Simplified Arabic" w:cs="Simplified Arabic"/>
          <w:sz w:val="28"/>
          <w:szCs w:val="28"/>
          <w:rtl/>
        </w:rPr>
        <w:t>شجع</w:t>
      </w:r>
      <w:r w:rsidR="002F6740" w:rsidRPr="00E10E95">
        <w:rPr>
          <w:rFonts w:ascii="Simplified Arabic" w:eastAsia="Times New Roman" w:hAnsi="Simplified Arabic" w:cs="Simplified Arabic"/>
          <w:sz w:val="28"/>
          <w:szCs w:val="28"/>
          <w:rtl/>
        </w:rPr>
        <w:t>ة</w:t>
      </w:r>
      <w:r w:rsidR="00291C45" w:rsidRPr="00E10E95">
        <w:rPr>
          <w:rFonts w:ascii="Simplified Arabic" w:eastAsia="Times New Roman" w:hAnsi="Simplified Arabic" w:cs="Simplified Arabic"/>
          <w:sz w:val="28"/>
          <w:szCs w:val="28"/>
          <w:rtl/>
        </w:rPr>
        <w:t xml:space="preserve"> على التعاطي</w:t>
      </w:r>
      <w:r w:rsidR="002F6740" w:rsidRPr="00E10E95">
        <w:rPr>
          <w:rFonts w:ascii="Simplified Arabic" w:eastAsia="Times New Roman" w:hAnsi="Simplified Arabic" w:cs="Simplified Arabic"/>
          <w:sz w:val="28"/>
          <w:szCs w:val="28"/>
          <w:rtl/>
        </w:rPr>
        <w:t>.</w:t>
      </w:r>
      <w:r w:rsidR="00291C45" w:rsidRPr="00E10E95">
        <w:rPr>
          <w:rFonts w:ascii="Simplified Arabic" w:eastAsia="Times New Roman" w:hAnsi="Simplified Arabic" w:cs="Simplified Arabic"/>
          <w:sz w:val="28"/>
          <w:szCs w:val="28"/>
          <w:rtl/>
        </w:rPr>
        <w:t xml:space="preserve"> ومن الدراسات الأسرية التي أجريت على عائلات مدمني الخمر</w:t>
      </w:r>
      <w:r w:rsidR="002F6740" w:rsidRPr="00E10E95">
        <w:rPr>
          <w:rFonts w:ascii="Simplified Arabic" w:eastAsia="Times New Roman" w:hAnsi="Simplified Arabic" w:cs="Simplified Arabic"/>
          <w:sz w:val="28"/>
          <w:szCs w:val="28"/>
          <w:rtl/>
        </w:rPr>
        <w:t>،</w:t>
      </w:r>
      <w:r w:rsidR="00291C45" w:rsidRPr="00E10E95">
        <w:rPr>
          <w:rFonts w:ascii="Simplified Arabic" w:eastAsia="Times New Roman" w:hAnsi="Simplified Arabic" w:cs="Simplified Arabic"/>
          <w:sz w:val="28"/>
          <w:szCs w:val="28"/>
          <w:rtl/>
        </w:rPr>
        <w:t xml:space="preserve"> وجد أن نسبة كبيرة من أبناء المتعاطين ينتهي بهم الحال إلى التعاطي</w:t>
      </w:r>
      <w:r w:rsidRPr="00E10E95">
        <w:rPr>
          <w:rFonts w:ascii="Simplified Arabic" w:eastAsia="Times New Roman" w:hAnsi="Simplified Arabic" w:cs="Simplified Arabic"/>
          <w:sz w:val="28"/>
          <w:szCs w:val="28"/>
          <w:rtl/>
        </w:rPr>
        <w:t xml:space="preserve"> مثل أ</w:t>
      </w:r>
      <w:r w:rsidR="002F6740" w:rsidRPr="00E10E95">
        <w:rPr>
          <w:rFonts w:ascii="Simplified Arabic" w:eastAsia="Times New Roman" w:hAnsi="Simplified Arabic" w:cs="Simplified Arabic"/>
          <w:sz w:val="28"/>
          <w:szCs w:val="28"/>
          <w:rtl/>
        </w:rPr>
        <w:t>بائهم</w:t>
      </w:r>
      <w:r w:rsidR="00C63BE5" w:rsidRPr="00E10E95">
        <w:rPr>
          <w:rFonts w:ascii="Simplified Arabic" w:eastAsia="Times New Roman" w:hAnsi="Simplified Arabic" w:cs="Simplified Arabic"/>
          <w:sz w:val="28"/>
          <w:szCs w:val="28"/>
          <w:rtl/>
        </w:rPr>
        <w:t>.</w:t>
      </w:r>
    </w:p>
    <w:p w:rsidR="003F4EA4" w:rsidRDefault="00A60597" w:rsidP="00463424">
      <w:pPr>
        <w:shd w:val="clear" w:color="auto" w:fill="FFFFFF"/>
        <w:spacing w:before="96" w:after="120" w:line="240" w:lineRule="auto"/>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291C45" w:rsidRPr="00E10E95">
        <w:rPr>
          <w:rFonts w:ascii="Simplified Arabic" w:eastAsia="Times New Roman" w:hAnsi="Simplified Arabic" w:cs="Simplified Arabic"/>
          <w:sz w:val="28"/>
          <w:szCs w:val="28"/>
          <w:rtl/>
        </w:rPr>
        <w:t xml:space="preserve"> وهذا ما نلاحظه بالنسبة ل</w:t>
      </w:r>
      <w:r w:rsidR="00C63BE5" w:rsidRPr="00E10E95">
        <w:rPr>
          <w:rFonts w:ascii="Simplified Arabic" w:eastAsia="Times New Roman" w:hAnsi="Simplified Arabic" w:cs="Simplified Arabic"/>
          <w:sz w:val="28"/>
          <w:szCs w:val="28"/>
          <w:rtl/>
        </w:rPr>
        <w:t>ل</w:t>
      </w:r>
      <w:r w:rsidR="00291C45" w:rsidRPr="00E10E95">
        <w:rPr>
          <w:rFonts w:ascii="Simplified Arabic" w:eastAsia="Times New Roman" w:hAnsi="Simplified Arabic" w:cs="Simplified Arabic"/>
          <w:sz w:val="28"/>
          <w:szCs w:val="28"/>
          <w:rtl/>
        </w:rPr>
        <w:t>حا</w:t>
      </w:r>
      <w:r w:rsidR="002F6740" w:rsidRPr="00E10E95">
        <w:rPr>
          <w:rFonts w:ascii="Simplified Arabic" w:eastAsia="Times New Roman" w:hAnsi="Simplified Arabic" w:cs="Simplified Arabic"/>
          <w:sz w:val="28"/>
          <w:szCs w:val="28"/>
          <w:rtl/>
        </w:rPr>
        <w:t>لات المتمثلة في شخص</w:t>
      </w:r>
      <w:r w:rsidR="00291C45" w:rsidRPr="00E10E95">
        <w:rPr>
          <w:rFonts w:ascii="Simplified Arabic" w:eastAsia="Times New Roman" w:hAnsi="Simplified Arabic" w:cs="Simplified Arabic"/>
          <w:sz w:val="28"/>
          <w:szCs w:val="28"/>
          <w:rtl/>
        </w:rPr>
        <w:t xml:space="preserve"> ياسر وأمين وسليم، </w:t>
      </w:r>
      <w:r w:rsidR="00C63BE5" w:rsidRPr="00E10E95">
        <w:rPr>
          <w:rFonts w:ascii="Simplified Arabic" w:eastAsia="Times New Roman" w:hAnsi="Simplified Arabic" w:cs="Simplified Arabic"/>
          <w:sz w:val="28"/>
          <w:szCs w:val="28"/>
          <w:rtl/>
        </w:rPr>
        <w:t>و</w:t>
      </w:r>
      <w:r w:rsidR="00291C45" w:rsidRPr="00E10E95">
        <w:rPr>
          <w:rFonts w:ascii="Simplified Arabic" w:eastAsia="Times New Roman" w:hAnsi="Simplified Arabic" w:cs="Simplified Arabic"/>
          <w:sz w:val="28"/>
          <w:szCs w:val="28"/>
          <w:rtl/>
        </w:rPr>
        <w:t xml:space="preserve">لكن بالنسبة لفاطمة وسامية، يبدو واضحا أن المجتمع الجزائري المسلم والمحافظ، الذي </w:t>
      </w:r>
      <w:r w:rsidR="002F6740" w:rsidRPr="00E10E95">
        <w:rPr>
          <w:rFonts w:ascii="Simplified Arabic" w:eastAsia="Times New Roman" w:hAnsi="Simplified Arabic" w:cs="Simplified Arabic"/>
          <w:sz w:val="28"/>
          <w:szCs w:val="28"/>
          <w:rtl/>
        </w:rPr>
        <w:t>ترعرعتا</w:t>
      </w:r>
      <w:r w:rsidR="00291C45" w:rsidRPr="00E10E95">
        <w:rPr>
          <w:rFonts w:ascii="Simplified Arabic" w:eastAsia="Times New Roman" w:hAnsi="Simplified Arabic" w:cs="Simplified Arabic"/>
          <w:sz w:val="28"/>
          <w:szCs w:val="28"/>
          <w:rtl/>
        </w:rPr>
        <w:t xml:space="preserve"> فيه كلا الحالت</w:t>
      </w:r>
      <w:r w:rsidR="00C63BE5" w:rsidRPr="00E10E95">
        <w:rPr>
          <w:rFonts w:ascii="Simplified Arabic" w:eastAsia="Times New Roman" w:hAnsi="Simplified Arabic" w:cs="Simplified Arabic"/>
          <w:sz w:val="28"/>
          <w:szCs w:val="28"/>
          <w:rtl/>
        </w:rPr>
        <w:t>ي</w:t>
      </w:r>
      <w:r w:rsidR="002F6740" w:rsidRPr="00E10E95">
        <w:rPr>
          <w:rFonts w:ascii="Simplified Arabic" w:eastAsia="Times New Roman" w:hAnsi="Simplified Arabic" w:cs="Simplified Arabic"/>
          <w:sz w:val="28"/>
          <w:szCs w:val="28"/>
          <w:rtl/>
        </w:rPr>
        <w:t>ن، فضلا عن التنشئة الاجتماعية والأسرية التي تحمي البنت من الانحراف، قد أثرت</w:t>
      </w:r>
      <w:r w:rsidR="002F4114" w:rsidRPr="00E10E95">
        <w:rPr>
          <w:rFonts w:ascii="Simplified Arabic" w:eastAsia="Times New Roman" w:hAnsi="Simplified Arabic" w:cs="Simplified Arabic"/>
          <w:sz w:val="28"/>
          <w:szCs w:val="28"/>
          <w:rtl/>
        </w:rPr>
        <w:t xml:space="preserve"> كثيرا فيهما،</w:t>
      </w:r>
      <w:r w:rsidR="006E185F" w:rsidRPr="00E10E95">
        <w:rPr>
          <w:rFonts w:ascii="Simplified Arabic" w:eastAsia="Times New Roman" w:hAnsi="Simplified Arabic" w:cs="Simplified Arabic"/>
          <w:sz w:val="28"/>
          <w:szCs w:val="28"/>
          <w:rtl/>
        </w:rPr>
        <w:t xml:space="preserve"> حيث أدي ذلك إلى</w:t>
      </w:r>
      <w:r w:rsidR="00C63BE5" w:rsidRPr="00E10E95">
        <w:rPr>
          <w:rFonts w:ascii="Simplified Arabic" w:eastAsia="Times New Roman" w:hAnsi="Simplified Arabic" w:cs="Simplified Arabic"/>
          <w:sz w:val="28"/>
          <w:szCs w:val="28"/>
          <w:rtl/>
        </w:rPr>
        <w:t xml:space="preserve"> تفاديهما</w:t>
      </w:r>
      <w:r w:rsidR="002F6740" w:rsidRPr="00E10E95">
        <w:rPr>
          <w:rFonts w:ascii="Simplified Arabic" w:eastAsia="Times New Roman" w:hAnsi="Simplified Arabic" w:cs="Simplified Arabic"/>
          <w:sz w:val="28"/>
          <w:szCs w:val="28"/>
          <w:rtl/>
        </w:rPr>
        <w:t xml:space="preserve"> الوقوع في هذا النوع من الانحراف الذي  يقع فيه الذك</w:t>
      </w:r>
      <w:r w:rsidR="00C63BE5" w:rsidRPr="00E10E95">
        <w:rPr>
          <w:rFonts w:ascii="Simplified Arabic" w:eastAsia="Times New Roman" w:hAnsi="Simplified Arabic" w:cs="Simplified Arabic"/>
          <w:sz w:val="28"/>
          <w:szCs w:val="28"/>
          <w:rtl/>
        </w:rPr>
        <w:t>و</w:t>
      </w:r>
      <w:r w:rsidR="002F6740" w:rsidRPr="00E10E95">
        <w:rPr>
          <w:rFonts w:ascii="Simplified Arabic" w:eastAsia="Times New Roman" w:hAnsi="Simplified Arabic" w:cs="Simplified Arabic"/>
          <w:sz w:val="28"/>
          <w:szCs w:val="28"/>
          <w:rtl/>
        </w:rPr>
        <w:t>ر بنسبة اكبر من الإناث ف</w:t>
      </w:r>
      <w:r w:rsidR="00C63BE5" w:rsidRPr="00E10E95">
        <w:rPr>
          <w:rFonts w:ascii="Simplified Arabic" w:eastAsia="Times New Roman" w:hAnsi="Simplified Arabic" w:cs="Simplified Arabic"/>
          <w:sz w:val="28"/>
          <w:szCs w:val="28"/>
          <w:rtl/>
        </w:rPr>
        <w:t>ي</w:t>
      </w:r>
      <w:r w:rsidR="002F6740" w:rsidRPr="00E10E95">
        <w:rPr>
          <w:rFonts w:ascii="Simplified Arabic" w:eastAsia="Times New Roman" w:hAnsi="Simplified Arabic" w:cs="Simplified Arabic"/>
          <w:sz w:val="28"/>
          <w:szCs w:val="28"/>
          <w:rtl/>
        </w:rPr>
        <w:t xml:space="preserve"> مجتمعنا على وجه الخصوص.</w:t>
      </w:r>
    </w:p>
    <w:p w:rsidR="00307A3F" w:rsidRPr="008E02DF" w:rsidRDefault="00307A3F" w:rsidP="008E02DF">
      <w:pPr>
        <w:pStyle w:val="Paragraphedeliste"/>
        <w:numPr>
          <w:ilvl w:val="1"/>
          <w:numId w:val="32"/>
        </w:numPr>
        <w:shd w:val="clear" w:color="auto" w:fill="FFFFFF"/>
        <w:bidi/>
        <w:spacing w:before="96" w:after="120" w:line="240" w:lineRule="auto"/>
        <w:ind w:left="424" w:hanging="425"/>
        <w:rPr>
          <w:rFonts w:ascii="Simplified Arabic" w:eastAsia="Times New Roman" w:hAnsi="Simplified Arabic" w:cs="Simplified Arabic"/>
          <w:sz w:val="28"/>
          <w:szCs w:val="28"/>
          <w:rtl/>
        </w:rPr>
      </w:pPr>
      <w:r w:rsidRPr="008E02DF">
        <w:rPr>
          <w:rFonts w:ascii="Simplified Arabic" w:eastAsia="Times New Roman" w:hAnsi="Simplified Arabic" w:cs="Simplified Arabic"/>
          <w:b/>
          <w:bCs/>
          <w:sz w:val="28"/>
          <w:szCs w:val="28"/>
          <w:rtl/>
          <w:lang w:eastAsia="fr-FR"/>
        </w:rPr>
        <w:t xml:space="preserve">الآثار </w:t>
      </w:r>
      <w:r w:rsidR="008E02DF">
        <w:rPr>
          <w:rFonts w:ascii="Simplified Arabic" w:eastAsia="Times New Roman" w:hAnsi="Simplified Arabic" w:cs="Simplified Arabic" w:hint="cs"/>
          <w:b/>
          <w:bCs/>
          <w:sz w:val="28"/>
          <w:szCs w:val="28"/>
          <w:rtl/>
          <w:lang w:val="en-US" w:eastAsia="fr-FR" w:bidi="ar-DZ"/>
        </w:rPr>
        <w:t>الأسرية و</w:t>
      </w:r>
      <w:r w:rsidRPr="008E02DF">
        <w:rPr>
          <w:rFonts w:ascii="Simplified Arabic" w:eastAsia="Times New Roman" w:hAnsi="Simplified Arabic" w:cs="Simplified Arabic"/>
          <w:b/>
          <w:bCs/>
          <w:sz w:val="28"/>
          <w:szCs w:val="28"/>
          <w:rtl/>
          <w:lang w:eastAsia="fr-FR"/>
        </w:rPr>
        <w:t>الاجتماعية لتعاطي المخدرات</w:t>
      </w:r>
      <w:r w:rsidRPr="008E02DF">
        <w:rPr>
          <w:rFonts w:ascii="Simplified Arabic" w:eastAsia="Times New Roman" w:hAnsi="Simplified Arabic" w:cs="Simplified Arabic" w:hint="cs"/>
          <w:b/>
          <w:bCs/>
          <w:sz w:val="28"/>
          <w:szCs w:val="28"/>
          <w:rtl/>
          <w:lang w:eastAsia="fr-FR"/>
        </w:rPr>
        <w:t>:</w:t>
      </w:r>
    </w:p>
    <w:p w:rsidR="00690902" w:rsidRPr="00E10E95" w:rsidRDefault="00690902" w:rsidP="00307A3F">
      <w:pPr>
        <w:bidi/>
        <w:jc w:val="lowKashida"/>
        <w:rPr>
          <w:rFonts w:ascii="Simplified Arabic" w:eastAsia="Times New Roman" w:hAnsi="Simplified Arabic" w:cs="Simplified Arabic"/>
          <w:sz w:val="28"/>
          <w:szCs w:val="28"/>
          <w:lang w:eastAsia="fr-FR"/>
        </w:rPr>
      </w:pPr>
      <w:r w:rsidRPr="00E10E95">
        <w:rPr>
          <w:rFonts w:ascii="Simplified Arabic" w:hAnsi="Simplified Arabic" w:cs="Simplified Arabic"/>
          <w:sz w:val="28"/>
          <w:szCs w:val="28"/>
          <w:rtl/>
          <w:lang w:eastAsia="fr-FR" w:bidi="ar-DZ"/>
        </w:rPr>
        <w:t xml:space="preserve">     </w:t>
      </w:r>
      <w:r w:rsidR="00307A3F">
        <w:rPr>
          <w:rFonts w:ascii="Simplified Arabic" w:hAnsi="Simplified Arabic" w:cs="Simplified Arabic" w:hint="cs"/>
          <w:sz w:val="28"/>
          <w:szCs w:val="28"/>
          <w:rtl/>
          <w:lang w:eastAsia="fr-FR" w:bidi="ar-DZ"/>
        </w:rPr>
        <w:t xml:space="preserve"> </w:t>
      </w:r>
      <w:r w:rsidR="004D59D4" w:rsidRPr="00E10E95">
        <w:rPr>
          <w:rFonts w:ascii="Simplified Arabic" w:hAnsi="Simplified Arabic" w:cs="Simplified Arabic"/>
          <w:sz w:val="28"/>
          <w:szCs w:val="28"/>
          <w:rtl/>
          <w:lang w:eastAsia="fr-FR" w:bidi="ar-DZ"/>
        </w:rPr>
        <w:t>من خلال متابعة الواقع الاجتماعي للمجتمع الجزائري</w:t>
      </w:r>
      <w:r w:rsidR="002D7AFF" w:rsidRPr="00E10E95">
        <w:rPr>
          <w:rFonts w:ascii="Simplified Arabic" w:hAnsi="Simplified Arabic" w:cs="Simplified Arabic"/>
          <w:sz w:val="28"/>
          <w:szCs w:val="28"/>
          <w:rtl/>
          <w:lang w:eastAsia="fr-FR" w:bidi="ar-DZ"/>
        </w:rPr>
        <w:t>،</w:t>
      </w:r>
      <w:r w:rsidR="00307A3F" w:rsidRPr="00E10E95">
        <w:rPr>
          <w:rFonts w:ascii="Simplified Arabic" w:eastAsia="Times New Roman" w:hAnsi="Simplified Arabic" w:cs="Simplified Arabic"/>
          <w:sz w:val="28"/>
          <w:szCs w:val="28"/>
          <w:rtl/>
          <w:lang w:eastAsia="fr-FR"/>
        </w:rPr>
        <w:t xml:space="preserve"> </w:t>
      </w:r>
      <w:r w:rsidR="00307A3F">
        <w:rPr>
          <w:rFonts w:ascii="Simplified Arabic" w:eastAsia="Times New Roman" w:hAnsi="Simplified Arabic" w:cs="Simplified Arabic" w:hint="cs"/>
          <w:sz w:val="28"/>
          <w:szCs w:val="28"/>
          <w:rtl/>
          <w:lang w:eastAsia="fr-FR"/>
        </w:rPr>
        <w:t>ومن خلال نتائج</w:t>
      </w:r>
      <w:r w:rsidR="00307A3F" w:rsidRPr="00E10E95">
        <w:rPr>
          <w:rFonts w:ascii="Simplified Arabic" w:eastAsia="Times New Roman" w:hAnsi="Simplified Arabic" w:cs="Simplified Arabic"/>
          <w:sz w:val="28"/>
          <w:szCs w:val="28"/>
          <w:rtl/>
          <w:lang w:eastAsia="fr-FR"/>
        </w:rPr>
        <w:t xml:space="preserve"> دراستنا الميدانية</w:t>
      </w:r>
      <w:r w:rsidR="00307A3F">
        <w:rPr>
          <w:rFonts w:ascii="Simplified Arabic" w:eastAsia="Times New Roman" w:hAnsi="Simplified Arabic" w:cs="Simplified Arabic" w:hint="cs"/>
          <w:sz w:val="28"/>
          <w:szCs w:val="28"/>
          <w:rtl/>
          <w:lang w:eastAsia="fr-FR"/>
        </w:rPr>
        <w:t>،</w:t>
      </w:r>
      <w:r w:rsidR="00307A3F" w:rsidRPr="00E10E95">
        <w:rPr>
          <w:rFonts w:ascii="Simplified Arabic" w:eastAsia="Times New Roman" w:hAnsi="Simplified Arabic" w:cs="Simplified Arabic"/>
          <w:sz w:val="28"/>
          <w:szCs w:val="28"/>
          <w:rtl/>
          <w:lang w:eastAsia="fr-FR"/>
        </w:rPr>
        <w:t xml:space="preserve"> </w:t>
      </w:r>
      <w:r w:rsidR="00307A3F">
        <w:rPr>
          <w:rFonts w:ascii="Simplified Arabic" w:eastAsia="Times New Roman" w:hAnsi="Simplified Arabic" w:cs="Simplified Arabic" w:hint="cs"/>
          <w:sz w:val="28"/>
          <w:szCs w:val="28"/>
          <w:rtl/>
          <w:lang w:eastAsia="fr-FR"/>
        </w:rPr>
        <w:t xml:space="preserve">نلاحظ أن </w:t>
      </w:r>
      <w:r w:rsidR="00307A3F" w:rsidRPr="00E10E95">
        <w:rPr>
          <w:rFonts w:ascii="Simplified Arabic" w:eastAsia="Times New Roman" w:hAnsi="Simplified Arabic" w:cs="Simplified Arabic"/>
          <w:sz w:val="28"/>
          <w:szCs w:val="28"/>
          <w:rtl/>
          <w:lang w:eastAsia="fr-FR"/>
        </w:rPr>
        <w:t>شخصي</w:t>
      </w:r>
      <w:r w:rsidR="00307A3F">
        <w:rPr>
          <w:rFonts w:ascii="Simplified Arabic" w:eastAsia="Times New Roman" w:hAnsi="Simplified Arabic" w:cs="Simplified Arabic" w:hint="cs"/>
          <w:sz w:val="28"/>
          <w:szCs w:val="28"/>
          <w:rtl/>
          <w:lang w:eastAsia="fr-FR"/>
        </w:rPr>
        <w:t>ة</w:t>
      </w:r>
      <w:r w:rsidR="00307A3F" w:rsidRPr="00E10E95">
        <w:rPr>
          <w:rFonts w:ascii="Simplified Arabic" w:eastAsia="Times New Roman" w:hAnsi="Simplified Arabic" w:cs="Simplified Arabic"/>
          <w:sz w:val="28"/>
          <w:szCs w:val="28"/>
          <w:rtl/>
          <w:lang w:eastAsia="fr-FR"/>
        </w:rPr>
        <w:t xml:space="preserve"> </w:t>
      </w:r>
      <w:r w:rsidRPr="00E10E95">
        <w:rPr>
          <w:rFonts w:ascii="Simplified Arabic" w:eastAsia="Times New Roman" w:hAnsi="Simplified Arabic" w:cs="Simplified Arabic"/>
          <w:sz w:val="28"/>
          <w:szCs w:val="28"/>
          <w:rtl/>
          <w:lang w:eastAsia="fr-FR"/>
        </w:rPr>
        <w:t>المتعاطي للكحول والمخدرات</w:t>
      </w:r>
      <w:r w:rsidR="00307A3F">
        <w:rPr>
          <w:rFonts w:ascii="Simplified Arabic" w:eastAsia="Times New Roman" w:hAnsi="Simplified Arabic" w:cs="Simplified Arabic" w:hint="cs"/>
          <w:sz w:val="28"/>
          <w:szCs w:val="28"/>
          <w:rtl/>
          <w:lang w:eastAsia="fr-FR"/>
        </w:rPr>
        <w:t xml:space="preserve"> </w:t>
      </w:r>
      <w:r w:rsidR="00307A3F" w:rsidRPr="00E10E95">
        <w:rPr>
          <w:rFonts w:ascii="Simplified Arabic" w:eastAsia="Times New Roman" w:hAnsi="Simplified Arabic" w:cs="Simplified Arabic"/>
          <w:sz w:val="28"/>
          <w:szCs w:val="28"/>
          <w:rtl/>
          <w:lang w:eastAsia="fr-FR"/>
        </w:rPr>
        <w:t xml:space="preserve">تتصف </w:t>
      </w:r>
      <w:r w:rsidRPr="00E10E95">
        <w:rPr>
          <w:rFonts w:ascii="Simplified Arabic" w:eastAsia="Times New Roman" w:hAnsi="Simplified Arabic" w:cs="Simplified Arabic"/>
          <w:sz w:val="28"/>
          <w:szCs w:val="28"/>
          <w:rtl/>
          <w:lang w:eastAsia="fr-FR"/>
        </w:rPr>
        <w:t>بصفة عامة بعدم النضج الاجتماعي، حيث تبدو مظاهرها بالانطوائية؛ فيكون شديد الحساسية، محباً للفراق ويهرب من أفراد عائلته، أهله والجيران وكذلك الشخصية القلقة؛ التي تتسم بعدم الصبر، التعجل للأمور والاستثارة السريعة. كما يقوده التعاطي إلى التبلد واللامبالاة؛ مما يفقده الشعور بالمسئولية، ويبعده عن واقع الحياة، يبدو دائماً خائر القوى، دائم الجلوس وقليل الحركة ولا يقوى على أي عمل سواء داخل البيت أو خارجه.</w:t>
      </w:r>
    </w:p>
    <w:p w:rsidR="00690902" w:rsidRPr="00E10E95" w:rsidRDefault="00A60597" w:rsidP="00690902">
      <w:pPr>
        <w:spacing w:before="100" w:beforeAutospacing="1" w:after="100" w:afterAutospacing="1" w:line="240" w:lineRule="auto"/>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lastRenderedPageBreak/>
        <w:t xml:space="preserve">     </w:t>
      </w:r>
      <w:r w:rsidR="00690902" w:rsidRPr="00E10E95">
        <w:rPr>
          <w:rFonts w:ascii="Simplified Arabic" w:eastAsia="Times New Roman" w:hAnsi="Simplified Arabic" w:cs="Simplified Arabic"/>
          <w:sz w:val="28"/>
          <w:szCs w:val="28"/>
          <w:rtl/>
          <w:lang w:eastAsia="fr-FR"/>
        </w:rPr>
        <w:t>كما يؤدي تعاطي المخدرات إلى هبوط مستوى أخلاق متعاطيها، فيؤدي به إلى حبِ الذات، وعدم الشعور بالمسؤولية، والاستهتار بالواجب، وضعف الإرادة وإهمال الواجبات العائلية.</w:t>
      </w:r>
    </w:p>
    <w:p w:rsidR="00690902" w:rsidRPr="00E10E95" w:rsidRDefault="00690902" w:rsidP="00690902">
      <w:pPr>
        <w:autoSpaceDE w:val="0"/>
        <w:autoSpaceDN w:val="0"/>
        <w:bidi/>
        <w:adjustRightInd w:val="0"/>
        <w:spacing w:after="0" w:line="240" w:lineRule="auto"/>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sz w:val="28"/>
          <w:szCs w:val="28"/>
          <w:rtl/>
          <w:lang w:eastAsia="fr-FR"/>
        </w:rPr>
        <w:t>إذ يعتمدُ أسلوب المتعاطي</w:t>
      </w:r>
      <w:r w:rsidRPr="00E10E95">
        <w:rPr>
          <w:rFonts w:ascii="Simplified Arabic" w:eastAsia="Times New Roman" w:hAnsi="Simplified Arabic" w:cs="Simplified Arabic"/>
          <w:sz w:val="28"/>
          <w:szCs w:val="28"/>
          <w:rtl/>
          <w:lang w:val="en-US" w:eastAsia="fr-FR" w:bidi="ar-DZ"/>
        </w:rPr>
        <w:t xml:space="preserve"> </w:t>
      </w:r>
      <w:r w:rsidRPr="00E10E95">
        <w:rPr>
          <w:rFonts w:ascii="Simplified Arabic" w:eastAsia="Times New Roman" w:hAnsi="Simplified Arabic" w:cs="Simplified Arabic"/>
          <w:sz w:val="28"/>
          <w:szCs w:val="28"/>
          <w:rtl/>
          <w:lang w:eastAsia="fr-FR"/>
        </w:rPr>
        <w:t xml:space="preserve">على استعمال عبارات قاسيةٍ جداً من الوعيد والترهيب والتأنيب والصراخ، وقد يكون هذا الأسلوب في كثير من الحالات معتمداً على القهر الجسدي من ضربٍ وتعذيبٍ، وإساءة مادية. </w:t>
      </w:r>
    </w:p>
    <w:p w:rsidR="00690902" w:rsidRPr="00E10E95" w:rsidRDefault="00690902" w:rsidP="00690902">
      <w:pPr>
        <w:autoSpaceDE w:val="0"/>
        <w:autoSpaceDN w:val="0"/>
        <w:bidi/>
        <w:adjustRightInd w:val="0"/>
        <w:spacing w:after="0" w:line="240" w:lineRule="auto"/>
        <w:rPr>
          <w:rFonts w:ascii="Simplified Arabic" w:eastAsia="Times New Roman" w:hAnsi="Simplified Arabic" w:cs="Simplified Arabic"/>
          <w:sz w:val="28"/>
          <w:szCs w:val="28"/>
          <w:lang w:eastAsia="fr-FR"/>
        </w:rPr>
      </w:pPr>
      <w:r w:rsidRPr="00E10E95">
        <w:rPr>
          <w:rFonts w:ascii="Simplified Arabic" w:eastAsia="Times New Roman" w:hAnsi="Simplified Arabic" w:cs="Simplified Arabic"/>
          <w:sz w:val="28"/>
          <w:szCs w:val="28"/>
          <w:rtl/>
          <w:lang w:eastAsia="fr-FR"/>
        </w:rPr>
        <w:t>وهذا الأسلوب في التربية يخلقُ في الأبناء النفور والهروب من الواقع المعاش، ويؤول بهم إلى الشعور بالنقص والارتباك، مما يسهل انقيادهم إلى الانحراف والدفع بهم إلى طريق الفساد.</w:t>
      </w:r>
    </w:p>
    <w:p w:rsidR="00690902" w:rsidRPr="00E10E95" w:rsidRDefault="00A60597" w:rsidP="00A60597">
      <w:pPr>
        <w:spacing w:before="100" w:beforeAutospacing="1" w:after="100" w:afterAutospacing="1" w:line="240" w:lineRule="auto"/>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t xml:space="preserve">     </w:t>
      </w:r>
      <w:r w:rsidR="00690902" w:rsidRPr="00E10E95">
        <w:rPr>
          <w:rFonts w:ascii="Simplified Arabic" w:eastAsia="Times New Roman" w:hAnsi="Simplified Arabic" w:cs="Simplified Arabic"/>
          <w:sz w:val="28"/>
          <w:szCs w:val="28"/>
          <w:rtl/>
          <w:lang w:eastAsia="fr-FR"/>
        </w:rPr>
        <w:t>ومن الآثار المترتبة على تعاطي المخدرات</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أيضا،</w:t>
      </w:r>
      <w:r w:rsidR="00690902" w:rsidRPr="00E10E95">
        <w:rPr>
          <w:rFonts w:ascii="Simplified Arabic" w:eastAsia="Times New Roman" w:hAnsi="Simplified Arabic" w:cs="Simplified Arabic"/>
          <w:sz w:val="28"/>
          <w:szCs w:val="28"/>
          <w:rtl/>
          <w:lang w:eastAsia="fr-FR"/>
        </w:rPr>
        <w:t xml:space="preserve"> أن يصبح عبئاً اقتصاديا شديداً على دخل الأسرة، فتسوء حالتها المعيشية من جميع النواحي، وقد يؤدي ذلك إلى انحراف بعض أفراد الأسرة، ويكون الوالد في هذه الحالة نموذجاً سيئاً لأسرته، سواء من ناحية أخلاقه، أو علاقاته المشبوهة بالمدمنين ذوي الأخلاق الشاذة، إضافةً إلى انزلاق أحد أفراد الأسرة إلى نفس الهاوية التي انحدر إليها ربّ الأسرة، وهي الإدمان خاصةً الأطفال الذين ينشأ لديهم شعور بعدم المسؤولية. وفي حالة غياب الأم عن البيت، فإن الأطفال لا يجدون سوى الشارع لقضاء أوقاتهم، دون تمييزٍ بما يحمله أمثالهم وغيرهم من قيمٍ وسلوكياتٍ سلبية.</w:t>
      </w:r>
    </w:p>
    <w:p w:rsidR="00E10E95" w:rsidRPr="00E10E95" w:rsidRDefault="00A60597" w:rsidP="00A60597">
      <w:pPr>
        <w:spacing w:before="100" w:beforeAutospacing="1" w:after="100" w:afterAutospacing="1"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690902" w:rsidRPr="00E10E95">
        <w:rPr>
          <w:rFonts w:ascii="Simplified Arabic" w:eastAsia="Times New Roman" w:hAnsi="Simplified Arabic" w:cs="Simplified Arabic"/>
          <w:sz w:val="28"/>
          <w:szCs w:val="28"/>
          <w:rtl/>
          <w:lang w:eastAsia="fr-FR"/>
        </w:rPr>
        <w:t>لا يقتصر تعاطي المخدرات على التشوه المادي للأسرة فحسب، بل يؤدي إلى تفكك الروابط الأسرية، وزيادة المشاكل بين الزوجين، والتي تنتهي بالأسرة إلى الدمار والخراب.</w:t>
      </w:r>
      <w:r>
        <w:rPr>
          <w:rFonts w:ascii="Simplified Arabic" w:eastAsia="Times New Roman" w:hAnsi="Simplified Arabic" w:cs="Simplified Arabic" w:hint="cs"/>
          <w:sz w:val="28"/>
          <w:szCs w:val="28"/>
          <w:rtl/>
          <w:lang w:eastAsia="fr-FR" w:bidi="ar-DZ"/>
        </w:rPr>
        <w:t xml:space="preserve"> </w:t>
      </w:r>
      <w:r w:rsidR="00690902" w:rsidRPr="00E10E95">
        <w:rPr>
          <w:rFonts w:ascii="Simplified Arabic" w:eastAsia="Times New Roman" w:hAnsi="Simplified Arabic" w:cs="Simplified Arabic"/>
          <w:sz w:val="28"/>
          <w:szCs w:val="28"/>
          <w:rtl/>
          <w:lang w:eastAsia="fr-FR"/>
        </w:rPr>
        <w:t xml:space="preserve">كما تنعكس حالات تعاطي المخدرات من قبل أحد أفراد الأسرة على علاقاتهم الاجتماعية، حيثُ يسودها تحديدٌ للتفاعل الاجتماعي معهم، ونفور منهم، ونبذ لهم، ومحايدة الاختلاط بهم من قبل الأقارب والجيران والأصدقاء، بسبب سمعتهم السيئة لتعاملهم مع المخدر وما يفرزه من أنماط سلوكية سلبية. كما يعدّ تعاطي المخدرات سبباً مباشراً لوقوع العداوة والبغضاء بين الناس حتى الأصدقاء منهم، لأن المدمن حينما يسكر ويفقدُ العقل، فإنه يسرع إليه الغضبُ </w:t>
      </w:r>
      <w:r w:rsidR="000A5AFD" w:rsidRPr="00E10E95">
        <w:rPr>
          <w:rFonts w:ascii="Simplified Arabic" w:eastAsia="Times New Roman" w:hAnsi="Simplified Arabic" w:cs="Simplified Arabic"/>
          <w:sz w:val="28"/>
          <w:szCs w:val="28"/>
          <w:rtl/>
          <w:lang w:eastAsia="fr-FR"/>
        </w:rPr>
        <w:t>لأتفه الأسباب</w:t>
      </w:r>
      <w:r w:rsidR="00690902" w:rsidRPr="00E10E95">
        <w:rPr>
          <w:rFonts w:ascii="Simplified Arabic" w:eastAsia="Times New Roman" w:hAnsi="Simplified Arabic" w:cs="Simplified Arabic"/>
          <w:sz w:val="28"/>
          <w:szCs w:val="28"/>
          <w:rtl/>
          <w:lang w:eastAsia="fr-FR"/>
        </w:rPr>
        <w:t>، مما يدفعُ إلى ألوانٍ من البغضاء والعداوة بين المتعاطي والأهل والجيران.</w:t>
      </w:r>
    </w:p>
    <w:p w:rsidR="003F4EA4" w:rsidRPr="00E10E95" w:rsidRDefault="003F4EA4" w:rsidP="00B1037E">
      <w:pPr>
        <w:bidi/>
        <w:spacing w:after="0" w:line="240" w:lineRule="auto"/>
        <w:ind w:left="-283"/>
        <w:rPr>
          <w:rFonts w:ascii="Simplified Arabic" w:hAnsi="Simplified Arabic" w:cs="Simplified Arabic"/>
          <w:i/>
          <w:iCs/>
          <w:sz w:val="28"/>
          <w:szCs w:val="28"/>
          <w:rtl/>
          <w:lang w:val="en-US" w:bidi="ar-DZ"/>
        </w:rPr>
      </w:pPr>
      <w:r w:rsidRPr="00E10E95">
        <w:rPr>
          <w:rFonts w:ascii="Simplified Arabic" w:hAnsi="Simplified Arabic" w:cs="Simplified Arabic"/>
          <w:b/>
          <w:bCs/>
          <w:i/>
          <w:iCs/>
          <w:sz w:val="28"/>
          <w:szCs w:val="28"/>
          <w:u w:val="single"/>
          <w:rtl/>
          <w:lang w:val="en-US" w:bidi="ar-DZ"/>
        </w:rPr>
        <w:t>خاتم</w:t>
      </w:r>
      <w:r w:rsidRPr="00E10E95">
        <w:rPr>
          <w:rFonts w:ascii="Simplified Arabic" w:hAnsi="Simplified Arabic" w:cs="Simplified Arabic"/>
          <w:b/>
          <w:bCs/>
          <w:i/>
          <w:iCs/>
          <w:sz w:val="28"/>
          <w:szCs w:val="28"/>
          <w:rtl/>
          <w:lang w:val="en-US" w:bidi="ar-DZ"/>
        </w:rPr>
        <w:t>ة</w:t>
      </w:r>
      <w:r w:rsidRPr="00E10E95">
        <w:rPr>
          <w:rFonts w:ascii="Simplified Arabic" w:hAnsi="Simplified Arabic" w:cs="Simplified Arabic"/>
          <w:i/>
          <w:iCs/>
          <w:sz w:val="28"/>
          <w:szCs w:val="28"/>
          <w:rtl/>
          <w:lang w:val="en-US" w:bidi="ar-DZ"/>
        </w:rPr>
        <w:t>:</w:t>
      </w:r>
    </w:p>
    <w:p w:rsidR="003F4EA4" w:rsidRPr="00E10E95" w:rsidRDefault="003F4EA4" w:rsidP="00463424">
      <w:pPr>
        <w:bidi/>
        <w:spacing w:after="0" w:line="240" w:lineRule="auto"/>
        <w:ind w:left="-283"/>
        <w:jc w:val="both"/>
        <w:rPr>
          <w:rFonts w:ascii="Simplified Arabic" w:hAnsi="Simplified Arabic" w:cs="Simplified Arabic"/>
          <w:sz w:val="28"/>
          <w:szCs w:val="28"/>
          <w:rtl/>
          <w:lang w:bidi="ar-DZ"/>
        </w:rPr>
      </w:pPr>
      <w:r w:rsidRPr="00E10E95">
        <w:rPr>
          <w:rFonts w:ascii="Simplified Arabic" w:hAnsi="Simplified Arabic" w:cs="Simplified Arabic"/>
          <w:sz w:val="28"/>
          <w:szCs w:val="28"/>
          <w:rtl/>
          <w:lang w:bidi="ar-DZ"/>
        </w:rPr>
        <w:t xml:space="preserve">     لقد تبين من دراسة الحالة والدراسات والبحوث النظرية والميدانية والأدبيات التي عالجت موضوع الاضطرابات النفسية والسلوكية المرتبطة بتعرض الطفل للعنف العاطفي أو المعنوي أو التعسفي وسوء المعاملة، أن الطفل أو المراهق الذي يمر بحالة نفسية أو اضطراب عاطفي بسبب إحباط وتوتر وقلق أو اكتئاب نتيجة ظروف أسرية أو عاطفية، قد يسقط تلك التربية الخاطئة التي ترعرع فيها في صغره على </w:t>
      </w:r>
      <w:r w:rsidR="002F4114" w:rsidRPr="00E10E95">
        <w:rPr>
          <w:rFonts w:ascii="Simplified Arabic" w:hAnsi="Simplified Arabic" w:cs="Simplified Arabic"/>
          <w:sz w:val="28"/>
          <w:szCs w:val="28"/>
          <w:rtl/>
          <w:lang w:bidi="ar-DZ"/>
        </w:rPr>
        <w:t>أفراد أسرته</w:t>
      </w:r>
      <w:r w:rsidRPr="00E10E95">
        <w:rPr>
          <w:rFonts w:ascii="Simplified Arabic" w:hAnsi="Simplified Arabic" w:cs="Simplified Arabic"/>
          <w:sz w:val="28"/>
          <w:szCs w:val="28"/>
          <w:rtl/>
          <w:lang w:bidi="ar-DZ"/>
        </w:rPr>
        <w:t xml:space="preserve"> في البيت وأصدقائه في الحي والمدرسة.</w:t>
      </w:r>
    </w:p>
    <w:p w:rsidR="003F4EA4" w:rsidRDefault="002F4114" w:rsidP="00C62D6A">
      <w:pPr>
        <w:shd w:val="clear" w:color="auto" w:fill="FFFFFF"/>
        <w:spacing w:after="0" w:line="240" w:lineRule="auto"/>
        <w:ind w:right="-285"/>
        <w:jc w:val="right"/>
        <w:rPr>
          <w:rFonts w:ascii="Simplified Arabic" w:eastAsia="Times New Roman" w:hAnsi="Simplified Arabic" w:cs="Simplified Arabic"/>
          <w:sz w:val="28"/>
          <w:szCs w:val="28"/>
          <w:rtl/>
          <w:lang w:eastAsia="fr-FR"/>
        </w:rPr>
      </w:pPr>
      <w:r w:rsidRPr="00E10E95">
        <w:rPr>
          <w:rFonts w:ascii="Simplified Arabic" w:eastAsia="Times New Roman" w:hAnsi="Simplified Arabic" w:cs="Simplified Arabic"/>
          <w:color w:val="000000"/>
          <w:sz w:val="28"/>
          <w:szCs w:val="28"/>
          <w:rtl/>
          <w:lang w:bidi="ar-DZ"/>
        </w:rPr>
        <w:lastRenderedPageBreak/>
        <w:t xml:space="preserve">أما بخصوص نتائج </w:t>
      </w:r>
      <w:r w:rsidRPr="00E10E95">
        <w:rPr>
          <w:rFonts w:ascii="Simplified Arabic" w:eastAsia="Times New Roman" w:hAnsi="Simplified Arabic" w:cs="Simplified Arabic"/>
          <w:color w:val="000000"/>
          <w:sz w:val="28"/>
          <w:szCs w:val="28"/>
          <w:rtl/>
        </w:rPr>
        <w:t xml:space="preserve">دراسة الحالة لأبناء </w:t>
      </w:r>
      <w:r w:rsidR="00463424" w:rsidRPr="00E10E95">
        <w:rPr>
          <w:rFonts w:ascii="Simplified Arabic" w:eastAsia="Times New Roman" w:hAnsi="Simplified Arabic" w:cs="Simplified Arabic"/>
          <w:color w:val="000000"/>
          <w:sz w:val="28"/>
          <w:szCs w:val="28"/>
          <w:rtl/>
          <w:lang w:val="en-US" w:bidi="ar-DZ"/>
        </w:rPr>
        <w:t>متعاطي الكحول والمخدرات</w:t>
      </w:r>
      <w:r w:rsidRPr="00E10E95">
        <w:rPr>
          <w:rFonts w:ascii="Simplified Arabic" w:eastAsia="Times New Roman" w:hAnsi="Simplified Arabic" w:cs="Simplified Arabic"/>
          <w:color w:val="000000"/>
          <w:sz w:val="28"/>
          <w:szCs w:val="28"/>
          <w:rtl/>
        </w:rPr>
        <w:t xml:space="preserve"> من المراهقين موضوع البحث، فقد وجدت العوامل التالية</w:t>
      </w:r>
      <w:r w:rsidRPr="00E10E95">
        <w:rPr>
          <w:rFonts w:ascii="Simplified Arabic" w:eastAsia="Times New Roman" w:hAnsi="Simplified Arabic" w:cs="Simplified Arabic"/>
          <w:color w:val="000000"/>
          <w:sz w:val="28"/>
          <w:szCs w:val="28"/>
          <w:rtl/>
          <w:lang w:val="en-US" w:bidi="ar-DZ"/>
        </w:rPr>
        <w:t>:</w:t>
      </w:r>
      <w:r w:rsidR="000A5AFD" w:rsidRPr="00E10E95">
        <w:rPr>
          <w:rFonts w:ascii="Simplified Arabic" w:eastAsia="Times New Roman" w:hAnsi="Simplified Arabic" w:cs="Simplified Arabic"/>
          <w:color w:val="000000"/>
          <w:sz w:val="28"/>
          <w:szCs w:val="28"/>
          <w:rtl/>
          <w:lang w:val="en-US" w:bidi="ar-DZ"/>
        </w:rPr>
        <w:t xml:space="preserve"> </w:t>
      </w:r>
      <w:r w:rsidR="000A5AFD" w:rsidRPr="00E10E95">
        <w:rPr>
          <w:rFonts w:ascii="Simplified Arabic" w:eastAsia="Times New Roman" w:hAnsi="Simplified Arabic" w:cs="Simplified Arabic"/>
          <w:color w:val="000000"/>
          <w:sz w:val="28"/>
          <w:szCs w:val="28"/>
          <w:rtl/>
        </w:rPr>
        <w:t xml:space="preserve">العصبية وسهولة الانفعال، </w:t>
      </w:r>
      <w:r w:rsidR="006E698F" w:rsidRPr="00E10E95">
        <w:rPr>
          <w:rFonts w:ascii="Simplified Arabic" w:eastAsia="Times New Roman" w:hAnsi="Simplified Arabic" w:cs="Simplified Arabic"/>
          <w:color w:val="000000"/>
          <w:sz w:val="28"/>
          <w:szCs w:val="28"/>
          <w:rtl/>
        </w:rPr>
        <w:t>معدلات الأداء الدراسي أدنى</w:t>
      </w:r>
      <w:r w:rsidR="000A5AFD" w:rsidRPr="00E10E95">
        <w:rPr>
          <w:rFonts w:ascii="Simplified Arabic" w:eastAsia="Times New Roman" w:hAnsi="Simplified Arabic" w:cs="Simplified Arabic"/>
          <w:color w:val="000000"/>
          <w:sz w:val="28"/>
          <w:szCs w:val="28"/>
          <w:rtl/>
        </w:rPr>
        <w:t>،</w:t>
      </w:r>
      <w:r w:rsidR="000A5AFD" w:rsidRPr="00E10E95">
        <w:rPr>
          <w:rFonts w:ascii="Simplified Arabic" w:eastAsia="Times New Roman" w:hAnsi="Simplified Arabic" w:cs="Simplified Arabic"/>
          <w:color w:val="000000"/>
          <w:sz w:val="28"/>
          <w:szCs w:val="28"/>
          <w:rtl/>
          <w:lang w:val="en-US" w:bidi="ar-DZ"/>
        </w:rPr>
        <w:t xml:space="preserve"> </w:t>
      </w:r>
      <w:r w:rsidRPr="00E10E95">
        <w:rPr>
          <w:rFonts w:ascii="Simplified Arabic" w:eastAsia="Times New Roman" w:hAnsi="Simplified Arabic" w:cs="Simplified Arabic"/>
          <w:color w:val="000000"/>
          <w:sz w:val="28"/>
          <w:szCs w:val="28"/>
          <w:rtl/>
        </w:rPr>
        <w:t>اضطرابات نفسية وسلوكية</w:t>
      </w:r>
      <w:r w:rsidR="000A5AFD" w:rsidRPr="00E10E95">
        <w:rPr>
          <w:rFonts w:ascii="Simplified Arabic" w:eastAsia="Times New Roman" w:hAnsi="Simplified Arabic" w:cs="Simplified Arabic"/>
          <w:color w:val="000000"/>
          <w:sz w:val="28"/>
          <w:szCs w:val="28"/>
          <w:rtl/>
        </w:rPr>
        <w:t>،</w:t>
      </w:r>
      <w:r w:rsidR="000A5AFD" w:rsidRPr="00E10E95">
        <w:rPr>
          <w:rFonts w:ascii="Simplified Arabic" w:eastAsia="Times New Roman" w:hAnsi="Simplified Arabic" w:cs="Simplified Arabic"/>
          <w:color w:val="000000"/>
          <w:sz w:val="28"/>
          <w:szCs w:val="28"/>
          <w:rtl/>
          <w:lang w:val="en-US" w:bidi="ar-DZ"/>
        </w:rPr>
        <w:t xml:space="preserve"> </w:t>
      </w:r>
      <w:r w:rsidRPr="00E10E95">
        <w:rPr>
          <w:rFonts w:ascii="Simplified Arabic" w:eastAsia="Times New Roman" w:hAnsi="Simplified Arabic" w:cs="Simplified Arabic"/>
          <w:color w:val="000000"/>
          <w:sz w:val="28"/>
          <w:szCs w:val="28"/>
          <w:rtl/>
        </w:rPr>
        <w:t>انخفاض الدعم العاطفي من الآباء</w:t>
      </w:r>
      <w:r w:rsidR="000A5AFD" w:rsidRPr="00E10E95">
        <w:rPr>
          <w:rFonts w:ascii="Simplified Arabic" w:eastAsia="Times New Roman" w:hAnsi="Simplified Arabic" w:cs="Simplified Arabic"/>
          <w:color w:val="000000"/>
          <w:sz w:val="28"/>
          <w:szCs w:val="28"/>
          <w:rtl/>
        </w:rPr>
        <w:t>،</w:t>
      </w:r>
      <w:r w:rsidR="000A5AFD" w:rsidRPr="00E10E95">
        <w:rPr>
          <w:rFonts w:ascii="Simplified Arabic" w:eastAsia="Times New Roman" w:hAnsi="Simplified Arabic" w:cs="Simplified Arabic"/>
          <w:color w:val="000000"/>
          <w:sz w:val="28"/>
          <w:szCs w:val="28"/>
          <w:rtl/>
          <w:lang w:val="en-US" w:bidi="ar-DZ"/>
        </w:rPr>
        <w:t xml:space="preserve"> </w:t>
      </w:r>
      <w:r w:rsidRPr="00E10E95">
        <w:rPr>
          <w:rFonts w:ascii="Simplified Arabic" w:eastAsia="Times New Roman" w:hAnsi="Simplified Arabic" w:cs="Simplified Arabic"/>
          <w:color w:val="000000"/>
          <w:sz w:val="28"/>
          <w:szCs w:val="28"/>
          <w:rtl/>
        </w:rPr>
        <w:t>ضعف القدرة على ملاحظة سلوكيات الأبناء</w:t>
      </w:r>
      <w:r w:rsidR="000A5AFD" w:rsidRPr="00E10E95">
        <w:rPr>
          <w:rFonts w:ascii="Simplified Arabic" w:eastAsia="Times New Roman" w:hAnsi="Simplified Arabic" w:cs="Simplified Arabic"/>
          <w:sz w:val="28"/>
          <w:szCs w:val="28"/>
          <w:rtl/>
          <w:lang w:eastAsia="fr-FR"/>
        </w:rPr>
        <w:t xml:space="preserve"> وكذلك احتمال </w:t>
      </w:r>
      <w:r w:rsidR="00C62D6A" w:rsidRPr="00E10E95">
        <w:rPr>
          <w:rFonts w:ascii="Simplified Arabic" w:eastAsia="Times New Roman" w:hAnsi="Simplified Arabic" w:cs="Simplified Arabic"/>
          <w:sz w:val="28"/>
          <w:szCs w:val="28"/>
          <w:rtl/>
          <w:lang w:eastAsia="fr-FR"/>
        </w:rPr>
        <w:t>كبير أن ي</w:t>
      </w:r>
      <w:r w:rsidR="000A5AFD" w:rsidRPr="00E10E95">
        <w:rPr>
          <w:rFonts w:ascii="Simplified Arabic" w:eastAsia="Times New Roman" w:hAnsi="Simplified Arabic" w:cs="Simplified Arabic"/>
          <w:sz w:val="28"/>
          <w:szCs w:val="28"/>
          <w:rtl/>
          <w:lang w:eastAsia="fr-FR"/>
        </w:rPr>
        <w:t>نقاد أبناء متعاطي المخدرات إلى الانحراف والدفع بهم إلى طريق الفساد.</w:t>
      </w:r>
    </w:p>
    <w:p w:rsidR="00E10E95" w:rsidRDefault="00E10E95" w:rsidP="00C62D6A">
      <w:pPr>
        <w:shd w:val="clear" w:color="auto" w:fill="FFFFFF"/>
        <w:spacing w:after="0" w:line="240" w:lineRule="auto"/>
        <w:ind w:right="-285"/>
        <w:jc w:val="right"/>
        <w:rPr>
          <w:rFonts w:ascii="Simplified Arabic" w:eastAsia="Times New Roman" w:hAnsi="Simplified Arabic" w:cs="Simplified Arabic"/>
          <w:sz w:val="28"/>
          <w:szCs w:val="28"/>
          <w:rtl/>
          <w:lang w:eastAsia="fr-FR"/>
        </w:rPr>
      </w:pPr>
    </w:p>
    <w:p w:rsidR="00E10E95" w:rsidRPr="00E10E95" w:rsidRDefault="00E10E95" w:rsidP="00C62D6A">
      <w:pPr>
        <w:shd w:val="clear" w:color="auto" w:fill="FFFFFF"/>
        <w:spacing w:after="0" w:line="240" w:lineRule="auto"/>
        <w:ind w:right="-285"/>
        <w:jc w:val="right"/>
        <w:rPr>
          <w:rFonts w:ascii="Simplified Arabic" w:eastAsia="Times New Roman" w:hAnsi="Simplified Arabic" w:cs="Simplified Arabic"/>
          <w:color w:val="000000"/>
          <w:sz w:val="28"/>
          <w:szCs w:val="28"/>
          <w:rtl/>
          <w:lang w:val="en-US" w:bidi="ar-DZ"/>
        </w:rPr>
        <w:sectPr w:rsidR="00E10E95" w:rsidRPr="00E10E95" w:rsidSect="009856D7">
          <w:type w:val="continuous"/>
          <w:pgSz w:w="11907" w:h="16839" w:code="9"/>
          <w:pgMar w:top="1134" w:right="1418" w:bottom="1701" w:left="1418" w:header="709" w:footer="709" w:gutter="0"/>
          <w:cols w:space="709"/>
          <w:bidi/>
          <w:docGrid w:linePitch="360"/>
        </w:sectPr>
      </w:pPr>
    </w:p>
    <w:p w:rsidR="00C62D6A" w:rsidRPr="00A60597" w:rsidRDefault="00C62D6A" w:rsidP="00A60597">
      <w:pPr>
        <w:tabs>
          <w:tab w:val="right" w:pos="-285"/>
          <w:tab w:val="right" w:pos="140"/>
        </w:tabs>
        <w:bidi/>
        <w:spacing w:after="0" w:line="240" w:lineRule="auto"/>
        <w:ind w:left="-285" w:right="57"/>
        <w:rPr>
          <w:rFonts w:ascii="Simplified Arabic" w:hAnsi="Simplified Arabic" w:cs="Simplified Arabic"/>
          <w:b/>
          <w:bCs/>
          <w:sz w:val="28"/>
          <w:szCs w:val="28"/>
          <w:lang w:val="en-US"/>
        </w:rPr>
      </w:pPr>
      <w:r w:rsidRPr="00E10E95">
        <w:rPr>
          <w:rFonts w:ascii="Simplified Arabic" w:hAnsi="Simplified Arabic" w:cs="Simplified Arabic"/>
          <w:b/>
          <w:bCs/>
          <w:sz w:val="28"/>
          <w:szCs w:val="28"/>
          <w:u w:val="single"/>
          <w:rtl/>
          <w:lang w:val="en-US"/>
        </w:rPr>
        <w:lastRenderedPageBreak/>
        <w:t>الهوامش</w:t>
      </w:r>
      <w:r w:rsidRPr="00E10E95">
        <w:rPr>
          <w:rFonts w:ascii="Simplified Arabic" w:hAnsi="Simplified Arabic" w:cs="Simplified Arabic"/>
          <w:b/>
          <w:bCs/>
          <w:sz w:val="28"/>
          <w:szCs w:val="28"/>
          <w:rtl/>
          <w:lang w:val="en-US"/>
        </w:rPr>
        <w:t>:</w:t>
      </w:r>
    </w:p>
    <w:p w:rsidR="00C62D6A" w:rsidRPr="00E10E95" w:rsidRDefault="00C62D6A" w:rsidP="00A60597">
      <w:pPr>
        <w:pStyle w:val="Paragraphedeliste"/>
        <w:numPr>
          <w:ilvl w:val="0"/>
          <w:numId w:val="37"/>
        </w:numPr>
        <w:tabs>
          <w:tab w:val="right" w:pos="-285"/>
          <w:tab w:val="right" w:pos="140"/>
        </w:tabs>
        <w:bidi/>
        <w:spacing w:after="0" w:line="240" w:lineRule="auto"/>
        <w:ind w:left="-285" w:right="57" w:firstLine="0"/>
        <w:rPr>
          <w:rFonts w:ascii="Simplified Arabic" w:hAnsi="Simplified Arabic" w:cs="Simplified Arabic"/>
          <w:sz w:val="28"/>
          <w:szCs w:val="28"/>
          <w:lang w:val="en-US"/>
        </w:rPr>
      </w:pPr>
      <w:r w:rsidRPr="00E10E95">
        <w:rPr>
          <w:rFonts w:ascii="Simplified Arabic" w:eastAsia="Times New Roman" w:hAnsi="Simplified Arabic" w:cs="Simplified Arabic"/>
          <w:kern w:val="36"/>
          <w:sz w:val="28"/>
          <w:szCs w:val="28"/>
          <w:rtl/>
          <w:lang w:val="en-US" w:eastAsia="fr-FR" w:bidi="ar-DZ"/>
        </w:rPr>
        <w:t>(</w:t>
      </w:r>
      <w:hyperlink r:id="rId18" w:history="1">
        <w:r w:rsidRPr="00E10E95">
          <w:rPr>
            <w:rStyle w:val="Lienhypertexte"/>
            <w:rFonts w:ascii="Simplified Arabic" w:eastAsia="Times New Roman" w:hAnsi="Simplified Arabic" w:cs="Simplified Arabic"/>
            <w:color w:val="auto"/>
            <w:kern w:val="36"/>
            <w:sz w:val="28"/>
            <w:szCs w:val="28"/>
            <w:u w:val="none"/>
            <w:lang w:eastAsia="fr-FR" w:bidi="ar-DZ"/>
          </w:rPr>
          <w:t>www.sntp.net</w:t>
        </w:r>
      </w:hyperlink>
      <w:r w:rsidRPr="00E10E95">
        <w:rPr>
          <w:rFonts w:ascii="Simplified Arabic" w:eastAsia="Times New Roman" w:hAnsi="Simplified Arabic" w:cs="Simplified Arabic"/>
          <w:kern w:val="36"/>
          <w:sz w:val="28"/>
          <w:szCs w:val="28"/>
          <w:rtl/>
          <w:lang w:val="en-US" w:eastAsia="fr-FR" w:bidi="ar-DZ"/>
        </w:rPr>
        <w:t>)</w:t>
      </w:r>
      <w:r w:rsidRPr="00E10E95">
        <w:rPr>
          <w:rFonts w:ascii="Simplified Arabic" w:eastAsia="Times New Roman" w:hAnsi="Simplified Arabic" w:cs="Simplified Arabic"/>
          <w:kern w:val="36"/>
          <w:sz w:val="28"/>
          <w:szCs w:val="28"/>
          <w:lang w:val="en-US" w:eastAsia="fr-FR" w:bidi="ar-DZ"/>
        </w:rPr>
        <w:t>.</w:t>
      </w:r>
      <w:r w:rsidRPr="00E10E95">
        <w:rPr>
          <w:rFonts w:ascii="Simplified Arabic" w:eastAsia="Times New Roman" w:hAnsi="Simplified Arabic" w:cs="Simplified Arabic"/>
          <w:kern w:val="36"/>
          <w:sz w:val="28"/>
          <w:szCs w:val="28"/>
          <w:rtl/>
          <w:lang w:val="en-US" w:eastAsia="fr-FR" w:bidi="ar-DZ"/>
        </w:rPr>
        <w:t xml:space="preserve">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eastAsia="Times New Roman" w:hAnsi="Simplified Arabic" w:cs="Simplified Arabic"/>
          <w:kern w:val="36"/>
          <w:sz w:val="28"/>
          <w:szCs w:val="28"/>
          <w:rtl/>
          <w:lang w:val="en-US" w:eastAsia="fr-FR" w:bidi="ar-DZ"/>
        </w:rPr>
        <w:t xml:space="preserve"> د. أحمد فائق، 2003، ص35.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rtl/>
          <w:lang w:val="en-US" w:bidi="ar-DZ"/>
        </w:rPr>
        <w:t xml:space="preserve"> </w:t>
      </w:r>
      <w:r w:rsidRPr="00E10E95">
        <w:rPr>
          <w:rFonts w:ascii="Simplified Arabic" w:eastAsia="Times New Roman" w:hAnsi="Simplified Arabic" w:cs="Simplified Arabic"/>
          <w:kern w:val="36"/>
          <w:sz w:val="28"/>
          <w:szCs w:val="28"/>
          <w:rtl/>
          <w:lang w:eastAsia="fr-FR" w:bidi="ar-DZ"/>
        </w:rPr>
        <w:t xml:space="preserve">نفس المرجع، ص40.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rtl/>
          <w:lang w:val="en-US"/>
        </w:rPr>
        <w:t xml:space="preserve"> </w:t>
      </w:r>
      <w:r w:rsidRPr="00E10E95">
        <w:rPr>
          <w:rFonts w:ascii="Simplified Arabic" w:eastAsia="Times New Roman" w:hAnsi="Simplified Arabic" w:cs="Simplified Arabic"/>
          <w:kern w:val="36"/>
          <w:sz w:val="28"/>
          <w:szCs w:val="28"/>
          <w:rtl/>
          <w:lang w:eastAsia="fr-FR" w:bidi="ar-DZ"/>
        </w:rPr>
        <w:t>نفس المرجع.</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rtl/>
          <w:lang w:val="en-US"/>
        </w:rPr>
        <w:t xml:space="preserve"> </w:t>
      </w:r>
      <w:r w:rsidRPr="00E10E95">
        <w:rPr>
          <w:rFonts w:ascii="Simplified Arabic" w:eastAsia="Times New Roman" w:hAnsi="Simplified Arabic" w:cs="Simplified Arabic"/>
          <w:kern w:val="36"/>
          <w:sz w:val="28"/>
          <w:szCs w:val="28"/>
          <w:rtl/>
          <w:lang w:eastAsia="fr-FR" w:bidi="ar-DZ"/>
        </w:rPr>
        <w:t>أ.د محمد عودة الريماوى،  2004، ص27.</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rPr>
        <w:t xml:space="preserve">Baron, 1998, P3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د. أحمد فائق، 2003، ص40</w:t>
      </w:r>
      <w:r w:rsidRPr="00E10E95">
        <w:rPr>
          <w:rFonts w:ascii="Simplified Arabic" w:eastAsia="Times New Roman" w:hAnsi="Simplified Arabic" w:cs="Simplified Arabic"/>
          <w:kern w:val="36"/>
          <w:sz w:val="28"/>
          <w:szCs w:val="28"/>
          <w:lang w:eastAsia="fr-FR" w:bidi="ar-DZ"/>
        </w:rPr>
        <w:t>.</w:t>
      </w:r>
      <w:r w:rsidRPr="00E10E95">
        <w:rPr>
          <w:rFonts w:ascii="Simplified Arabic" w:eastAsia="Times New Roman" w:hAnsi="Simplified Arabic" w:cs="Simplified Arabic"/>
          <w:kern w:val="36"/>
          <w:sz w:val="28"/>
          <w:szCs w:val="28"/>
          <w:rtl/>
          <w:lang w:eastAsia="fr-FR" w:bidi="ar-DZ"/>
        </w:rPr>
        <w:t xml:space="preserve"> </w:t>
      </w:r>
    </w:p>
    <w:p w:rsidR="00C62D6A" w:rsidRPr="00E10E95" w:rsidRDefault="00C62D6A" w:rsidP="008E02DF">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أ.د محمد عودة الريماوى،  ص28.</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أ.د عبد الرحمن عدس وأ.د محي الدين توق، 1997، ص35</w:t>
      </w:r>
      <w:r w:rsidRPr="00E10E95">
        <w:rPr>
          <w:rFonts w:ascii="Simplified Arabic" w:eastAsia="Times New Roman" w:hAnsi="Simplified Arabic" w:cs="Simplified Arabic"/>
          <w:kern w:val="36"/>
          <w:sz w:val="28"/>
          <w:szCs w:val="28"/>
          <w:lang w:eastAsia="fr-FR" w:bidi="ar-DZ"/>
        </w:rPr>
        <w:t>.</w:t>
      </w:r>
      <w:r w:rsidRPr="00E10E95">
        <w:rPr>
          <w:rFonts w:ascii="Simplified Arabic" w:eastAsia="Times New Roman" w:hAnsi="Simplified Arabic" w:cs="Simplified Arabic"/>
          <w:kern w:val="36"/>
          <w:sz w:val="28"/>
          <w:szCs w:val="28"/>
          <w:rtl/>
          <w:lang w:eastAsia="fr-FR" w:bidi="ar-DZ"/>
        </w:rPr>
        <w:t xml:space="preserve">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نفس المرجع، ص37.</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 xml:space="preserve">نفس المرجع، ص30.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نفس المرجع، ص31.</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lang w:val="en-US"/>
        </w:rPr>
      </w:pPr>
      <w:r w:rsidRPr="00E10E95">
        <w:rPr>
          <w:rFonts w:ascii="Simplified Arabic" w:hAnsi="Simplified Arabic" w:cs="Simplified Arabic"/>
          <w:sz w:val="28"/>
          <w:szCs w:val="28"/>
          <w:lang w:val="en-US"/>
        </w:rPr>
        <w:t xml:space="preserve"> </w:t>
      </w:r>
      <w:r w:rsidRPr="00E10E95">
        <w:rPr>
          <w:rFonts w:ascii="Simplified Arabic" w:eastAsia="Times New Roman" w:hAnsi="Simplified Arabic" w:cs="Simplified Arabic"/>
          <w:kern w:val="36"/>
          <w:sz w:val="28"/>
          <w:szCs w:val="28"/>
          <w:rtl/>
          <w:lang w:eastAsia="fr-FR" w:bidi="ar-DZ"/>
        </w:rPr>
        <w:t xml:space="preserve">نفس المرجع، ص37. </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u w:val="single"/>
          <w:lang w:val="en-US"/>
        </w:rPr>
      </w:pPr>
      <w:r w:rsidRPr="00E10E95">
        <w:rPr>
          <w:rFonts w:ascii="Simplified Arabic" w:hAnsi="Simplified Arabic" w:cs="Simplified Arabic"/>
          <w:sz w:val="28"/>
          <w:szCs w:val="28"/>
          <w:lang w:val="en-US" w:bidi="ar-DZ"/>
        </w:rPr>
        <w:t xml:space="preserve"> </w:t>
      </w:r>
      <w:r w:rsidRPr="00E10E95">
        <w:rPr>
          <w:rFonts w:ascii="Simplified Arabic" w:hAnsi="Simplified Arabic" w:cs="Simplified Arabic"/>
          <w:sz w:val="28"/>
          <w:szCs w:val="28"/>
          <w:rtl/>
          <w:lang w:val="en-US" w:bidi="ar-DZ"/>
        </w:rPr>
        <w:t>على المكاوي ، د.عبد الله لؤلؤ، علم الاجتماع الطبي: الأبعاد النظرية والخبرات الميدانية، دار الصحابة للطباعة والنشر، 1991.</w:t>
      </w:r>
    </w:p>
    <w:p w:rsidR="00C62D6A" w:rsidRPr="00E10E95" w:rsidRDefault="00C62D6A" w:rsidP="008E02DF">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u w:val="single"/>
          <w:lang w:val="en-US"/>
        </w:rPr>
      </w:pPr>
      <w:r w:rsidRPr="00E10E95">
        <w:rPr>
          <w:rFonts w:ascii="Simplified Arabic" w:hAnsi="Simplified Arabic" w:cs="Simplified Arabic"/>
          <w:sz w:val="28"/>
          <w:szCs w:val="28"/>
          <w:lang w:bidi="ar-DZ"/>
        </w:rPr>
        <w:t xml:space="preserve"> </w:t>
      </w:r>
      <w:r w:rsidR="008E02DF">
        <w:rPr>
          <w:rFonts w:ascii="Simplified Arabic" w:hAnsi="Simplified Arabic" w:cs="Simplified Arabic" w:hint="cs"/>
          <w:sz w:val="28"/>
          <w:szCs w:val="28"/>
          <w:rtl/>
          <w:lang w:bidi="ar-DZ"/>
        </w:rPr>
        <w:t>نفس</w:t>
      </w:r>
      <w:r w:rsidRPr="00E10E95">
        <w:rPr>
          <w:rFonts w:ascii="Simplified Arabic" w:hAnsi="Simplified Arabic" w:cs="Simplified Arabic"/>
          <w:sz w:val="28"/>
          <w:szCs w:val="28"/>
          <w:rtl/>
          <w:lang w:bidi="ar-DZ"/>
        </w:rPr>
        <w:t xml:space="preserve"> </w:t>
      </w:r>
      <w:r w:rsidR="008E02DF">
        <w:rPr>
          <w:rFonts w:ascii="Simplified Arabic" w:hAnsi="Simplified Arabic" w:cs="Simplified Arabic" w:hint="cs"/>
          <w:sz w:val="28"/>
          <w:szCs w:val="28"/>
          <w:rtl/>
          <w:lang w:bidi="ar-DZ"/>
        </w:rPr>
        <w:t>ال</w:t>
      </w:r>
      <w:r w:rsidRPr="00E10E95">
        <w:rPr>
          <w:rFonts w:ascii="Simplified Arabic" w:hAnsi="Simplified Arabic" w:cs="Simplified Arabic"/>
          <w:sz w:val="28"/>
          <w:szCs w:val="28"/>
          <w:rtl/>
          <w:lang w:val="en-US"/>
        </w:rPr>
        <w:t>مرجع.</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u w:val="single"/>
          <w:lang w:val="en-US"/>
        </w:rPr>
      </w:pPr>
      <w:r w:rsidRPr="00E10E95">
        <w:rPr>
          <w:rFonts w:ascii="Simplified Arabic" w:hAnsi="Simplified Arabic" w:cs="Simplified Arabic"/>
          <w:sz w:val="28"/>
          <w:szCs w:val="28"/>
          <w:lang w:val="en-GB" w:bidi="ar-DZ"/>
        </w:rPr>
        <w:t xml:space="preserve"> </w:t>
      </w:r>
      <w:r w:rsidRPr="00E10E95">
        <w:rPr>
          <w:rFonts w:ascii="Simplified Arabic" w:hAnsi="Simplified Arabic" w:cs="Simplified Arabic"/>
          <w:sz w:val="28"/>
          <w:szCs w:val="28"/>
          <w:rtl/>
          <w:lang w:val="en-GB" w:bidi="ar-DZ"/>
        </w:rPr>
        <w:t>محمد عاطف غيث: مدخل إلى علم الاجتماع، ط4، دار المعرفة الجامعية، إسكندرية، 1988، ص374.</w:t>
      </w:r>
    </w:p>
    <w:p w:rsidR="00C62D6A" w:rsidRPr="00E10E95"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8"/>
          <w:szCs w:val="28"/>
          <w:u w:val="single"/>
          <w:lang w:val="en-US"/>
        </w:rPr>
      </w:pPr>
      <w:r w:rsidRPr="00E10E95">
        <w:rPr>
          <w:rFonts w:ascii="Simplified Arabic" w:hAnsi="Simplified Arabic" w:cs="Simplified Arabic"/>
          <w:sz w:val="28"/>
          <w:szCs w:val="28"/>
          <w:lang w:bidi="ar-DZ"/>
        </w:rPr>
        <w:t xml:space="preserve"> </w:t>
      </w:r>
      <w:r w:rsidRPr="00E10E95">
        <w:rPr>
          <w:rFonts w:ascii="Simplified Arabic" w:eastAsia="Times New Roman" w:hAnsi="Simplified Arabic" w:cs="Simplified Arabic"/>
          <w:kern w:val="36"/>
          <w:sz w:val="28"/>
          <w:szCs w:val="28"/>
          <w:rtl/>
          <w:lang w:eastAsia="fr-FR" w:bidi="ar-DZ"/>
        </w:rPr>
        <w:t>نفس المرجع</w:t>
      </w:r>
      <w:r w:rsidRPr="00E10E95">
        <w:rPr>
          <w:rFonts w:ascii="Simplified Arabic" w:hAnsi="Simplified Arabic" w:cs="Simplified Arabic"/>
          <w:sz w:val="28"/>
          <w:szCs w:val="28"/>
          <w:rtl/>
          <w:lang w:val="en-GB" w:bidi="ar-DZ"/>
        </w:rPr>
        <w:t>.</w:t>
      </w:r>
    </w:p>
    <w:p w:rsidR="00C62D6A" w:rsidRPr="00721ED9" w:rsidRDefault="00C62D6A" w:rsidP="00DA63DD">
      <w:pPr>
        <w:pStyle w:val="Paragraphedeliste"/>
        <w:numPr>
          <w:ilvl w:val="0"/>
          <w:numId w:val="37"/>
        </w:numPr>
        <w:tabs>
          <w:tab w:val="right" w:pos="-285"/>
          <w:tab w:val="right" w:pos="140"/>
        </w:tabs>
        <w:bidi/>
        <w:spacing w:after="0" w:line="192" w:lineRule="auto"/>
        <w:ind w:left="-285" w:right="57" w:firstLine="0"/>
        <w:rPr>
          <w:rFonts w:ascii="Simplified Arabic" w:hAnsi="Simplified Arabic" w:cs="Simplified Arabic"/>
          <w:sz w:val="26"/>
          <w:szCs w:val="26"/>
          <w:u w:val="single"/>
          <w:rtl/>
          <w:lang w:val="en-US"/>
        </w:rPr>
      </w:pPr>
      <w:r w:rsidRPr="00E10E95">
        <w:rPr>
          <w:rFonts w:ascii="Simplified Arabic" w:hAnsi="Simplified Arabic" w:cs="Simplified Arabic"/>
          <w:sz w:val="28"/>
          <w:szCs w:val="28"/>
        </w:rPr>
        <w:t xml:space="preserve"> </w:t>
      </w:r>
      <w:r w:rsidRPr="00E10E95">
        <w:rPr>
          <w:rFonts w:ascii="Simplified Arabic" w:hAnsi="Simplified Arabic" w:cs="Simplified Arabic"/>
          <w:sz w:val="28"/>
          <w:szCs w:val="28"/>
          <w:rtl/>
        </w:rPr>
        <w:t>خوج عبد السلام، الأسرة العربية ودورها في الوقاية من الجريمة والانحراف، دار النشر بالمركز العربي للدراسات الأمنية والتدريب بالرياض، 1409م،</w:t>
      </w:r>
      <w:r w:rsidRPr="00E10E95">
        <w:rPr>
          <w:rFonts w:ascii="Simplified Arabic" w:hAnsi="Simplified Arabic" w:cs="Simplified Arabic"/>
          <w:sz w:val="28"/>
          <w:szCs w:val="28"/>
        </w:rPr>
        <w:t xml:space="preserve"> </w:t>
      </w:r>
      <w:r w:rsidRPr="00E10E95">
        <w:rPr>
          <w:rFonts w:ascii="Simplified Arabic" w:hAnsi="Simplified Arabic" w:cs="Simplified Arabic"/>
          <w:sz w:val="28"/>
          <w:szCs w:val="28"/>
          <w:rtl/>
        </w:rPr>
        <w:t>ص92.</w:t>
      </w:r>
      <w:r w:rsidRPr="00721ED9">
        <w:rPr>
          <w:rFonts w:ascii="Simplified Arabic" w:hAnsi="Simplified Arabic" w:cs="Simplified Arabic"/>
          <w:sz w:val="26"/>
          <w:szCs w:val="26"/>
          <w:rtl/>
        </w:rPr>
        <w:t xml:space="preserve">                                                          </w:t>
      </w:r>
    </w:p>
    <w:p w:rsidR="00C62D6A" w:rsidRPr="00E10E95" w:rsidRDefault="00C62D6A" w:rsidP="00C62D6A">
      <w:pPr>
        <w:spacing w:after="0" w:line="192" w:lineRule="auto"/>
        <w:ind w:left="57" w:right="57"/>
        <w:rPr>
          <w:rFonts w:asciiTheme="majorBidi" w:hAnsiTheme="majorBidi" w:cstheme="majorBidi"/>
          <w:i/>
          <w:iCs/>
          <w:sz w:val="24"/>
          <w:szCs w:val="24"/>
          <w:rtl/>
          <w:lang w:bidi="ar-DZ"/>
        </w:rPr>
      </w:pPr>
      <w:r w:rsidRPr="00E10E95">
        <w:rPr>
          <w:rFonts w:asciiTheme="majorBidi" w:hAnsiTheme="majorBidi" w:cstheme="majorBidi"/>
          <w:i/>
          <w:iCs/>
          <w:sz w:val="24"/>
          <w:szCs w:val="24"/>
          <w:lang w:val="en-US"/>
        </w:rPr>
        <w:t xml:space="preserve">19- Harry F. Harlow, in Lloyd and Mack Pease, </w:t>
      </w:r>
      <w:r w:rsidRPr="00E10E95">
        <w:rPr>
          <w:rFonts w:asciiTheme="majorBidi" w:hAnsiTheme="majorBidi" w:cstheme="majorBidi"/>
          <w:i/>
          <w:iCs/>
          <w:sz w:val="24"/>
          <w:szCs w:val="24"/>
          <w:u w:val="single"/>
          <w:lang w:val="en-US"/>
        </w:rPr>
        <w:t>Sociology and social life</w:t>
      </w:r>
      <w:r w:rsidRPr="00E10E95">
        <w:rPr>
          <w:rFonts w:asciiTheme="majorBidi" w:hAnsiTheme="majorBidi" w:cstheme="majorBidi"/>
          <w:i/>
          <w:iCs/>
          <w:sz w:val="24"/>
          <w:szCs w:val="24"/>
          <w:lang w:val="en-US"/>
        </w:rPr>
        <w:t>,</w:t>
      </w:r>
      <w:r w:rsidRPr="00E10E95">
        <w:rPr>
          <w:rFonts w:asciiTheme="majorBidi" w:hAnsiTheme="majorBidi" w:cstheme="majorBidi"/>
          <w:i/>
          <w:iCs/>
          <w:sz w:val="24"/>
          <w:szCs w:val="24"/>
          <w:rtl/>
          <w:lang w:val="en-US"/>
        </w:rPr>
        <w:t xml:space="preserve"> </w:t>
      </w:r>
      <w:r w:rsidRPr="00E10E95">
        <w:rPr>
          <w:rFonts w:asciiTheme="majorBidi" w:hAnsiTheme="majorBidi" w:cstheme="majorBidi"/>
          <w:i/>
          <w:iCs/>
          <w:sz w:val="24"/>
          <w:szCs w:val="24"/>
          <w:lang w:val="en-US"/>
        </w:rPr>
        <w:t xml:space="preserve"> 6th Ed, D. Van Nostrand Company, NY</w:t>
      </w:r>
      <w:r w:rsidRPr="00E10E95">
        <w:rPr>
          <w:rFonts w:asciiTheme="majorBidi" w:hAnsiTheme="majorBidi" w:cstheme="majorBidi"/>
          <w:i/>
          <w:iCs/>
          <w:sz w:val="24"/>
          <w:szCs w:val="24"/>
          <w:lang w:val="en-US" w:bidi="ar-DZ"/>
        </w:rPr>
        <w:t>,</w:t>
      </w:r>
      <w:r w:rsidRPr="00E10E95">
        <w:rPr>
          <w:rFonts w:asciiTheme="majorBidi" w:hAnsiTheme="majorBidi" w:cstheme="majorBidi"/>
          <w:i/>
          <w:iCs/>
          <w:sz w:val="24"/>
          <w:szCs w:val="24"/>
          <w:lang w:val="en-US"/>
        </w:rPr>
        <w:t xml:space="preserve"> 1979, </w:t>
      </w:r>
      <w:r w:rsidRPr="00E10E95">
        <w:rPr>
          <w:rFonts w:asciiTheme="majorBidi" w:hAnsiTheme="majorBidi" w:cstheme="majorBidi"/>
          <w:i/>
          <w:iCs/>
          <w:sz w:val="24"/>
          <w:szCs w:val="24"/>
          <w:rtl/>
          <w:lang w:val="en-US"/>
        </w:rPr>
        <w:t xml:space="preserve"> </w:t>
      </w:r>
      <w:r w:rsidRPr="00E10E95">
        <w:rPr>
          <w:rFonts w:asciiTheme="majorBidi" w:hAnsiTheme="majorBidi" w:cstheme="majorBidi"/>
          <w:i/>
          <w:iCs/>
          <w:sz w:val="24"/>
          <w:szCs w:val="24"/>
          <w:lang w:val="en-US" w:bidi="ar-DZ"/>
        </w:rPr>
        <w:t>PP140-142</w:t>
      </w:r>
      <w:r w:rsidRPr="00E10E95">
        <w:rPr>
          <w:rFonts w:asciiTheme="majorBidi" w:hAnsiTheme="majorBidi" w:cstheme="majorBidi"/>
          <w:i/>
          <w:iCs/>
          <w:sz w:val="24"/>
          <w:szCs w:val="24"/>
          <w:lang w:val="en-US"/>
        </w:rPr>
        <w:t xml:space="preserve">.  </w:t>
      </w:r>
    </w:p>
    <w:p w:rsidR="00C62D6A" w:rsidRPr="00E10E95" w:rsidRDefault="00C62D6A" w:rsidP="00C62D6A">
      <w:pPr>
        <w:spacing w:after="0" w:line="192" w:lineRule="auto"/>
        <w:ind w:left="57" w:right="57"/>
        <w:rPr>
          <w:rFonts w:asciiTheme="majorBidi" w:hAnsiTheme="majorBidi" w:cstheme="majorBidi"/>
          <w:i/>
          <w:iCs/>
          <w:sz w:val="24"/>
          <w:szCs w:val="24"/>
          <w:rtl/>
          <w:lang w:val="en-US" w:bidi="ar-DZ"/>
        </w:rPr>
      </w:pPr>
      <w:r w:rsidRPr="00E10E95">
        <w:rPr>
          <w:rFonts w:asciiTheme="majorBidi" w:hAnsiTheme="majorBidi" w:cstheme="majorBidi"/>
          <w:i/>
          <w:iCs/>
          <w:sz w:val="24"/>
          <w:szCs w:val="24"/>
          <w:rtl/>
          <w:lang w:bidi="ar-DZ"/>
        </w:rPr>
        <w:t xml:space="preserve"> </w:t>
      </w:r>
      <w:r w:rsidRPr="00E10E95">
        <w:rPr>
          <w:rFonts w:asciiTheme="majorBidi" w:hAnsiTheme="majorBidi" w:cstheme="majorBidi"/>
          <w:i/>
          <w:iCs/>
          <w:sz w:val="24"/>
          <w:szCs w:val="24"/>
          <w:rtl/>
          <w:lang w:val="en-US"/>
        </w:rPr>
        <w:t>-20</w:t>
      </w:r>
      <w:r w:rsidRPr="00E10E95">
        <w:rPr>
          <w:rFonts w:asciiTheme="majorBidi" w:hAnsiTheme="majorBidi" w:cstheme="majorBidi"/>
          <w:i/>
          <w:iCs/>
          <w:sz w:val="24"/>
          <w:szCs w:val="24"/>
          <w:lang w:val="en-US"/>
        </w:rPr>
        <w:t xml:space="preserve">Peter l. Berger, </w:t>
      </w:r>
      <w:r w:rsidRPr="00E10E95">
        <w:rPr>
          <w:rFonts w:asciiTheme="majorBidi" w:hAnsiTheme="majorBidi" w:cstheme="majorBidi"/>
          <w:i/>
          <w:iCs/>
          <w:sz w:val="24"/>
          <w:szCs w:val="24"/>
          <w:u w:val="single"/>
          <w:lang w:val="en-US"/>
        </w:rPr>
        <w:t>Invitation to Sociology: A humanistic perspective</w:t>
      </w:r>
      <w:r w:rsidRPr="00E10E95">
        <w:rPr>
          <w:rFonts w:asciiTheme="majorBidi" w:hAnsiTheme="majorBidi" w:cstheme="majorBidi"/>
          <w:i/>
          <w:iCs/>
          <w:sz w:val="24"/>
          <w:szCs w:val="24"/>
          <w:lang w:val="en-US"/>
        </w:rPr>
        <w:t>, NY, Doubleday, 1963, P121</w:t>
      </w:r>
      <w:r w:rsidRPr="00E10E95">
        <w:rPr>
          <w:rFonts w:asciiTheme="majorBidi" w:hAnsiTheme="majorBidi" w:cstheme="majorBidi"/>
          <w:i/>
          <w:iCs/>
          <w:sz w:val="24"/>
          <w:szCs w:val="24"/>
          <w:rtl/>
        </w:rPr>
        <w:t>.</w:t>
      </w:r>
    </w:p>
    <w:p w:rsidR="00C62D6A" w:rsidRPr="00E10E95" w:rsidRDefault="00C62D6A" w:rsidP="00C62D6A">
      <w:pPr>
        <w:spacing w:after="0" w:line="192" w:lineRule="auto"/>
        <w:ind w:left="57" w:right="57"/>
        <w:rPr>
          <w:rFonts w:asciiTheme="majorBidi" w:hAnsiTheme="majorBidi" w:cstheme="majorBidi"/>
          <w:i/>
          <w:iCs/>
          <w:sz w:val="24"/>
          <w:szCs w:val="24"/>
          <w:lang w:val="en-US"/>
        </w:rPr>
      </w:pPr>
      <w:r w:rsidRPr="00E10E95">
        <w:rPr>
          <w:rFonts w:asciiTheme="majorBidi" w:hAnsiTheme="majorBidi" w:cstheme="majorBidi"/>
          <w:i/>
          <w:iCs/>
          <w:sz w:val="24"/>
          <w:szCs w:val="24"/>
          <w:lang w:val="en-US"/>
        </w:rPr>
        <w:t>21- Lloyd /Mack/ Pease, P145.</w:t>
      </w:r>
    </w:p>
    <w:p w:rsidR="00C62D6A" w:rsidRDefault="00C62D6A" w:rsidP="00C62D6A">
      <w:pPr>
        <w:bidi/>
        <w:spacing w:after="0" w:line="192" w:lineRule="auto"/>
        <w:ind w:left="-285" w:right="57"/>
        <w:jc w:val="both"/>
        <w:rPr>
          <w:rFonts w:ascii="Simplified Arabic" w:hAnsi="Simplified Arabic" w:cs="Simplified Arabic" w:hint="cs"/>
          <w:sz w:val="28"/>
          <w:szCs w:val="28"/>
          <w:rtl/>
          <w:lang w:bidi="ar-DZ"/>
        </w:rPr>
      </w:pPr>
      <w:r>
        <w:rPr>
          <w:rFonts w:ascii="Simplified Arabic" w:hAnsi="Simplified Arabic" w:cs="Simplified Arabic"/>
          <w:sz w:val="26"/>
          <w:szCs w:val="26"/>
        </w:rPr>
        <w:t>22</w:t>
      </w:r>
      <w:r w:rsidRPr="00E10E95">
        <w:rPr>
          <w:rFonts w:ascii="Simplified Arabic" w:hAnsi="Simplified Arabic" w:cs="Simplified Arabic"/>
          <w:sz w:val="28"/>
          <w:szCs w:val="28"/>
          <w:rtl/>
        </w:rPr>
        <w:t>-</w:t>
      </w:r>
      <w:r w:rsidRPr="00E10E95">
        <w:rPr>
          <w:rFonts w:ascii="Simplified Arabic" w:hAnsi="Simplified Arabic" w:cs="Simplified Arabic"/>
          <w:sz w:val="28"/>
          <w:szCs w:val="28"/>
          <w:rtl/>
          <w:lang w:bidi="ar-DZ"/>
        </w:rPr>
        <w:t xml:space="preserve"> د. عدلى السمرى، العنف في الأسرة – تأديب مشروع أم انتهاك محظور، دار المعرفة الجامعية، القاهرة، 2001، ص197.</w:t>
      </w:r>
    </w:p>
    <w:p w:rsidR="008E02DF" w:rsidRDefault="008E02DF" w:rsidP="008E02DF">
      <w:pPr>
        <w:bidi/>
        <w:spacing w:after="0" w:line="192" w:lineRule="auto"/>
        <w:ind w:left="-285" w:right="57"/>
        <w:jc w:val="both"/>
        <w:rPr>
          <w:rFonts w:ascii="Simplified Arabic" w:hAnsi="Simplified Arabic" w:cs="Simplified Arabic" w:hint="cs"/>
          <w:sz w:val="28"/>
          <w:szCs w:val="28"/>
          <w:rtl/>
          <w:lang w:bidi="ar-DZ"/>
        </w:rPr>
      </w:pPr>
    </w:p>
    <w:p w:rsidR="008E02DF" w:rsidRDefault="008E02DF" w:rsidP="008E02DF">
      <w:pPr>
        <w:bidi/>
        <w:spacing w:after="0" w:line="192" w:lineRule="auto"/>
        <w:ind w:left="-285" w:right="57"/>
        <w:jc w:val="both"/>
        <w:rPr>
          <w:rFonts w:ascii="Simplified Arabic" w:hAnsi="Simplified Arabic" w:cs="Simplified Arabic" w:hint="cs"/>
          <w:sz w:val="28"/>
          <w:szCs w:val="28"/>
          <w:rtl/>
          <w:lang w:bidi="ar-DZ"/>
        </w:rPr>
      </w:pPr>
    </w:p>
    <w:p w:rsidR="008E02DF" w:rsidRPr="00E10E95" w:rsidRDefault="008E02DF" w:rsidP="008E02DF">
      <w:pPr>
        <w:bidi/>
        <w:spacing w:after="0" w:line="192" w:lineRule="auto"/>
        <w:ind w:left="-285" w:right="57"/>
        <w:jc w:val="both"/>
        <w:rPr>
          <w:rFonts w:ascii="Simplified Arabic" w:hAnsi="Simplified Arabic" w:cs="Simplified Arabic"/>
          <w:sz w:val="28"/>
          <w:szCs w:val="28"/>
          <w:lang w:bidi="ar-DZ"/>
        </w:rPr>
      </w:pPr>
    </w:p>
    <w:p w:rsidR="00DA63DD" w:rsidRPr="00E10E95" w:rsidRDefault="00C62D6A" w:rsidP="00DA63DD">
      <w:pPr>
        <w:bidi/>
        <w:spacing w:after="0" w:line="192" w:lineRule="auto"/>
        <w:ind w:left="-285" w:right="57"/>
        <w:jc w:val="both"/>
        <w:rPr>
          <w:rFonts w:ascii="Simplified Arabic" w:hAnsi="Simplified Arabic" w:cs="Simplified Arabic"/>
          <w:sz w:val="28"/>
          <w:szCs w:val="28"/>
          <w:rtl/>
          <w:lang w:val="en-US" w:bidi="ar-DZ"/>
        </w:rPr>
      </w:pPr>
      <w:r w:rsidRPr="00E10E95">
        <w:rPr>
          <w:rFonts w:ascii="Simplified Arabic" w:hAnsi="Simplified Arabic" w:cs="Simplified Arabic"/>
          <w:b/>
          <w:bCs/>
          <w:sz w:val="28"/>
          <w:szCs w:val="28"/>
          <w:u w:val="single"/>
          <w:rtl/>
          <w:lang w:val="en-US" w:bidi="ar-DZ"/>
        </w:rPr>
        <w:lastRenderedPageBreak/>
        <w:t>المراجع</w:t>
      </w:r>
      <w:r w:rsidRPr="00E10E95">
        <w:rPr>
          <w:rFonts w:ascii="Simplified Arabic" w:hAnsi="Simplified Arabic" w:cs="Simplified Arabic"/>
          <w:sz w:val="28"/>
          <w:szCs w:val="28"/>
          <w:rtl/>
          <w:lang w:val="en-US" w:bidi="ar-DZ"/>
        </w:rPr>
        <w:t>:</w:t>
      </w:r>
    </w:p>
    <w:p w:rsidR="00C62D6A" w:rsidRPr="00E10E95" w:rsidRDefault="00C62D6A" w:rsidP="00E10E95">
      <w:pPr>
        <w:pStyle w:val="Paragraphedeliste"/>
        <w:numPr>
          <w:ilvl w:val="0"/>
          <w:numId w:val="35"/>
        </w:numPr>
        <w:tabs>
          <w:tab w:val="right" w:pos="-285"/>
        </w:tabs>
        <w:bidi/>
        <w:spacing w:after="0" w:line="192" w:lineRule="auto"/>
        <w:ind w:left="-285" w:right="57" w:firstLine="0"/>
        <w:jc w:val="both"/>
        <w:rPr>
          <w:rFonts w:ascii="Simplified Arabic" w:hAnsi="Simplified Arabic" w:cs="Simplified Arabic"/>
          <w:i/>
          <w:iCs/>
          <w:sz w:val="28"/>
          <w:szCs w:val="28"/>
          <w:lang w:val="en-US" w:bidi="ar-DZ"/>
        </w:rPr>
      </w:pPr>
      <w:r w:rsidRPr="00E10E95">
        <w:rPr>
          <w:rFonts w:ascii="Simplified Arabic" w:hAnsi="Simplified Arabic" w:cs="Simplified Arabic"/>
          <w:i/>
          <w:iCs/>
          <w:sz w:val="28"/>
          <w:szCs w:val="28"/>
          <w:rtl/>
          <w:lang w:val="en-US" w:bidi="ar-DZ"/>
        </w:rPr>
        <w:t xml:space="preserve">أحمد فائق، مدخل عام لعلم النفس، مكتبة </w:t>
      </w:r>
      <w:r w:rsidR="00DA63DD" w:rsidRPr="00E10E95">
        <w:rPr>
          <w:rFonts w:ascii="Simplified Arabic" w:hAnsi="Simplified Arabic" w:cs="Simplified Arabic" w:hint="cs"/>
          <w:i/>
          <w:iCs/>
          <w:sz w:val="28"/>
          <w:szCs w:val="28"/>
          <w:rtl/>
          <w:lang w:val="en-US" w:bidi="ar-DZ"/>
        </w:rPr>
        <w:t>الأنجلو</w:t>
      </w:r>
      <w:r w:rsidRPr="00E10E95">
        <w:rPr>
          <w:rFonts w:ascii="Simplified Arabic" w:hAnsi="Simplified Arabic" w:cs="Simplified Arabic"/>
          <w:i/>
          <w:iCs/>
          <w:sz w:val="28"/>
          <w:szCs w:val="28"/>
          <w:rtl/>
          <w:lang w:val="en-US" w:bidi="ar-DZ"/>
        </w:rPr>
        <w:t xml:space="preserve"> المصرية، القاهرة، 2003.</w:t>
      </w:r>
    </w:p>
    <w:p w:rsidR="00DA63DD" w:rsidRPr="00E10E95" w:rsidRDefault="00DA63DD" w:rsidP="00E10E95">
      <w:pPr>
        <w:pStyle w:val="Paragraphedeliste"/>
        <w:numPr>
          <w:ilvl w:val="0"/>
          <w:numId w:val="35"/>
        </w:numPr>
        <w:tabs>
          <w:tab w:val="right" w:pos="-285"/>
        </w:tabs>
        <w:bidi/>
        <w:spacing w:after="0" w:line="240" w:lineRule="auto"/>
        <w:ind w:left="-285" w:firstLine="0"/>
        <w:rPr>
          <w:rFonts w:ascii="Simplified Arabic" w:eastAsia="Times New Roman" w:hAnsi="Simplified Arabic" w:cs="Simplified Arabic"/>
          <w:i/>
          <w:iCs/>
          <w:sz w:val="28"/>
          <w:szCs w:val="28"/>
          <w:lang w:eastAsia="fr-FR"/>
        </w:rPr>
      </w:pPr>
      <w:r w:rsidRPr="00E10E95">
        <w:rPr>
          <w:rFonts w:ascii="Simplified Arabic" w:eastAsia="Times New Roman" w:hAnsi="Simplified Arabic" w:cs="Simplified Arabic"/>
          <w:sz w:val="28"/>
          <w:szCs w:val="28"/>
          <w:rtl/>
          <w:lang w:eastAsia="fr-FR"/>
        </w:rPr>
        <w:t xml:space="preserve">أحمد، عبد اللطيف، الآثار الاجتماعية لتعاطي المخدرات، الرياض: المركز العربي للدراسات الأمنية والتدريب، </w:t>
      </w:r>
      <w:r w:rsidRPr="00E10E95">
        <w:rPr>
          <w:rFonts w:ascii="Simplified Arabic" w:eastAsia="Times New Roman" w:hAnsi="Simplified Arabic" w:cs="Simplified Arabic"/>
          <w:i/>
          <w:iCs/>
          <w:sz w:val="28"/>
          <w:szCs w:val="28"/>
          <w:rtl/>
          <w:lang w:eastAsia="fr-FR"/>
        </w:rPr>
        <w:t>1992</w:t>
      </w:r>
      <w:r w:rsidRPr="00E10E95">
        <w:rPr>
          <w:rFonts w:ascii="Simplified Arabic" w:eastAsia="Times New Roman" w:hAnsi="Simplified Arabic" w:cs="Simplified Arabic"/>
          <w:i/>
          <w:iCs/>
          <w:sz w:val="28"/>
          <w:szCs w:val="28"/>
          <w:lang w:eastAsia="fr-FR"/>
        </w:rPr>
        <w:t>.</w:t>
      </w:r>
    </w:p>
    <w:p w:rsidR="00C62D6A" w:rsidRPr="00E10E95" w:rsidRDefault="00C62D6A" w:rsidP="00E10E95">
      <w:pPr>
        <w:pStyle w:val="Paragraphedeliste"/>
        <w:numPr>
          <w:ilvl w:val="0"/>
          <w:numId w:val="35"/>
        </w:numPr>
        <w:tabs>
          <w:tab w:val="right" w:pos="-285"/>
        </w:tabs>
        <w:bidi/>
        <w:spacing w:after="0" w:line="192" w:lineRule="auto"/>
        <w:ind w:left="-285" w:right="57" w:firstLine="0"/>
        <w:jc w:val="both"/>
        <w:rPr>
          <w:rFonts w:ascii="Simplified Arabic" w:hAnsi="Simplified Arabic" w:cs="Simplified Arabic"/>
          <w:i/>
          <w:iCs/>
          <w:sz w:val="28"/>
          <w:szCs w:val="28"/>
          <w:lang w:val="en-US" w:bidi="ar-DZ"/>
        </w:rPr>
      </w:pPr>
      <w:r w:rsidRPr="00E10E95">
        <w:rPr>
          <w:rFonts w:ascii="Simplified Arabic" w:hAnsi="Simplified Arabic" w:cs="Simplified Arabic"/>
          <w:i/>
          <w:iCs/>
          <w:sz w:val="28"/>
          <w:szCs w:val="28"/>
          <w:rtl/>
          <w:lang w:val="en-US" w:bidi="ar-DZ"/>
        </w:rPr>
        <w:t>أحمد محمد عبد الخالق وآخرون، علم النفس العام – الأسس – المبادئ والأصول، دار المعرفة الجامعية، الإسكندرية، 2005.</w:t>
      </w:r>
    </w:p>
    <w:p w:rsidR="00DA63DD" w:rsidRPr="00E10E95" w:rsidRDefault="00DA63DD" w:rsidP="00E10E95">
      <w:pPr>
        <w:pStyle w:val="Paragraphedeliste"/>
        <w:numPr>
          <w:ilvl w:val="0"/>
          <w:numId w:val="35"/>
        </w:numPr>
        <w:tabs>
          <w:tab w:val="right" w:pos="-285"/>
        </w:tabs>
        <w:bidi/>
        <w:spacing w:after="0" w:line="240" w:lineRule="auto"/>
        <w:ind w:left="-285" w:firstLine="0"/>
        <w:rPr>
          <w:rFonts w:ascii="Simplified Arabic" w:eastAsia="Times New Roman" w:hAnsi="Simplified Arabic" w:cs="Simplified Arabic"/>
          <w:i/>
          <w:iCs/>
          <w:sz w:val="28"/>
          <w:szCs w:val="28"/>
          <w:lang w:eastAsia="fr-FR"/>
        </w:rPr>
      </w:pPr>
      <w:r w:rsidRPr="00E10E95">
        <w:rPr>
          <w:rFonts w:ascii="Simplified Arabic" w:eastAsia="Times New Roman" w:hAnsi="Simplified Arabic" w:cs="Simplified Arabic"/>
          <w:i/>
          <w:iCs/>
          <w:sz w:val="28"/>
          <w:szCs w:val="28"/>
          <w:rtl/>
          <w:lang w:eastAsia="fr-FR"/>
        </w:rPr>
        <w:t>السعد، صالح، المخدرات والمجتمع، عمان: دار الثقافة للنشر، 1996</w:t>
      </w:r>
      <w:r w:rsidRPr="00E10E95">
        <w:rPr>
          <w:rFonts w:ascii="Simplified Arabic" w:eastAsia="Times New Roman" w:hAnsi="Simplified Arabic" w:cs="Simplified Arabic"/>
          <w:i/>
          <w:iCs/>
          <w:sz w:val="28"/>
          <w:szCs w:val="28"/>
          <w:lang w:eastAsia="fr-FR"/>
        </w:rPr>
        <w:t>.</w:t>
      </w:r>
    </w:p>
    <w:p w:rsidR="00DA63DD" w:rsidRPr="00E10E95" w:rsidRDefault="00DA63DD" w:rsidP="00E10E95">
      <w:pPr>
        <w:pStyle w:val="Paragraphedeliste"/>
        <w:numPr>
          <w:ilvl w:val="0"/>
          <w:numId w:val="35"/>
        </w:numPr>
        <w:tabs>
          <w:tab w:val="right" w:pos="-285"/>
        </w:tabs>
        <w:bidi/>
        <w:spacing w:after="0" w:line="240" w:lineRule="auto"/>
        <w:ind w:left="-285" w:firstLine="0"/>
        <w:rPr>
          <w:rFonts w:ascii="Simplified Arabic" w:eastAsia="Times New Roman" w:hAnsi="Simplified Arabic" w:cs="Simplified Arabic"/>
          <w:i/>
          <w:iCs/>
          <w:sz w:val="28"/>
          <w:szCs w:val="28"/>
          <w:lang w:eastAsia="fr-FR"/>
        </w:rPr>
      </w:pPr>
      <w:r w:rsidRPr="00E10E95">
        <w:rPr>
          <w:rFonts w:ascii="Simplified Arabic" w:eastAsia="Times New Roman" w:hAnsi="Simplified Arabic" w:cs="Simplified Arabic"/>
          <w:i/>
          <w:iCs/>
          <w:sz w:val="28"/>
          <w:szCs w:val="28"/>
          <w:rtl/>
          <w:lang w:eastAsia="fr-FR"/>
        </w:rPr>
        <w:t>المهندي، خالد حمد، المخدرات وآثارها النفسية والاجتماعية والاقتصادية في دول مجلس التعاون لدول الخليج العربية، قطر: مركز المعلومات الجنائية لمكافحة المخدرات لمجلس التعاون لدول الخليج العربية. 2013.</w:t>
      </w:r>
    </w:p>
    <w:p w:rsidR="00DA63DD" w:rsidRPr="00E10E95" w:rsidRDefault="00DA63DD" w:rsidP="00E10E95">
      <w:pPr>
        <w:pStyle w:val="Paragraphedeliste"/>
        <w:numPr>
          <w:ilvl w:val="0"/>
          <w:numId w:val="35"/>
        </w:numPr>
        <w:tabs>
          <w:tab w:val="right" w:pos="-285"/>
        </w:tabs>
        <w:bidi/>
        <w:spacing w:after="0" w:line="240" w:lineRule="auto"/>
        <w:ind w:left="-285" w:firstLine="0"/>
        <w:rPr>
          <w:rFonts w:ascii="Simplified Arabic" w:eastAsia="Times New Roman" w:hAnsi="Simplified Arabic" w:cs="Simplified Arabic"/>
          <w:i/>
          <w:iCs/>
          <w:sz w:val="28"/>
          <w:szCs w:val="28"/>
          <w:lang w:eastAsia="fr-FR"/>
        </w:rPr>
      </w:pPr>
      <w:r w:rsidRPr="00E10E95">
        <w:rPr>
          <w:rFonts w:ascii="Simplified Arabic" w:eastAsia="Times New Roman" w:hAnsi="Simplified Arabic" w:cs="Simplified Arabic"/>
          <w:i/>
          <w:iCs/>
          <w:sz w:val="28"/>
          <w:szCs w:val="28"/>
          <w:rtl/>
          <w:lang w:eastAsia="fr-FR"/>
        </w:rPr>
        <w:t>سويف، مصطفى، المخدرات والمجتمع نظرة تكاملية، الكويت: المجلس الوطني للثقافة والفنون والآداب، 1996</w:t>
      </w:r>
      <w:r w:rsidRPr="00E10E95">
        <w:rPr>
          <w:rFonts w:ascii="Simplified Arabic" w:eastAsia="Times New Roman" w:hAnsi="Simplified Arabic" w:cs="Simplified Arabic"/>
          <w:i/>
          <w:iCs/>
          <w:sz w:val="28"/>
          <w:szCs w:val="28"/>
          <w:lang w:eastAsia="fr-FR"/>
        </w:rPr>
        <w:t>.</w:t>
      </w:r>
    </w:p>
    <w:p w:rsidR="00DA63DD" w:rsidRPr="00E10E95" w:rsidRDefault="00DA63DD" w:rsidP="00E10E95">
      <w:pPr>
        <w:pStyle w:val="Paragraphedeliste"/>
        <w:numPr>
          <w:ilvl w:val="0"/>
          <w:numId w:val="35"/>
        </w:numPr>
        <w:tabs>
          <w:tab w:val="right" w:pos="-285"/>
        </w:tabs>
        <w:bidi/>
        <w:spacing w:after="0" w:line="240" w:lineRule="auto"/>
        <w:ind w:left="-285" w:firstLine="0"/>
        <w:rPr>
          <w:rFonts w:ascii="Simplified Arabic" w:eastAsia="Times New Roman" w:hAnsi="Simplified Arabic" w:cs="Simplified Arabic"/>
          <w:i/>
          <w:iCs/>
          <w:sz w:val="28"/>
          <w:szCs w:val="28"/>
          <w:lang w:eastAsia="fr-FR" w:bidi="ar-DZ"/>
        </w:rPr>
      </w:pPr>
      <w:r w:rsidRPr="00E10E95">
        <w:rPr>
          <w:rFonts w:ascii="Simplified Arabic" w:eastAsia="Times New Roman" w:hAnsi="Simplified Arabic" w:cs="Simplified Arabic"/>
          <w:i/>
          <w:iCs/>
          <w:sz w:val="28"/>
          <w:szCs w:val="28"/>
          <w:rtl/>
          <w:lang w:eastAsia="fr-FR"/>
        </w:rPr>
        <w:t>صفوت مختار، وفيق، مشكلة تعاطي المواد النفسية المخدرة، القاهرة: دار العلم والثقافة، ط1، 2005</w:t>
      </w:r>
      <w:r w:rsidRPr="00E10E95">
        <w:rPr>
          <w:rFonts w:ascii="Simplified Arabic" w:eastAsia="Times New Roman" w:hAnsi="Simplified Arabic" w:cs="Simplified Arabic"/>
          <w:b/>
          <w:bCs/>
          <w:i/>
          <w:iCs/>
          <w:sz w:val="28"/>
          <w:szCs w:val="28"/>
          <w:lang w:eastAsia="fr-FR"/>
        </w:rPr>
        <w:t>.</w:t>
      </w:r>
    </w:p>
    <w:p w:rsidR="00DA63DD" w:rsidRPr="00E10E95" w:rsidRDefault="00C62D6A" w:rsidP="00E10E95">
      <w:pPr>
        <w:pStyle w:val="Paragraphedeliste"/>
        <w:numPr>
          <w:ilvl w:val="0"/>
          <w:numId w:val="35"/>
        </w:numPr>
        <w:tabs>
          <w:tab w:val="right" w:pos="-285"/>
        </w:tabs>
        <w:bidi/>
        <w:spacing w:after="0" w:line="192" w:lineRule="auto"/>
        <w:ind w:left="-285" w:right="57" w:firstLine="0"/>
        <w:jc w:val="both"/>
        <w:rPr>
          <w:rFonts w:ascii="Simplified Arabic" w:hAnsi="Simplified Arabic" w:cs="Simplified Arabic"/>
          <w:i/>
          <w:iCs/>
          <w:sz w:val="28"/>
          <w:szCs w:val="28"/>
          <w:lang w:val="en-US" w:bidi="ar-DZ"/>
        </w:rPr>
      </w:pPr>
      <w:r w:rsidRPr="00E10E95">
        <w:rPr>
          <w:rFonts w:ascii="Simplified Arabic" w:hAnsi="Simplified Arabic" w:cs="Simplified Arabic"/>
          <w:i/>
          <w:iCs/>
          <w:sz w:val="28"/>
          <w:szCs w:val="28"/>
          <w:rtl/>
          <w:lang w:val="en-US" w:bidi="ar-DZ"/>
        </w:rPr>
        <w:t xml:space="preserve">عبد الرحمن عدسد </w:t>
      </w:r>
      <w:r w:rsidR="00E10E95" w:rsidRPr="00E10E95">
        <w:rPr>
          <w:rFonts w:ascii="Simplified Arabic" w:hAnsi="Simplified Arabic" w:cs="Simplified Arabic" w:hint="cs"/>
          <w:i/>
          <w:iCs/>
          <w:sz w:val="28"/>
          <w:szCs w:val="28"/>
          <w:rtl/>
          <w:lang w:val="en-US" w:bidi="ar-DZ"/>
        </w:rPr>
        <w:t>و</w:t>
      </w:r>
      <w:r w:rsidRPr="00E10E95">
        <w:rPr>
          <w:rFonts w:ascii="Simplified Arabic" w:hAnsi="Simplified Arabic" w:cs="Simplified Arabic"/>
          <w:i/>
          <w:iCs/>
          <w:sz w:val="28"/>
          <w:szCs w:val="28"/>
          <w:rtl/>
          <w:lang w:val="en-US" w:bidi="ar-DZ"/>
        </w:rPr>
        <w:t>محي الدين توق، المدخل إلى علم النفس، دار الفكر للطباعة والنشر والتوزيع، ط4، عمان، 1997.</w:t>
      </w:r>
    </w:p>
    <w:p w:rsidR="00C62D6A" w:rsidRPr="00E10E95" w:rsidRDefault="00C62D6A" w:rsidP="00E10E95">
      <w:pPr>
        <w:pStyle w:val="Paragraphedeliste"/>
        <w:numPr>
          <w:ilvl w:val="0"/>
          <w:numId w:val="35"/>
        </w:numPr>
        <w:tabs>
          <w:tab w:val="right" w:pos="-285"/>
        </w:tabs>
        <w:bidi/>
        <w:spacing w:after="0" w:line="192" w:lineRule="auto"/>
        <w:ind w:left="-285" w:right="57" w:firstLine="0"/>
        <w:jc w:val="both"/>
        <w:rPr>
          <w:rFonts w:ascii="Simplified Arabic" w:hAnsi="Simplified Arabic" w:cs="Simplified Arabic"/>
          <w:i/>
          <w:iCs/>
          <w:sz w:val="28"/>
          <w:szCs w:val="28"/>
          <w:lang w:val="en-US" w:bidi="ar-DZ"/>
        </w:rPr>
      </w:pPr>
      <w:r w:rsidRPr="00E10E95">
        <w:rPr>
          <w:rFonts w:ascii="Simplified Arabic" w:hAnsi="Simplified Arabic" w:cs="Simplified Arabic"/>
          <w:i/>
          <w:iCs/>
          <w:sz w:val="28"/>
          <w:szCs w:val="28"/>
          <w:rtl/>
          <w:lang w:val="en-US" w:bidi="ar-DZ"/>
        </w:rPr>
        <w:t>محمد عودة الريماوي وآخرون، علم النفس العام، دار المسيرة للنشر والتوزيع والطباعة، عمان، 2004.</w:t>
      </w:r>
    </w:p>
    <w:p w:rsidR="00DA63DD" w:rsidRPr="00E10E95" w:rsidRDefault="00DA63DD" w:rsidP="00E10E95">
      <w:pPr>
        <w:pStyle w:val="Paragraphedeliste"/>
        <w:numPr>
          <w:ilvl w:val="0"/>
          <w:numId w:val="35"/>
        </w:numPr>
        <w:tabs>
          <w:tab w:val="right" w:pos="-285"/>
          <w:tab w:val="right" w:pos="140"/>
        </w:tabs>
        <w:bidi/>
        <w:spacing w:after="0" w:line="240" w:lineRule="auto"/>
        <w:ind w:left="-285" w:firstLine="0"/>
        <w:jc w:val="both"/>
        <w:rPr>
          <w:rFonts w:asciiTheme="majorBidi" w:eastAsia="Times New Roman" w:hAnsiTheme="majorBidi" w:cstheme="majorBidi"/>
          <w:i/>
          <w:iCs/>
          <w:sz w:val="24"/>
          <w:szCs w:val="24"/>
          <w:rtl/>
          <w:lang w:eastAsia="fr-FR"/>
        </w:rPr>
      </w:pPr>
      <w:r w:rsidRPr="00E10E95">
        <w:rPr>
          <w:rFonts w:ascii="Simplified Arabic" w:eastAsia="Times New Roman" w:hAnsi="Simplified Arabic" w:cs="Simplified Arabic"/>
          <w:i/>
          <w:iCs/>
          <w:sz w:val="28"/>
          <w:szCs w:val="28"/>
          <w:rtl/>
          <w:lang w:eastAsia="fr-FR"/>
        </w:rPr>
        <w:t>محمد هلال، ناجي، إدمان المخدرات رؤية علمية واجتماعية، القاهرة: دار المعارف، 1999</w:t>
      </w:r>
      <w:r w:rsidRPr="00E10E95">
        <w:rPr>
          <w:rFonts w:ascii="Simplified Arabic" w:eastAsia="Times New Roman" w:hAnsi="Simplified Arabic" w:cs="Simplified Arabic"/>
          <w:i/>
          <w:iCs/>
          <w:sz w:val="28"/>
          <w:szCs w:val="28"/>
          <w:lang w:eastAsia="fr-FR"/>
        </w:rPr>
        <w:t>.</w:t>
      </w:r>
    </w:p>
    <w:p w:rsidR="00C62D6A" w:rsidRPr="00E10E95" w:rsidRDefault="00C62D6A" w:rsidP="00C62D6A">
      <w:pPr>
        <w:bidi/>
        <w:spacing w:after="0" w:line="192" w:lineRule="auto"/>
        <w:ind w:left="57" w:right="57"/>
        <w:jc w:val="right"/>
        <w:rPr>
          <w:rFonts w:asciiTheme="majorBidi" w:eastAsia="Times New Roman" w:hAnsiTheme="majorBidi" w:cstheme="majorBidi"/>
          <w:b/>
          <w:bCs/>
          <w:sz w:val="24"/>
          <w:szCs w:val="24"/>
          <w:lang w:eastAsia="fr-FR"/>
        </w:rPr>
      </w:pPr>
      <w:r w:rsidRPr="00E10E95">
        <w:rPr>
          <w:rFonts w:asciiTheme="majorBidi" w:eastAsia="Times New Roman" w:hAnsiTheme="majorBidi" w:cstheme="majorBidi"/>
          <w:b/>
          <w:bCs/>
          <w:sz w:val="24"/>
          <w:szCs w:val="24"/>
          <w:u w:val="single"/>
          <w:lang w:eastAsia="fr-FR"/>
        </w:rPr>
        <w:t>Bibliography</w:t>
      </w:r>
      <w:r w:rsidRPr="00E10E95">
        <w:rPr>
          <w:rFonts w:asciiTheme="majorBidi" w:eastAsia="Times New Roman" w:hAnsiTheme="majorBidi" w:cstheme="majorBidi"/>
          <w:b/>
          <w:bCs/>
          <w:sz w:val="24"/>
          <w:szCs w:val="24"/>
          <w:lang w:eastAsia="fr-FR"/>
        </w:rPr>
        <w:t>:</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eastAsia="fr-FR"/>
        </w:rPr>
      </w:pPr>
      <w:r w:rsidRPr="00E10E95">
        <w:rPr>
          <w:rFonts w:asciiTheme="majorBidi" w:hAnsiTheme="majorBidi" w:cstheme="majorBidi"/>
          <w:i/>
          <w:iCs/>
          <w:sz w:val="24"/>
          <w:szCs w:val="24"/>
          <w:shd w:val="clear" w:color="auto" w:fill="F8F8FF"/>
        </w:rPr>
        <w:t>Alfred Adler (1930),</w:t>
      </w:r>
      <w:r w:rsidRPr="00E10E95">
        <w:rPr>
          <w:rStyle w:val="apple-converted-space"/>
          <w:rFonts w:asciiTheme="majorBidi" w:hAnsiTheme="majorBidi" w:cstheme="majorBidi"/>
          <w:i/>
          <w:iCs/>
          <w:sz w:val="24"/>
          <w:szCs w:val="24"/>
          <w:shd w:val="clear" w:color="auto" w:fill="F8F8FF"/>
        </w:rPr>
        <w:t> </w:t>
      </w:r>
      <w:r w:rsidRPr="00E10E95">
        <w:rPr>
          <w:rFonts w:asciiTheme="majorBidi" w:hAnsiTheme="majorBidi" w:cstheme="majorBidi"/>
          <w:i/>
          <w:iCs/>
          <w:sz w:val="24"/>
          <w:szCs w:val="24"/>
          <w:shd w:val="clear" w:color="auto" w:fill="F8F8FF"/>
        </w:rPr>
        <w:t>L'enfant difficile.</w:t>
      </w:r>
      <w:r w:rsidRPr="00E10E95">
        <w:rPr>
          <w:rStyle w:val="apple-converted-space"/>
          <w:rFonts w:asciiTheme="majorBidi" w:hAnsiTheme="majorBidi" w:cstheme="majorBidi"/>
          <w:i/>
          <w:iCs/>
          <w:sz w:val="24"/>
          <w:szCs w:val="24"/>
          <w:shd w:val="clear" w:color="auto" w:fill="F8F8FF"/>
        </w:rPr>
        <w:t> </w:t>
      </w:r>
      <w:r w:rsidRPr="00E10E95">
        <w:rPr>
          <w:rFonts w:asciiTheme="majorBidi" w:hAnsiTheme="majorBidi" w:cstheme="majorBidi"/>
          <w:i/>
          <w:iCs/>
          <w:sz w:val="24"/>
          <w:szCs w:val="24"/>
          <w:shd w:val="clear" w:color="auto" w:fill="F8F8FF"/>
        </w:rPr>
        <w:t xml:space="preserve">Technique de la psychologie individuelle comparée. Traduction française de l'Allemand par le Dr. Herbert Schaffer, 1949. Paris : Éditions Payot, 1962, 214 pages. </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shd w:val="clear" w:color="auto" w:fill="F8F8FF"/>
          <w:lang w:val="en-US"/>
        </w:rPr>
        <w:t>Bandura A</w:t>
      </w:r>
      <w:r w:rsidRPr="00E10E95">
        <w:rPr>
          <w:rFonts w:asciiTheme="majorBidi" w:hAnsiTheme="majorBidi" w:cstheme="majorBidi"/>
          <w:i/>
          <w:iCs/>
          <w:sz w:val="24"/>
          <w:szCs w:val="24"/>
          <w:shd w:val="clear" w:color="auto" w:fill="F8F8FF"/>
          <w:rtl/>
          <w:lang w:val="en-US"/>
        </w:rPr>
        <w:t>.</w:t>
      </w:r>
      <w:r w:rsidRPr="00E10E95">
        <w:rPr>
          <w:rFonts w:asciiTheme="majorBidi" w:hAnsiTheme="majorBidi" w:cstheme="majorBidi"/>
          <w:i/>
          <w:iCs/>
          <w:sz w:val="24"/>
          <w:szCs w:val="24"/>
          <w:shd w:val="clear" w:color="auto" w:fill="F8F8FF"/>
          <w:lang w:val="en-US"/>
        </w:rPr>
        <w:t xml:space="preserve"> (1986). Social foundation of thought and action. A social cognitive theory, Englewood cliffs, NJ Prince-hall.</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shd w:val="clear" w:color="auto" w:fill="F8F8FF"/>
          <w:lang w:val="en-US"/>
        </w:rPr>
        <w:t>Baron, Robert A. (1998). Psychology 4th ed. Allyn &amp; Bacon, Boston.</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shd w:val="clear" w:color="auto" w:fill="F8F8FF"/>
          <w:lang w:val="en-US"/>
        </w:rPr>
        <w:t xml:space="preserve">Barlow D. H &amp; Durand V. M </w:t>
      </w:r>
      <w:r w:rsidRPr="00E10E95">
        <w:rPr>
          <w:rFonts w:asciiTheme="majorBidi" w:hAnsiTheme="majorBidi" w:cstheme="majorBidi"/>
          <w:i/>
          <w:iCs/>
          <w:sz w:val="24"/>
          <w:szCs w:val="24"/>
          <w:shd w:val="clear" w:color="auto" w:fill="F8F8FF"/>
          <w:rtl/>
          <w:lang w:val="en-US"/>
        </w:rPr>
        <w:t>(1995)</w:t>
      </w:r>
      <w:r w:rsidRPr="00E10E95">
        <w:rPr>
          <w:rFonts w:asciiTheme="majorBidi" w:hAnsiTheme="majorBidi" w:cstheme="majorBidi"/>
          <w:i/>
          <w:iCs/>
          <w:sz w:val="24"/>
          <w:szCs w:val="24"/>
          <w:shd w:val="clear" w:color="auto" w:fill="F8F8FF"/>
          <w:lang w:val="en-US"/>
        </w:rPr>
        <w:t>. Abnormal psychology, An integrative approach, Brooks/Cole, New York.</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rPr>
          <w:rFonts w:asciiTheme="majorBidi" w:hAnsiTheme="majorBidi" w:cstheme="majorBidi"/>
          <w:i/>
          <w:iCs/>
          <w:sz w:val="24"/>
          <w:szCs w:val="24"/>
          <w:lang w:val="en-US"/>
        </w:rPr>
      </w:pPr>
      <w:r w:rsidRPr="00E10E95">
        <w:rPr>
          <w:rFonts w:asciiTheme="majorBidi" w:hAnsiTheme="majorBidi" w:cstheme="majorBidi"/>
          <w:i/>
          <w:iCs/>
          <w:sz w:val="24"/>
          <w:szCs w:val="24"/>
          <w:lang w:val="en-US"/>
        </w:rPr>
        <w:t xml:space="preserve">Baumrind, </w:t>
      </w:r>
      <w:r w:rsidRPr="00E10E95">
        <w:rPr>
          <w:rFonts w:asciiTheme="majorBidi" w:hAnsiTheme="majorBidi" w:cstheme="majorBidi"/>
          <w:i/>
          <w:iCs/>
          <w:sz w:val="24"/>
          <w:szCs w:val="24"/>
          <w:lang w:val="en-US" w:bidi="ar-DZ"/>
        </w:rPr>
        <w:t xml:space="preserve">D, </w:t>
      </w:r>
      <w:r w:rsidRPr="00E10E95">
        <w:rPr>
          <w:rFonts w:asciiTheme="majorBidi" w:hAnsiTheme="majorBidi" w:cstheme="majorBidi"/>
          <w:i/>
          <w:iCs/>
          <w:sz w:val="24"/>
          <w:szCs w:val="24"/>
          <w:lang w:val="en-US"/>
        </w:rPr>
        <w:t xml:space="preserve">1973, in M.E. Lamb, </w:t>
      </w:r>
      <w:r w:rsidRPr="00E10E95">
        <w:rPr>
          <w:rFonts w:asciiTheme="majorBidi" w:hAnsiTheme="majorBidi" w:cstheme="majorBidi"/>
          <w:i/>
          <w:iCs/>
          <w:sz w:val="24"/>
          <w:szCs w:val="24"/>
          <w:u w:val="single"/>
          <w:lang w:val="en-US"/>
        </w:rPr>
        <w:t>Social and personality development</w:t>
      </w:r>
      <w:r w:rsidRPr="00E10E95">
        <w:rPr>
          <w:rFonts w:asciiTheme="majorBidi" w:hAnsiTheme="majorBidi" w:cstheme="majorBidi"/>
          <w:i/>
          <w:iCs/>
          <w:sz w:val="24"/>
          <w:szCs w:val="24"/>
          <w:lang w:val="en-US"/>
        </w:rPr>
        <w:t>, by Holt, Rinehart and Winston, USA, 1978, P54.</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rPr>
          <w:rFonts w:asciiTheme="majorBidi" w:hAnsiTheme="majorBidi" w:cstheme="majorBidi"/>
          <w:i/>
          <w:iCs/>
          <w:sz w:val="24"/>
          <w:szCs w:val="24"/>
          <w:lang w:val="en-US"/>
        </w:rPr>
      </w:pPr>
      <w:r w:rsidRPr="00E10E95">
        <w:rPr>
          <w:rFonts w:asciiTheme="majorBidi" w:hAnsiTheme="majorBidi" w:cstheme="majorBidi"/>
          <w:i/>
          <w:iCs/>
          <w:sz w:val="24"/>
          <w:szCs w:val="24"/>
          <w:lang w:val="en-GB"/>
        </w:rPr>
        <w:t>Beatrice and John Whiting (1963 – 1975),</w:t>
      </w:r>
      <w:r w:rsidRPr="00E10E95">
        <w:rPr>
          <w:rFonts w:asciiTheme="majorBidi" w:hAnsiTheme="majorBidi" w:cstheme="majorBidi"/>
          <w:i/>
          <w:iCs/>
          <w:sz w:val="24"/>
          <w:szCs w:val="24"/>
          <w:rtl/>
          <w:lang w:val="en-GB"/>
        </w:rPr>
        <w:t xml:space="preserve"> </w:t>
      </w:r>
      <w:r w:rsidRPr="00E10E95">
        <w:rPr>
          <w:rFonts w:asciiTheme="majorBidi" w:hAnsiTheme="majorBidi" w:cstheme="majorBidi"/>
          <w:i/>
          <w:iCs/>
          <w:sz w:val="24"/>
          <w:szCs w:val="24"/>
          <w:lang w:val="en-GB"/>
        </w:rPr>
        <w:t>Six</w:t>
      </w:r>
      <w:r w:rsidRPr="00E10E95">
        <w:rPr>
          <w:rFonts w:asciiTheme="majorBidi" w:hAnsiTheme="majorBidi" w:cstheme="majorBidi"/>
          <w:i/>
          <w:iCs/>
          <w:sz w:val="24"/>
          <w:szCs w:val="24"/>
          <w:u w:val="single"/>
          <w:lang w:val="en-GB"/>
        </w:rPr>
        <w:t xml:space="preserve"> cultures: studies of child rearing</w:t>
      </w:r>
      <w:r w:rsidRPr="00E10E95">
        <w:rPr>
          <w:rFonts w:asciiTheme="majorBidi" w:hAnsiTheme="majorBidi" w:cstheme="majorBidi"/>
          <w:i/>
          <w:iCs/>
          <w:sz w:val="24"/>
          <w:szCs w:val="24"/>
          <w:lang w:val="en-GB"/>
        </w:rPr>
        <w:t xml:space="preserve"> in M. E. Lamb, social and Personality development, Holt Rinehart and Winston, USA, 1978, P165. </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jc w:val="both"/>
        <w:rPr>
          <w:rFonts w:asciiTheme="majorBidi" w:hAnsiTheme="majorBidi" w:cstheme="majorBidi"/>
          <w:i/>
          <w:iCs/>
          <w:sz w:val="24"/>
          <w:szCs w:val="24"/>
          <w:lang w:val="en-GB"/>
        </w:rPr>
      </w:pPr>
      <w:r w:rsidRPr="00E10E95">
        <w:rPr>
          <w:rFonts w:asciiTheme="majorBidi" w:hAnsiTheme="majorBidi" w:cstheme="majorBidi"/>
          <w:i/>
          <w:iCs/>
          <w:sz w:val="24"/>
          <w:szCs w:val="24"/>
          <w:lang w:val="en-US"/>
        </w:rPr>
        <w:t>Beck A. T</w:t>
      </w:r>
      <w:r w:rsidRPr="00E10E95">
        <w:rPr>
          <w:rFonts w:asciiTheme="majorBidi" w:hAnsiTheme="majorBidi" w:cstheme="majorBidi"/>
          <w:i/>
          <w:iCs/>
          <w:sz w:val="24"/>
          <w:szCs w:val="24"/>
          <w:rtl/>
          <w:lang w:val="en-US"/>
        </w:rPr>
        <w:t xml:space="preserve"> </w:t>
      </w:r>
      <w:r w:rsidRPr="00E10E95">
        <w:rPr>
          <w:rFonts w:asciiTheme="majorBidi" w:hAnsiTheme="majorBidi" w:cstheme="majorBidi"/>
          <w:i/>
          <w:iCs/>
          <w:sz w:val="24"/>
          <w:szCs w:val="24"/>
          <w:lang w:val="en-US"/>
        </w:rPr>
        <w:t>(1976). Cognitive theory of emotional disorders, New America Library, New York.</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jc w:val="both"/>
        <w:rPr>
          <w:rFonts w:asciiTheme="majorBidi" w:hAnsiTheme="majorBidi" w:cstheme="majorBidi"/>
          <w:i/>
          <w:iCs/>
          <w:sz w:val="24"/>
          <w:szCs w:val="24"/>
          <w:lang w:val="en-GB"/>
        </w:rPr>
      </w:pPr>
      <w:r w:rsidRPr="00E10E95">
        <w:rPr>
          <w:rFonts w:asciiTheme="majorBidi" w:hAnsiTheme="majorBidi" w:cstheme="majorBidi"/>
          <w:i/>
          <w:iCs/>
          <w:sz w:val="24"/>
          <w:szCs w:val="24"/>
          <w:lang w:val="en-GB"/>
        </w:rPr>
        <w:t>Beck A. T</w:t>
      </w:r>
      <w:r w:rsidRPr="00E10E95">
        <w:rPr>
          <w:rFonts w:asciiTheme="majorBidi" w:hAnsiTheme="majorBidi" w:cstheme="majorBidi"/>
          <w:i/>
          <w:iCs/>
          <w:sz w:val="24"/>
          <w:szCs w:val="24"/>
          <w:rtl/>
          <w:lang w:val="en-GB"/>
        </w:rPr>
        <w:t xml:space="preserve"> </w:t>
      </w:r>
      <w:r w:rsidRPr="00E10E95">
        <w:rPr>
          <w:rFonts w:asciiTheme="majorBidi" w:hAnsiTheme="majorBidi" w:cstheme="majorBidi"/>
          <w:i/>
          <w:iCs/>
          <w:sz w:val="24"/>
          <w:szCs w:val="24"/>
          <w:lang w:val="en-GB"/>
        </w:rPr>
        <w:t xml:space="preserve">(1979). Cognitive theory of depression, Guiford Press, New York.  </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jc w:val="both"/>
        <w:rPr>
          <w:rFonts w:asciiTheme="majorBidi" w:hAnsiTheme="majorBidi" w:cstheme="majorBidi"/>
          <w:i/>
          <w:iCs/>
          <w:sz w:val="24"/>
          <w:szCs w:val="24"/>
          <w:rtl/>
          <w:lang w:val="en-GB"/>
        </w:rPr>
      </w:pPr>
      <w:r w:rsidRPr="00E10E95">
        <w:rPr>
          <w:rFonts w:asciiTheme="majorBidi" w:hAnsiTheme="majorBidi" w:cstheme="majorBidi"/>
          <w:i/>
          <w:iCs/>
          <w:sz w:val="24"/>
          <w:szCs w:val="24"/>
          <w:lang w:val="en-GB"/>
        </w:rPr>
        <w:t xml:space="preserve">Beck A. T &amp; clerk D. A (1988). Anxiety and depression – An information processing perspective, Anxiety research1, 26-36.                                                                                                                                        </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rPr>
          <w:rFonts w:asciiTheme="majorBidi" w:hAnsiTheme="majorBidi" w:cstheme="majorBidi"/>
          <w:i/>
          <w:iCs/>
          <w:sz w:val="24"/>
          <w:szCs w:val="24"/>
          <w:lang w:val="en-GB"/>
        </w:rPr>
      </w:pPr>
      <w:r w:rsidRPr="00E10E95">
        <w:rPr>
          <w:rFonts w:asciiTheme="majorBidi" w:hAnsiTheme="majorBidi" w:cstheme="majorBidi"/>
          <w:i/>
          <w:iCs/>
          <w:sz w:val="24"/>
          <w:szCs w:val="24"/>
          <w:lang w:val="en-GB"/>
        </w:rPr>
        <w:t xml:space="preserve">Bender David and Bruno Leone, series editors, </w:t>
      </w:r>
      <w:r w:rsidRPr="00E10E95">
        <w:rPr>
          <w:rFonts w:asciiTheme="majorBidi" w:hAnsiTheme="majorBidi" w:cstheme="majorBidi"/>
          <w:i/>
          <w:iCs/>
          <w:sz w:val="24"/>
          <w:szCs w:val="24"/>
          <w:u w:val="single"/>
          <w:lang w:val="en-GB"/>
        </w:rPr>
        <w:t>child abuse – opposing viewpoints</w:t>
      </w:r>
      <w:r w:rsidRPr="00E10E95">
        <w:rPr>
          <w:rFonts w:asciiTheme="majorBidi" w:hAnsiTheme="majorBidi" w:cstheme="majorBidi"/>
          <w:i/>
          <w:iCs/>
          <w:sz w:val="24"/>
          <w:szCs w:val="24"/>
          <w:lang w:val="en-GB"/>
        </w:rPr>
        <w:t>,    Green haven Press, Inc, San Diego, Ca, 1994, P115.</w:t>
      </w:r>
    </w:p>
    <w:p w:rsidR="00C62D6A" w:rsidRPr="00E10E95" w:rsidRDefault="00C62D6A" w:rsidP="00C62D6A">
      <w:pPr>
        <w:pStyle w:val="Paragraphedeliste"/>
        <w:numPr>
          <w:ilvl w:val="0"/>
          <w:numId w:val="4"/>
        </w:numPr>
        <w:tabs>
          <w:tab w:val="left" w:pos="142"/>
          <w:tab w:val="left" w:pos="426"/>
        </w:tabs>
        <w:spacing w:after="0" w:line="240" w:lineRule="auto"/>
        <w:ind w:left="57" w:right="57" w:firstLine="0"/>
        <w:rPr>
          <w:rFonts w:asciiTheme="majorBidi" w:hAnsiTheme="majorBidi" w:cstheme="majorBidi"/>
          <w:i/>
          <w:iCs/>
          <w:sz w:val="24"/>
          <w:szCs w:val="24"/>
          <w:lang w:val="en-GB"/>
        </w:rPr>
      </w:pPr>
      <w:r w:rsidRPr="00E10E95">
        <w:rPr>
          <w:rFonts w:asciiTheme="majorBidi" w:hAnsiTheme="majorBidi" w:cstheme="majorBidi"/>
          <w:i/>
          <w:iCs/>
          <w:sz w:val="24"/>
          <w:szCs w:val="24"/>
          <w:lang w:val="en-US"/>
        </w:rPr>
        <w:t>Biederman J., Fara One S., Mick E. (2001).Attention deficit hyperactivity disorders and problems in peer relations: Prediction from childhood to adolescence, Psychiatry, 40: 1285.</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eastAsia="fr-FR"/>
        </w:rPr>
      </w:pPr>
      <w:r w:rsidRPr="00E10E95">
        <w:rPr>
          <w:rFonts w:asciiTheme="majorBidi" w:eastAsia="Times New Roman" w:hAnsiTheme="majorBidi" w:cstheme="majorBidi"/>
          <w:i/>
          <w:iCs/>
          <w:sz w:val="24"/>
          <w:szCs w:val="24"/>
          <w:lang w:eastAsia="fr-FR"/>
        </w:rPr>
        <w:t>Carl Gustav Jung, Psychologie et alchimie, Paris, Buchet Chastel,</w:t>
      </w:r>
      <w:r w:rsidRPr="00E10E95">
        <w:rPr>
          <w:rFonts w:asciiTheme="majorBidi" w:eastAsia="Times New Roman" w:hAnsiTheme="majorBidi" w:cstheme="majorBidi"/>
          <w:i/>
          <w:iCs/>
          <w:sz w:val="24"/>
          <w:szCs w:val="24"/>
          <w:rtl/>
          <w:lang w:eastAsia="fr-FR"/>
        </w:rPr>
        <w:t xml:space="preserve"> </w:t>
      </w:r>
      <w:r w:rsidRPr="00E10E95">
        <w:rPr>
          <w:rFonts w:asciiTheme="majorBidi" w:eastAsia="Times New Roman" w:hAnsiTheme="majorBidi" w:cstheme="majorBidi"/>
          <w:i/>
          <w:iCs/>
          <w:sz w:val="24"/>
          <w:szCs w:val="24"/>
          <w:lang w:eastAsia="fr-FR"/>
        </w:rPr>
        <w:t>coll. « Documents »,</w:t>
      </w:r>
      <w:r w:rsidRPr="00E10E95">
        <w:rPr>
          <w:rFonts w:asciiTheme="majorBidi" w:eastAsia="Times New Roman" w:hAnsiTheme="majorBidi" w:cstheme="majorBidi"/>
          <w:i/>
          <w:iCs/>
          <w:sz w:val="24"/>
          <w:szCs w:val="24"/>
          <w:cs/>
          <w:lang w:eastAsia="fr-FR"/>
        </w:rPr>
        <w:t>‎</w:t>
      </w:r>
      <w:r w:rsidRPr="00E10E95">
        <w:rPr>
          <w:rFonts w:asciiTheme="majorBidi" w:eastAsia="Times New Roman" w:hAnsiTheme="majorBidi" w:cstheme="majorBidi"/>
          <w:i/>
          <w:iCs/>
          <w:sz w:val="24"/>
          <w:szCs w:val="24"/>
          <w:rtl/>
          <w:cs/>
          <w:lang w:eastAsia="fr-FR"/>
        </w:rPr>
        <w:t xml:space="preserve"> </w:t>
      </w:r>
      <w:r w:rsidRPr="00E10E95">
        <w:rPr>
          <w:rFonts w:asciiTheme="majorBidi" w:eastAsia="Times New Roman" w:hAnsiTheme="majorBidi" w:cstheme="majorBidi"/>
          <w:i/>
          <w:iCs/>
          <w:sz w:val="24"/>
          <w:szCs w:val="24"/>
          <w:lang w:eastAsia="fr-FR"/>
        </w:rPr>
        <w:t xml:space="preserve"> 2004 (</w:t>
      </w:r>
      <w:hyperlink r:id="rId19" w:tooltip="International Standard Book Number" w:history="1">
        <w:r w:rsidRPr="00E10E95">
          <w:rPr>
            <w:rFonts w:asciiTheme="majorBidi" w:eastAsia="Times New Roman" w:hAnsiTheme="majorBidi" w:cstheme="majorBidi"/>
            <w:i/>
            <w:iCs/>
            <w:sz w:val="24"/>
            <w:szCs w:val="24"/>
            <w:u w:val="single"/>
            <w:lang w:eastAsia="fr-FR"/>
          </w:rPr>
          <w:t>ISBN</w:t>
        </w:r>
      </w:hyperlink>
      <w:r w:rsidRPr="00E10E95">
        <w:rPr>
          <w:rFonts w:asciiTheme="majorBidi" w:eastAsia="Times New Roman" w:hAnsiTheme="majorBidi" w:cstheme="majorBidi"/>
          <w:i/>
          <w:iCs/>
          <w:sz w:val="24"/>
          <w:szCs w:val="24"/>
          <w:lang w:eastAsia="fr-FR"/>
        </w:rPr>
        <w:t> </w:t>
      </w:r>
      <w:hyperlink r:id="rId20" w:tooltip="Spécial:Ouvrages de référence/978-2283020357" w:history="1">
        <w:r w:rsidRPr="00E10E95">
          <w:rPr>
            <w:rFonts w:asciiTheme="majorBidi" w:eastAsia="Times New Roman" w:hAnsiTheme="majorBidi" w:cstheme="majorBidi"/>
            <w:i/>
            <w:iCs/>
            <w:sz w:val="24"/>
            <w:szCs w:val="24"/>
            <w:lang w:eastAsia="fr-FR"/>
          </w:rPr>
          <w:t>978-2283020357</w:t>
        </w:r>
      </w:hyperlink>
      <w:r w:rsidRPr="00E10E95">
        <w:rPr>
          <w:rFonts w:asciiTheme="majorBidi" w:eastAsia="Times New Roman" w:hAnsiTheme="majorBidi" w:cstheme="majorBidi"/>
          <w:i/>
          <w:iCs/>
          <w:sz w:val="24"/>
          <w:szCs w:val="24"/>
          <w:lang w:eastAsia="fr-FR"/>
        </w:rPr>
        <w:t>).</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eastAsia="Times New Roman" w:hAnsiTheme="majorBidi" w:cstheme="majorBidi"/>
          <w:i/>
          <w:iCs/>
          <w:sz w:val="24"/>
          <w:szCs w:val="24"/>
          <w:lang w:val="en-US" w:eastAsia="fr-FR"/>
        </w:rPr>
        <w:lastRenderedPageBreak/>
        <w:t>Cassem E. H. (1990). Depression and Anxiety secondary to medical Illness. Psychiatry Clin North Am 13. 597.</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lang w:val="en-GB"/>
        </w:rPr>
        <w:t xml:space="preserve">Cooley, C H, </w:t>
      </w:r>
      <w:r w:rsidRPr="00E10E95">
        <w:rPr>
          <w:rFonts w:asciiTheme="majorBidi" w:hAnsiTheme="majorBidi" w:cstheme="majorBidi"/>
          <w:i/>
          <w:iCs/>
          <w:sz w:val="24"/>
          <w:szCs w:val="24"/>
          <w:u w:val="single"/>
          <w:lang w:val="en-GB"/>
        </w:rPr>
        <w:t>Human nature and social order</w:t>
      </w:r>
      <w:r w:rsidRPr="00E10E95">
        <w:rPr>
          <w:rFonts w:asciiTheme="majorBidi" w:hAnsiTheme="majorBidi" w:cstheme="majorBidi"/>
          <w:i/>
          <w:iCs/>
          <w:sz w:val="24"/>
          <w:szCs w:val="24"/>
          <w:lang w:val="en-GB"/>
        </w:rPr>
        <w:t>, Glencoe, ill: The Free Press, 1956.</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lang w:val="en-GB"/>
        </w:rPr>
        <w:t xml:space="preserve">Cooley C, </w:t>
      </w:r>
      <w:r w:rsidRPr="00E10E95">
        <w:rPr>
          <w:rFonts w:asciiTheme="majorBidi" w:hAnsiTheme="majorBidi" w:cstheme="majorBidi"/>
          <w:i/>
          <w:iCs/>
          <w:sz w:val="24"/>
          <w:szCs w:val="24"/>
          <w:u w:val="single"/>
          <w:lang w:val="en-GB"/>
        </w:rPr>
        <w:t>Child maltreatment: Testing the social isolation hypothesis</w:t>
      </w:r>
      <w:r w:rsidRPr="00E10E95">
        <w:rPr>
          <w:rFonts w:asciiTheme="majorBidi" w:hAnsiTheme="majorBidi" w:cstheme="majorBidi"/>
          <w:i/>
          <w:iCs/>
          <w:sz w:val="24"/>
          <w:szCs w:val="24"/>
          <w:lang w:val="en-GB"/>
        </w:rPr>
        <w:t>, Child abuse and neglect, 1996, 20(3): 241 – 54.</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lang w:val="en-GB"/>
        </w:rPr>
        <w:t xml:space="preserve">Coser, L.A.  The Functions of social conflicts, New York: Free Press, “Violence and the social structure.”   Science and Psychoanalysis 6:30-42, 1956, 1963. Reprinted in S.  Endleman (ed.), Violence in the streets.  Chicago: Quadrangle Paperbacks, 1970. </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lang w:val="en-US"/>
        </w:rPr>
        <w:t xml:space="preserve">Coser, L.A. </w:t>
      </w:r>
      <w:r w:rsidRPr="00E10E95">
        <w:rPr>
          <w:rFonts w:asciiTheme="majorBidi" w:hAnsiTheme="majorBidi" w:cstheme="majorBidi"/>
          <w:i/>
          <w:iCs/>
          <w:sz w:val="24"/>
          <w:szCs w:val="24"/>
          <w:u w:val="single"/>
          <w:lang w:val="en-US"/>
        </w:rPr>
        <w:t>Continuities in the study of social conflicts</w:t>
      </w:r>
      <w:r w:rsidRPr="00E10E95">
        <w:rPr>
          <w:rFonts w:asciiTheme="majorBidi" w:hAnsiTheme="majorBidi" w:cstheme="majorBidi"/>
          <w:i/>
          <w:iCs/>
          <w:sz w:val="24"/>
          <w:szCs w:val="24"/>
          <w:lang w:val="en-US"/>
        </w:rPr>
        <w:t>. New York: Free Press, 1967.</w:t>
      </w:r>
    </w:p>
    <w:p w:rsidR="00C62D6A" w:rsidRPr="00E10E95" w:rsidRDefault="00C62D6A" w:rsidP="00C62D6A">
      <w:pPr>
        <w:pStyle w:val="Paragraphedeliste"/>
        <w:numPr>
          <w:ilvl w:val="0"/>
          <w:numId w:val="4"/>
        </w:numPr>
        <w:shd w:val="clear" w:color="auto" w:fill="FFFFFF"/>
        <w:tabs>
          <w:tab w:val="left" w:pos="142"/>
          <w:tab w:val="left" w:pos="426"/>
        </w:tabs>
        <w:spacing w:after="0" w:line="240" w:lineRule="auto"/>
        <w:ind w:left="57" w:right="57" w:firstLine="0"/>
        <w:textAlignment w:val="baseline"/>
        <w:rPr>
          <w:rFonts w:asciiTheme="majorBidi" w:eastAsia="Times New Roman" w:hAnsiTheme="majorBidi" w:cstheme="majorBidi"/>
          <w:i/>
          <w:iCs/>
          <w:sz w:val="24"/>
          <w:szCs w:val="24"/>
          <w:lang w:val="en-US" w:eastAsia="fr-FR"/>
        </w:rPr>
      </w:pPr>
      <w:r w:rsidRPr="00E10E95">
        <w:rPr>
          <w:rFonts w:asciiTheme="majorBidi" w:hAnsiTheme="majorBidi" w:cstheme="majorBidi"/>
          <w:i/>
          <w:iCs/>
          <w:sz w:val="24"/>
          <w:szCs w:val="24"/>
          <w:lang w:val="en-GB"/>
        </w:rPr>
        <w:t xml:space="preserve">Dorothey Dean, </w:t>
      </w:r>
      <w:r w:rsidRPr="00E10E95">
        <w:rPr>
          <w:rFonts w:asciiTheme="majorBidi" w:hAnsiTheme="majorBidi" w:cstheme="majorBidi"/>
          <w:i/>
          <w:iCs/>
          <w:sz w:val="24"/>
          <w:szCs w:val="24"/>
          <w:u w:val="single"/>
          <w:lang w:val="en-GB"/>
        </w:rPr>
        <w:t>Emotional abuse of children</w:t>
      </w:r>
      <w:r w:rsidRPr="00E10E95">
        <w:rPr>
          <w:rFonts w:asciiTheme="majorBidi" w:hAnsiTheme="majorBidi" w:cstheme="majorBidi"/>
          <w:i/>
          <w:iCs/>
          <w:sz w:val="24"/>
          <w:szCs w:val="24"/>
          <w:lang w:val="en-GB"/>
        </w:rPr>
        <w:t>, Child today, San Diego, Ca, July – August, 1979, PP18-21.</w:t>
      </w:r>
    </w:p>
    <w:p w:rsidR="00C62D6A" w:rsidRPr="00E10E95" w:rsidRDefault="00C62D6A" w:rsidP="00C62D6A">
      <w:pPr>
        <w:pStyle w:val="Paragraphedeliste"/>
        <w:numPr>
          <w:ilvl w:val="0"/>
          <w:numId w:val="4"/>
        </w:numPr>
        <w:tabs>
          <w:tab w:val="left" w:pos="142"/>
          <w:tab w:val="left" w:pos="426"/>
        </w:tabs>
        <w:spacing w:after="0" w:line="240" w:lineRule="auto"/>
        <w:ind w:left="0" w:right="57" w:firstLine="0"/>
        <w:rPr>
          <w:rFonts w:asciiTheme="majorBidi" w:hAnsiTheme="majorBidi" w:cstheme="majorBidi"/>
          <w:i/>
          <w:iCs/>
          <w:sz w:val="24"/>
          <w:szCs w:val="24"/>
          <w:lang w:val="en-GB"/>
        </w:rPr>
      </w:pPr>
      <w:r w:rsidRPr="00E10E95">
        <w:rPr>
          <w:rFonts w:asciiTheme="majorBidi" w:hAnsiTheme="majorBidi" w:cstheme="majorBidi"/>
          <w:i/>
          <w:iCs/>
          <w:sz w:val="24"/>
          <w:szCs w:val="24"/>
          <w:lang w:val="en-GB"/>
        </w:rPr>
        <w:t xml:space="preserve">Elaine Landau, </w:t>
      </w:r>
      <w:r w:rsidRPr="00E10E95">
        <w:rPr>
          <w:rFonts w:asciiTheme="majorBidi" w:hAnsiTheme="majorBidi" w:cstheme="majorBidi"/>
          <w:i/>
          <w:iCs/>
          <w:sz w:val="24"/>
          <w:szCs w:val="24"/>
          <w:u w:val="single"/>
          <w:lang w:val="en-GB"/>
        </w:rPr>
        <w:t>Many factors contribute to child abuse</w:t>
      </w:r>
      <w:r w:rsidRPr="00E10E95">
        <w:rPr>
          <w:rFonts w:asciiTheme="majorBidi" w:hAnsiTheme="majorBidi" w:cstheme="majorBidi"/>
          <w:i/>
          <w:iCs/>
          <w:sz w:val="24"/>
          <w:szCs w:val="24"/>
          <w:lang w:val="en-GB"/>
        </w:rPr>
        <w:t xml:space="preserve"> in D. bender and B.     Leone, Series Ed, Green Hav Press, Inc, P115, 1994. </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rPr>
      </w:pPr>
      <w:r w:rsidRPr="00E10E95">
        <w:rPr>
          <w:rFonts w:asciiTheme="majorBidi" w:hAnsiTheme="majorBidi" w:cstheme="majorBidi"/>
          <w:i/>
          <w:iCs/>
          <w:sz w:val="24"/>
          <w:szCs w:val="24"/>
        </w:rPr>
        <w:t xml:space="preserve">Enriquez M, </w:t>
      </w:r>
      <w:r w:rsidRPr="00E10E95">
        <w:rPr>
          <w:rFonts w:asciiTheme="majorBidi" w:hAnsiTheme="majorBidi" w:cstheme="majorBidi"/>
          <w:i/>
          <w:iCs/>
          <w:sz w:val="24"/>
          <w:szCs w:val="24"/>
          <w:u w:val="single"/>
        </w:rPr>
        <w:t>Aux carrefours de la haine</w:t>
      </w:r>
      <w:r w:rsidRPr="00E10E95">
        <w:rPr>
          <w:rFonts w:asciiTheme="majorBidi" w:hAnsiTheme="majorBidi" w:cstheme="majorBidi"/>
          <w:i/>
          <w:iCs/>
          <w:sz w:val="24"/>
          <w:szCs w:val="24"/>
        </w:rPr>
        <w:t>, Paris, Epi, 1984.</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US"/>
        </w:rPr>
        <w:t xml:space="preserve">Fontana and Moolman, </w:t>
      </w:r>
      <w:r w:rsidRPr="00E10E95">
        <w:rPr>
          <w:rFonts w:asciiTheme="majorBidi" w:hAnsiTheme="majorBidi" w:cstheme="majorBidi"/>
          <w:i/>
          <w:iCs/>
          <w:sz w:val="24"/>
          <w:szCs w:val="24"/>
          <w:u w:val="single"/>
          <w:lang w:val="en-US"/>
        </w:rPr>
        <w:t>A violent society causes child abuse</w:t>
      </w:r>
      <w:r w:rsidRPr="00E10E95">
        <w:rPr>
          <w:rFonts w:asciiTheme="majorBidi" w:hAnsiTheme="majorBidi" w:cstheme="majorBidi"/>
          <w:i/>
          <w:iCs/>
          <w:sz w:val="24"/>
          <w:szCs w:val="24"/>
          <w:lang w:val="en-US"/>
        </w:rPr>
        <w:t xml:space="preserve"> in David bender &amp; Bruno Leone, child abuse, Green haven press, San Diego, 1994, P101</w:t>
      </w:r>
      <w:r w:rsidRPr="00E10E95">
        <w:rPr>
          <w:rFonts w:asciiTheme="majorBidi" w:hAnsiTheme="majorBidi" w:cstheme="majorBidi"/>
          <w:i/>
          <w:iCs/>
          <w:sz w:val="24"/>
          <w:szCs w:val="24"/>
          <w:rtl/>
          <w:lang w:val="en-US"/>
        </w:rPr>
        <w:t>.</w:t>
      </w:r>
    </w:p>
    <w:p w:rsidR="00C62D6A" w:rsidRPr="00E10E95" w:rsidRDefault="00C62D6A" w:rsidP="00C62D6A">
      <w:pPr>
        <w:pStyle w:val="Paragraphedeliste"/>
        <w:numPr>
          <w:ilvl w:val="0"/>
          <w:numId w:val="4"/>
        </w:numPr>
        <w:tabs>
          <w:tab w:val="left" w:pos="-426"/>
          <w:tab w:val="left" w:pos="142"/>
        </w:tabs>
        <w:spacing w:after="0" w:line="240" w:lineRule="auto"/>
        <w:ind w:left="426" w:right="57" w:hanging="426"/>
        <w:rPr>
          <w:rFonts w:asciiTheme="majorBidi" w:hAnsiTheme="majorBidi" w:cstheme="majorBidi"/>
          <w:i/>
          <w:iCs/>
          <w:sz w:val="24"/>
          <w:szCs w:val="24"/>
          <w:lang w:val="en-GB"/>
        </w:rPr>
      </w:pPr>
      <w:r w:rsidRPr="00E10E95">
        <w:rPr>
          <w:rFonts w:asciiTheme="majorBidi" w:hAnsiTheme="majorBidi" w:cstheme="majorBidi"/>
          <w:i/>
          <w:iCs/>
          <w:sz w:val="24"/>
          <w:szCs w:val="24"/>
          <w:lang w:val="en-GB"/>
        </w:rPr>
        <w:t>Gayla Margolin, The</w:t>
      </w:r>
      <w:r w:rsidRPr="00E10E95">
        <w:rPr>
          <w:rFonts w:asciiTheme="majorBidi" w:hAnsiTheme="majorBidi" w:cstheme="majorBidi"/>
          <w:i/>
          <w:iCs/>
          <w:sz w:val="24"/>
          <w:szCs w:val="24"/>
          <w:u w:val="single"/>
          <w:lang w:val="en-GB"/>
        </w:rPr>
        <w:t xml:space="preserve"> effects of family and community violence on children</w:t>
      </w:r>
      <w:r w:rsidRPr="00E10E95">
        <w:rPr>
          <w:rFonts w:asciiTheme="majorBidi" w:hAnsiTheme="majorBidi" w:cstheme="majorBidi"/>
          <w:i/>
          <w:iCs/>
          <w:sz w:val="24"/>
          <w:szCs w:val="24"/>
          <w:lang w:val="en-GB"/>
        </w:rPr>
        <w:t>, Annual Review of Psychology: the effects of family and community, 2001, PP1–32.</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GB"/>
        </w:rPr>
        <w:t xml:space="preserve">Gelles Richard J, </w:t>
      </w:r>
      <w:r w:rsidRPr="00E10E95">
        <w:rPr>
          <w:rFonts w:asciiTheme="majorBidi" w:hAnsiTheme="majorBidi" w:cstheme="majorBidi"/>
          <w:i/>
          <w:iCs/>
          <w:sz w:val="24"/>
          <w:szCs w:val="24"/>
          <w:u w:val="single"/>
          <w:lang w:val="en-GB"/>
        </w:rPr>
        <w:t>The violent home</w:t>
      </w:r>
      <w:r w:rsidRPr="00E10E95">
        <w:rPr>
          <w:rFonts w:asciiTheme="majorBidi" w:hAnsiTheme="majorBidi" w:cstheme="majorBidi"/>
          <w:i/>
          <w:iCs/>
          <w:sz w:val="24"/>
          <w:szCs w:val="24"/>
          <w:lang w:val="en-GB"/>
        </w:rPr>
        <w:t>, Beverly Hills, London: Sage Publications, 1972</w:t>
      </w:r>
      <w:r w:rsidRPr="00E10E95">
        <w:rPr>
          <w:rFonts w:asciiTheme="majorBidi" w:hAnsiTheme="majorBidi" w:cstheme="majorBidi"/>
          <w:i/>
          <w:iCs/>
          <w:sz w:val="24"/>
          <w:szCs w:val="24"/>
          <w:rtl/>
          <w:lang w:val="en-GB"/>
        </w:rPr>
        <w:t>.</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US"/>
        </w:rPr>
        <w:t xml:space="preserve">Katherine Schlaerth, </w:t>
      </w:r>
      <w:r w:rsidRPr="00E10E95">
        <w:rPr>
          <w:rFonts w:asciiTheme="majorBidi" w:hAnsiTheme="majorBidi" w:cstheme="majorBidi"/>
          <w:i/>
          <w:iCs/>
          <w:sz w:val="24"/>
          <w:szCs w:val="24"/>
          <w:u w:val="single"/>
          <w:lang w:val="en-US"/>
        </w:rPr>
        <w:t>Discourage corporal punishment</w:t>
      </w:r>
      <w:r w:rsidRPr="00E10E95">
        <w:rPr>
          <w:rFonts w:asciiTheme="majorBidi" w:hAnsiTheme="majorBidi" w:cstheme="majorBidi"/>
          <w:i/>
          <w:iCs/>
          <w:sz w:val="24"/>
          <w:szCs w:val="24"/>
          <w:lang w:val="en-US"/>
        </w:rPr>
        <w:t xml:space="preserve"> in David Bender and Bruno Leone, child abuse, green Haven Press, San Diego, 1994, P252.</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rPr>
        <w:t xml:space="preserve">Klohnen, E.C &amp; Lou Shanhong (2003). </w:t>
      </w:r>
      <w:r w:rsidRPr="00E10E95">
        <w:rPr>
          <w:rFonts w:asciiTheme="majorBidi" w:hAnsiTheme="majorBidi" w:cstheme="majorBidi"/>
          <w:i/>
          <w:iCs/>
          <w:sz w:val="24"/>
          <w:szCs w:val="24"/>
          <w:lang w:val="en-US"/>
        </w:rPr>
        <w:t>Journal of personality &amp; social psychology. Vol. 85. No.4.</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US"/>
        </w:rPr>
        <w:t xml:space="preserve">M.E. Lamb and Diana Baumrind, </w:t>
      </w:r>
      <w:r w:rsidRPr="00E10E95">
        <w:rPr>
          <w:rFonts w:asciiTheme="majorBidi" w:hAnsiTheme="majorBidi" w:cstheme="majorBidi"/>
          <w:i/>
          <w:iCs/>
          <w:sz w:val="24"/>
          <w:szCs w:val="24"/>
          <w:u w:val="single"/>
          <w:lang w:val="en-US"/>
        </w:rPr>
        <w:t>Socialization and personality development in</w:t>
      </w:r>
      <w:r w:rsidRPr="00E10E95">
        <w:rPr>
          <w:rFonts w:asciiTheme="majorBidi" w:hAnsiTheme="majorBidi" w:cstheme="majorBidi"/>
          <w:i/>
          <w:iCs/>
          <w:sz w:val="24"/>
          <w:szCs w:val="24"/>
          <w:lang w:val="en-US"/>
        </w:rPr>
        <w:t xml:space="preserve">    </w:t>
      </w:r>
      <w:r w:rsidRPr="00E10E95">
        <w:rPr>
          <w:rFonts w:asciiTheme="majorBidi" w:hAnsiTheme="majorBidi" w:cstheme="majorBidi"/>
          <w:i/>
          <w:iCs/>
          <w:sz w:val="24"/>
          <w:szCs w:val="24"/>
          <w:u w:val="single"/>
          <w:lang w:val="en-US"/>
        </w:rPr>
        <w:t>the preschool years</w:t>
      </w:r>
      <w:r w:rsidRPr="00E10E95">
        <w:rPr>
          <w:rFonts w:asciiTheme="majorBidi" w:hAnsiTheme="majorBidi" w:cstheme="majorBidi"/>
          <w:i/>
          <w:iCs/>
          <w:sz w:val="24"/>
          <w:szCs w:val="24"/>
          <w:lang w:val="en-US"/>
        </w:rPr>
        <w:t xml:space="preserve"> in M.E. Lamb, Social and personality development, By holt, Rinehart &amp; Winston, USA, 1978, PP209-212.  </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US"/>
        </w:rPr>
        <w:t>Lewinsoha P.M. (1974). A behavioral approach to depression,</w:t>
      </w:r>
      <w:r w:rsidRPr="00E10E95">
        <w:rPr>
          <w:rFonts w:asciiTheme="majorBidi" w:hAnsiTheme="majorBidi" w:cstheme="majorBidi"/>
          <w:i/>
          <w:iCs/>
          <w:sz w:val="24"/>
          <w:szCs w:val="24"/>
          <w:rtl/>
          <w:lang w:val="en-US"/>
        </w:rPr>
        <w:t xml:space="preserve"> </w:t>
      </w:r>
      <w:r w:rsidRPr="00E10E95">
        <w:rPr>
          <w:rFonts w:asciiTheme="majorBidi" w:hAnsiTheme="majorBidi" w:cstheme="majorBidi"/>
          <w:i/>
          <w:iCs/>
          <w:sz w:val="24"/>
          <w:szCs w:val="24"/>
          <w:lang w:val="en-US"/>
        </w:rPr>
        <w:t>in R. J. Friedman &amp; Mm. Katz (Eds).</w:t>
      </w:r>
    </w:p>
    <w:p w:rsidR="00C62D6A" w:rsidRPr="00E10E95" w:rsidRDefault="00C62D6A" w:rsidP="00C62D6A">
      <w:pPr>
        <w:pStyle w:val="Paragraphedeliste"/>
        <w:numPr>
          <w:ilvl w:val="0"/>
          <w:numId w:val="4"/>
        </w:numPr>
        <w:tabs>
          <w:tab w:val="left" w:pos="142"/>
        </w:tabs>
        <w:spacing w:after="0" w:line="240" w:lineRule="auto"/>
        <w:ind w:left="426" w:right="57" w:hanging="426"/>
        <w:rPr>
          <w:rFonts w:asciiTheme="majorBidi" w:hAnsiTheme="majorBidi" w:cstheme="majorBidi"/>
          <w:i/>
          <w:iCs/>
          <w:sz w:val="24"/>
          <w:szCs w:val="24"/>
          <w:lang w:val="en-US"/>
        </w:rPr>
      </w:pPr>
      <w:r w:rsidRPr="00E10E95">
        <w:rPr>
          <w:rFonts w:asciiTheme="majorBidi" w:hAnsiTheme="majorBidi" w:cstheme="majorBidi"/>
          <w:i/>
          <w:iCs/>
          <w:sz w:val="24"/>
          <w:szCs w:val="24"/>
          <w:lang w:val="en-US"/>
        </w:rPr>
        <w:t>Santrock john w. (2003). Psychology7, Mc Graw. Hill Companies. Inc. Boston.</w:t>
      </w:r>
    </w:p>
    <w:p w:rsidR="00C62D6A" w:rsidRPr="00E10E95" w:rsidRDefault="00DC467B" w:rsidP="00C62D6A">
      <w:pPr>
        <w:pStyle w:val="Paragraphedeliste"/>
        <w:numPr>
          <w:ilvl w:val="0"/>
          <w:numId w:val="4"/>
        </w:numPr>
        <w:tabs>
          <w:tab w:val="left" w:pos="142"/>
        </w:tabs>
        <w:spacing w:after="0" w:line="240" w:lineRule="auto"/>
        <w:ind w:left="426" w:right="57" w:hanging="426"/>
        <w:rPr>
          <w:rStyle w:val="ouvrage"/>
          <w:rFonts w:asciiTheme="majorBidi" w:hAnsiTheme="majorBidi" w:cstheme="majorBidi"/>
          <w:i/>
          <w:iCs/>
          <w:sz w:val="24"/>
          <w:szCs w:val="24"/>
          <w:lang w:val="en-US"/>
        </w:rPr>
      </w:pPr>
      <w:hyperlink r:id="rId21" w:tooltip="Sigmund Freud" w:history="1">
        <w:r w:rsidR="00C62D6A" w:rsidRPr="00E10E95">
          <w:rPr>
            <w:rStyle w:val="Lienhypertexte"/>
            <w:rFonts w:asciiTheme="majorBidi" w:hAnsiTheme="majorBidi" w:cstheme="majorBidi"/>
            <w:i/>
            <w:iCs/>
            <w:color w:val="auto"/>
            <w:sz w:val="24"/>
            <w:szCs w:val="24"/>
          </w:rPr>
          <w:t>Sigmund Freud</w:t>
        </w:r>
      </w:hyperlink>
      <w:r w:rsidR="00C62D6A" w:rsidRPr="00E10E95">
        <w:rPr>
          <w:rStyle w:val="apple-converted-space"/>
          <w:rFonts w:asciiTheme="majorBidi" w:hAnsiTheme="majorBidi" w:cstheme="majorBidi"/>
          <w:i/>
          <w:iCs/>
          <w:sz w:val="24"/>
          <w:szCs w:val="24"/>
        </w:rPr>
        <w:t> </w:t>
      </w:r>
      <w:r w:rsidR="00C62D6A" w:rsidRPr="00E10E95">
        <w:rPr>
          <w:rStyle w:val="ouvrage"/>
          <w:rFonts w:asciiTheme="majorBidi" w:hAnsiTheme="majorBidi" w:cstheme="majorBidi"/>
          <w:i/>
          <w:iCs/>
          <w:sz w:val="24"/>
          <w:szCs w:val="24"/>
        </w:rPr>
        <w:t>(trad. Serge Jankélévitch),</w:t>
      </w:r>
      <w:r w:rsidR="00C62D6A" w:rsidRPr="00E10E95">
        <w:rPr>
          <w:rStyle w:val="apple-converted-space"/>
          <w:rFonts w:asciiTheme="majorBidi" w:hAnsiTheme="majorBidi" w:cstheme="majorBidi"/>
          <w:i/>
          <w:iCs/>
          <w:sz w:val="24"/>
          <w:szCs w:val="24"/>
        </w:rPr>
        <w:t> </w:t>
      </w:r>
      <w:hyperlink r:id="rId22" w:tooltip="Cinq leçons sur la psychanalyse" w:history="1">
        <w:r w:rsidR="00C62D6A" w:rsidRPr="00E10E95">
          <w:rPr>
            <w:rStyle w:val="Lienhypertexte"/>
            <w:rFonts w:asciiTheme="majorBidi" w:hAnsiTheme="majorBidi" w:cstheme="majorBidi"/>
            <w:i/>
            <w:iCs/>
            <w:color w:val="auto"/>
            <w:sz w:val="24"/>
            <w:szCs w:val="24"/>
          </w:rPr>
          <w:t>Cinq leçons sur la psychanalyse : Contributions à l'histoire du mouvement psychanalytique</w:t>
        </w:r>
      </w:hyperlink>
      <w:r w:rsidR="00C62D6A" w:rsidRPr="00E10E95">
        <w:rPr>
          <w:rStyle w:val="ouvrage"/>
          <w:rFonts w:asciiTheme="majorBidi" w:hAnsiTheme="majorBidi" w:cstheme="majorBidi"/>
          <w:i/>
          <w:iCs/>
          <w:sz w:val="24"/>
          <w:szCs w:val="24"/>
        </w:rPr>
        <w:t>, Payot,</w:t>
      </w:r>
      <w:r w:rsidR="00C62D6A" w:rsidRPr="00E10E95">
        <w:rPr>
          <w:rStyle w:val="apple-converted-space"/>
          <w:rFonts w:asciiTheme="majorBidi" w:hAnsiTheme="majorBidi" w:cstheme="majorBidi"/>
          <w:i/>
          <w:iCs/>
          <w:sz w:val="24"/>
          <w:szCs w:val="24"/>
        </w:rPr>
        <w:t> </w:t>
      </w:r>
      <w:r w:rsidR="00C62D6A" w:rsidRPr="00E10E95">
        <w:rPr>
          <w:rStyle w:val="ouvrage"/>
          <w:rFonts w:asciiTheme="majorBidi" w:hAnsiTheme="majorBidi" w:cstheme="majorBidi"/>
          <w:i/>
          <w:iCs/>
          <w:sz w:val="24"/>
          <w:szCs w:val="24"/>
        </w:rPr>
        <w:t>coll. « Petite bibliothèque Payot »,</w:t>
      </w:r>
      <w:r w:rsidR="00C62D6A" w:rsidRPr="00E10E95">
        <w:rPr>
          <w:rStyle w:val="ouvrage"/>
          <w:rFonts w:asciiTheme="majorBidi" w:hAnsiTheme="majorBidi" w:cstheme="majorBidi"/>
          <w:i/>
          <w:iCs/>
          <w:sz w:val="24"/>
          <w:szCs w:val="24"/>
          <w:cs/>
        </w:rPr>
        <w:t>‎</w:t>
      </w:r>
      <w:r w:rsidR="00C62D6A" w:rsidRPr="00E10E95">
        <w:rPr>
          <w:rStyle w:val="ouvrage"/>
          <w:rFonts w:asciiTheme="majorBidi" w:hAnsiTheme="majorBidi" w:cstheme="majorBidi"/>
          <w:i/>
          <w:iCs/>
          <w:sz w:val="24"/>
          <w:szCs w:val="24"/>
        </w:rPr>
        <w:t xml:space="preserve"> 1966</w:t>
      </w:r>
      <w:r w:rsidR="00C62D6A" w:rsidRPr="00E10E95">
        <w:rPr>
          <w:rStyle w:val="apple-converted-space"/>
          <w:rFonts w:asciiTheme="majorBidi" w:hAnsiTheme="majorBidi" w:cstheme="majorBidi"/>
          <w:i/>
          <w:iCs/>
          <w:sz w:val="24"/>
          <w:szCs w:val="24"/>
        </w:rPr>
        <w:t> </w:t>
      </w:r>
      <w:r w:rsidR="00C62D6A" w:rsidRPr="00E10E95">
        <w:rPr>
          <w:rStyle w:val="ouvrage"/>
          <w:rFonts w:asciiTheme="majorBidi" w:hAnsiTheme="majorBidi" w:cstheme="majorBidi"/>
          <w:i/>
          <w:iCs/>
          <w:sz w:val="24"/>
          <w:szCs w:val="24"/>
        </w:rPr>
        <w:t>(</w:t>
      </w:r>
      <w:hyperlink r:id="rId23" w:tooltip="International Standard Book Number" w:history="1">
        <w:r w:rsidR="00C62D6A" w:rsidRPr="00E10E95">
          <w:rPr>
            <w:rStyle w:val="Lienhypertexte"/>
            <w:rFonts w:asciiTheme="majorBidi" w:hAnsiTheme="majorBidi" w:cstheme="majorBidi"/>
            <w:i/>
            <w:iCs/>
            <w:color w:val="auto"/>
            <w:sz w:val="24"/>
            <w:szCs w:val="24"/>
          </w:rPr>
          <w:t>ISBN</w:t>
        </w:r>
      </w:hyperlink>
      <w:r w:rsidR="00C62D6A" w:rsidRPr="00E10E95">
        <w:rPr>
          <w:rStyle w:val="ouvrage"/>
          <w:rFonts w:asciiTheme="majorBidi" w:hAnsiTheme="majorBidi" w:cstheme="majorBidi"/>
          <w:i/>
          <w:iCs/>
          <w:sz w:val="24"/>
          <w:szCs w:val="24"/>
        </w:rPr>
        <w:t> </w:t>
      </w:r>
      <w:hyperlink r:id="rId24" w:tooltip="Spécial:Ouvrages de référence/2-228-88126-0" w:history="1">
        <w:r w:rsidR="00C62D6A" w:rsidRPr="00E10E95">
          <w:rPr>
            <w:rStyle w:val="nowrap"/>
            <w:rFonts w:asciiTheme="majorBidi" w:hAnsiTheme="majorBidi" w:cstheme="majorBidi"/>
            <w:i/>
            <w:iCs/>
            <w:sz w:val="24"/>
            <w:szCs w:val="24"/>
          </w:rPr>
          <w:t>2-228-88126-0</w:t>
        </w:r>
      </w:hyperlink>
      <w:r w:rsidR="00C62D6A" w:rsidRPr="00E10E95">
        <w:rPr>
          <w:rStyle w:val="ouvrage"/>
          <w:rFonts w:asciiTheme="majorBidi" w:hAnsiTheme="majorBidi" w:cstheme="majorBidi"/>
          <w:i/>
          <w:iCs/>
          <w:sz w:val="24"/>
          <w:szCs w:val="24"/>
        </w:rPr>
        <w:t>),</w:t>
      </w:r>
      <w:r w:rsidR="00C62D6A" w:rsidRPr="00E10E95">
        <w:rPr>
          <w:rStyle w:val="apple-converted-space"/>
          <w:rFonts w:asciiTheme="majorBidi" w:hAnsiTheme="majorBidi" w:cstheme="majorBidi"/>
          <w:i/>
          <w:iCs/>
          <w:sz w:val="24"/>
          <w:szCs w:val="24"/>
        </w:rPr>
        <w:t> </w:t>
      </w:r>
      <w:r w:rsidR="00C62D6A" w:rsidRPr="00E10E95">
        <w:rPr>
          <w:rStyle w:val="ouvrage"/>
          <w:rFonts w:asciiTheme="majorBidi" w:hAnsiTheme="majorBidi" w:cstheme="majorBidi"/>
          <w:i/>
          <w:iCs/>
          <w:sz w:val="24"/>
          <w:szCs w:val="24"/>
        </w:rPr>
        <w:t>p. 69-149.</w:t>
      </w:r>
    </w:p>
    <w:p w:rsidR="00C62D6A" w:rsidRPr="00E10E95" w:rsidRDefault="00C62D6A" w:rsidP="00C62D6A">
      <w:pPr>
        <w:pStyle w:val="Paragraphedeliste"/>
        <w:numPr>
          <w:ilvl w:val="0"/>
          <w:numId w:val="4"/>
        </w:numPr>
        <w:tabs>
          <w:tab w:val="left" w:pos="142"/>
        </w:tabs>
        <w:spacing w:after="0" w:line="240" w:lineRule="auto"/>
        <w:ind w:left="426" w:right="57" w:hanging="426"/>
        <w:rPr>
          <w:rStyle w:val="ouvrage"/>
          <w:rFonts w:asciiTheme="majorBidi" w:hAnsiTheme="majorBidi" w:cstheme="majorBidi"/>
          <w:i/>
          <w:iCs/>
          <w:sz w:val="24"/>
          <w:szCs w:val="24"/>
          <w:lang w:val="en-US"/>
        </w:rPr>
      </w:pPr>
      <w:r w:rsidRPr="00E10E95">
        <w:rPr>
          <w:rStyle w:val="ouvrage"/>
          <w:rFonts w:asciiTheme="majorBidi" w:hAnsiTheme="majorBidi" w:cstheme="majorBidi"/>
          <w:i/>
          <w:iCs/>
          <w:sz w:val="24"/>
          <w:szCs w:val="24"/>
        </w:rPr>
        <w:t xml:space="preserve">Warre R. &amp; Zgourides G.D. (1991). </w:t>
      </w:r>
      <w:r w:rsidRPr="00E10E95">
        <w:rPr>
          <w:rStyle w:val="ouvrage"/>
          <w:rFonts w:asciiTheme="majorBidi" w:hAnsiTheme="majorBidi" w:cstheme="majorBidi"/>
          <w:i/>
          <w:iCs/>
          <w:sz w:val="24"/>
          <w:szCs w:val="24"/>
          <w:lang w:val="en-US"/>
        </w:rPr>
        <w:t>Anxiety disorders:  Rational-Emotive. Perspective, Pergamon Press, New York.</w:t>
      </w:r>
    </w:p>
    <w:p w:rsidR="00C62D6A" w:rsidRPr="00E10E95" w:rsidRDefault="00C62D6A" w:rsidP="00C62D6A">
      <w:pPr>
        <w:pStyle w:val="Paragraphedeliste"/>
        <w:numPr>
          <w:ilvl w:val="0"/>
          <w:numId w:val="4"/>
        </w:numPr>
        <w:tabs>
          <w:tab w:val="left" w:pos="142"/>
        </w:tabs>
        <w:spacing w:after="0" w:line="240" w:lineRule="auto"/>
        <w:ind w:left="426" w:right="57" w:hanging="426"/>
        <w:rPr>
          <w:rStyle w:val="ouvrage"/>
          <w:rFonts w:asciiTheme="majorBidi" w:hAnsiTheme="majorBidi" w:cstheme="majorBidi"/>
          <w:i/>
          <w:iCs/>
          <w:sz w:val="24"/>
          <w:szCs w:val="24"/>
          <w:lang w:val="en-US"/>
        </w:rPr>
      </w:pPr>
      <w:r w:rsidRPr="00E10E95">
        <w:rPr>
          <w:rStyle w:val="ouvrage"/>
          <w:rFonts w:asciiTheme="majorBidi" w:hAnsiTheme="majorBidi" w:cstheme="majorBidi"/>
          <w:i/>
          <w:iCs/>
          <w:sz w:val="24"/>
          <w:szCs w:val="24"/>
          <w:lang w:val="en-US"/>
        </w:rPr>
        <w:t>(www.sntp.net).</w:t>
      </w:r>
    </w:p>
    <w:p w:rsidR="003F4EA4" w:rsidRPr="00E10E95" w:rsidRDefault="003F4EA4" w:rsidP="003F4EA4">
      <w:pPr>
        <w:tabs>
          <w:tab w:val="right" w:pos="140"/>
        </w:tabs>
        <w:bidi/>
        <w:spacing w:after="0" w:line="192" w:lineRule="auto"/>
        <w:ind w:right="57"/>
        <w:rPr>
          <w:rFonts w:asciiTheme="majorBidi" w:hAnsiTheme="majorBidi" w:cstheme="majorBidi"/>
          <w:b/>
          <w:bCs/>
          <w:sz w:val="24"/>
          <w:szCs w:val="24"/>
          <w:u w:val="single"/>
          <w:rtl/>
          <w:lang w:val="en-US" w:bidi="ar-DZ"/>
        </w:rPr>
        <w:sectPr w:rsidR="003F4EA4" w:rsidRPr="00E10E95" w:rsidSect="009856D7">
          <w:type w:val="continuous"/>
          <w:pgSz w:w="11907" w:h="16839" w:code="9"/>
          <w:pgMar w:top="1134" w:right="1418" w:bottom="1701" w:left="1418" w:header="709" w:footer="709" w:gutter="0"/>
          <w:cols w:space="709"/>
          <w:bidi/>
          <w:docGrid w:linePitch="360"/>
        </w:sectPr>
      </w:pPr>
    </w:p>
    <w:p w:rsidR="003F4EA4" w:rsidRPr="00621F47" w:rsidRDefault="003F4EA4" w:rsidP="003F4EA4">
      <w:pPr>
        <w:bidi/>
        <w:spacing w:after="0" w:line="192" w:lineRule="auto"/>
        <w:ind w:left="57" w:right="57"/>
        <w:rPr>
          <w:rFonts w:ascii="Simplified Arabic" w:hAnsi="Simplified Arabic" w:cs="Simplified Arabic"/>
          <w:sz w:val="26"/>
          <w:szCs w:val="26"/>
          <w:lang w:val="en-US" w:bidi="ar-DZ"/>
        </w:rPr>
      </w:pPr>
    </w:p>
    <w:p w:rsidR="008748E8" w:rsidRDefault="008748E8"/>
    <w:sectPr w:rsidR="008748E8" w:rsidSect="008748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10" w:rsidRDefault="00244C10" w:rsidP="00413F2F">
      <w:pPr>
        <w:spacing w:after="0" w:line="240" w:lineRule="auto"/>
      </w:pPr>
      <w:r>
        <w:separator/>
      </w:r>
    </w:p>
  </w:endnote>
  <w:endnote w:type="continuationSeparator" w:id="1">
    <w:p w:rsidR="00244C10" w:rsidRDefault="00244C10" w:rsidP="00413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F" w:rsidRDefault="00413F2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185"/>
      <w:docPartObj>
        <w:docPartGallery w:val="Page Numbers (Bottom of Page)"/>
        <w:docPartUnique/>
      </w:docPartObj>
    </w:sdtPr>
    <w:sdtContent>
      <w:p w:rsidR="00413F2F" w:rsidRDefault="00DC467B">
        <w:pPr>
          <w:pStyle w:val="Pieddepage"/>
          <w:jc w:val="center"/>
        </w:pPr>
        <w:fldSimple w:instr=" PAGE   \* MERGEFORMAT ">
          <w:r w:rsidR="008E02DF">
            <w:rPr>
              <w:noProof/>
            </w:rPr>
            <w:t>22</w:t>
          </w:r>
        </w:fldSimple>
      </w:p>
    </w:sdtContent>
  </w:sdt>
  <w:p w:rsidR="00413F2F" w:rsidRDefault="00413F2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F" w:rsidRDefault="00413F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10" w:rsidRDefault="00244C10" w:rsidP="00413F2F">
      <w:pPr>
        <w:spacing w:after="0" w:line="240" w:lineRule="auto"/>
      </w:pPr>
      <w:r>
        <w:separator/>
      </w:r>
    </w:p>
  </w:footnote>
  <w:footnote w:type="continuationSeparator" w:id="1">
    <w:p w:rsidR="00244C10" w:rsidRDefault="00244C10" w:rsidP="00413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F" w:rsidRDefault="00413F2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F" w:rsidRDefault="00413F2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F" w:rsidRDefault="00413F2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0DA"/>
      </v:shape>
    </w:pict>
  </w:numPicBullet>
  <w:abstractNum w:abstractNumId="0">
    <w:nsid w:val="03CD7FAF"/>
    <w:multiLevelType w:val="hybridMultilevel"/>
    <w:tmpl w:val="1220DA3A"/>
    <w:lvl w:ilvl="0" w:tplc="3C922C84">
      <w:start w:val="27"/>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184873"/>
    <w:multiLevelType w:val="hybridMultilevel"/>
    <w:tmpl w:val="829E5C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A1683"/>
    <w:multiLevelType w:val="hybridMultilevel"/>
    <w:tmpl w:val="BB5AEAB8"/>
    <w:lvl w:ilvl="0" w:tplc="A7B8C8FA">
      <w:start w:val="1"/>
      <w:numFmt w:val="decimal"/>
      <w:lvlText w:val="%1."/>
      <w:lvlJc w:val="left"/>
      <w:pPr>
        <w:ind w:left="499" w:hanging="360"/>
      </w:pPr>
      <w:rPr>
        <w:rFonts w:hint="default"/>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3">
    <w:nsid w:val="0BBF538C"/>
    <w:multiLevelType w:val="hybridMultilevel"/>
    <w:tmpl w:val="FEFE0114"/>
    <w:lvl w:ilvl="0" w:tplc="D8BE7F5A">
      <w:start w:val="1"/>
      <w:numFmt w:val="decimal"/>
      <w:lvlText w:val="%1."/>
      <w:lvlJc w:val="left"/>
      <w:pPr>
        <w:ind w:left="270" w:hanging="360"/>
      </w:pPr>
      <w:rPr>
        <w:rFonts w:hint="default"/>
        <w:u w:val="none"/>
      </w:r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4">
    <w:nsid w:val="138E624B"/>
    <w:multiLevelType w:val="hybridMultilevel"/>
    <w:tmpl w:val="01267D20"/>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5">
    <w:nsid w:val="13927B8A"/>
    <w:multiLevelType w:val="hybridMultilevel"/>
    <w:tmpl w:val="4DE0F0C6"/>
    <w:lvl w:ilvl="0" w:tplc="040C0009">
      <w:start w:val="1"/>
      <w:numFmt w:val="bullet"/>
      <w:lvlText w:val=""/>
      <w:lvlJc w:val="left"/>
      <w:pPr>
        <w:ind w:left="9270" w:hanging="360"/>
      </w:pPr>
      <w:rPr>
        <w:rFonts w:ascii="Wingdings" w:hAnsi="Wingdings" w:hint="default"/>
      </w:rPr>
    </w:lvl>
    <w:lvl w:ilvl="1" w:tplc="040C0003" w:tentative="1">
      <w:start w:val="1"/>
      <w:numFmt w:val="bullet"/>
      <w:lvlText w:val="o"/>
      <w:lvlJc w:val="left"/>
      <w:pPr>
        <w:ind w:left="9990" w:hanging="360"/>
      </w:pPr>
      <w:rPr>
        <w:rFonts w:ascii="Courier New" w:hAnsi="Courier New" w:cs="Courier New" w:hint="default"/>
      </w:rPr>
    </w:lvl>
    <w:lvl w:ilvl="2" w:tplc="040C0005" w:tentative="1">
      <w:start w:val="1"/>
      <w:numFmt w:val="bullet"/>
      <w:lvlText w:val=""/>
      <w:lvlJc w:val="left"/>
      <w:pPr>
        <w:ind w:left="10710" w:hanging="360"/>
      </w:pPr>
      <w:rPr>
        <w:rFonts w:ascii="Wingdings" w:hAnsi="Wingdings" w:hint="default"/>
      </w:rPr>
    </w:lvl>
    <w:lvl w:ilvl="3" w:tplc="040C0001" w:tentative="1">
      <w:start w:val="1"/>
      <w:numFmt w:val="bullet"/>
      <w:lvlText w:val=""/>
      <w:lvlJc w:val="left"/>
      <w:pPr>
        <w:ind w:left="11430" w:hanging="360"/>
      </w:pPr>
      <w:rPr>
        <w:rFonts w:ascii="Symbol" w:hAnsi="Symbol" w:hint="default"/>
      </w:rPr>
    </w:lvl>
    <w:lvl w:ilvl="4" w:tplc="040C0003" w:tentative="1">
      <w:start w:val="1"/>
      <w:numFmt w:val="bullet"/>
      <w:lvlText w:val="o"/>
      <w:lvlJc w:val="left"/>
      <w:pPr>
        <w:ind w:left="12150" w:hanging="360"/>
      </w:pPr>
      <w:rPr>
        <w:rFonts w:ascii="Courier New" w:hAnsi="Courier New" w:cs="Courier New" w:hint="default"/>
      </w:rPr>
    </w:lvl>
    <w:lvl w:ilvl="5" w:tplc="040C0005" w:tentative="1">
      <w:start w:val="1"/>
      <w:numFmt w:val="bullet"/>
      <w:lvlText w:val=""/>
      <w:lvlJc w:val="left"/>
      <w:pPr>
        <w:ind w:left="12870" w:hanging="360"/>
      </w:pPr>
      <w:rPr>
        <w:rFonts w:ascii="Wingdings" w:hAnsi="Wingdings" w:hint="default"/>
      </w:rPr>
    </w:lvl>
    <w:lvl w:ilvl="6" w:tplc="040C0001" w:tentative="1">
      <w:start w:val="1"/>
      <w:numFmt w:val="bullet"/>
      <w:lvlText w:val=""/>
      <w:lvlJc w:val="left"/>
      <w:pPr>
        <w:ind w:left="13590" w:hanging="360"/>
      </w:pPr>
      <w:rPr>
        <w:rFonts w:ascii="Symbol" w:hAnsi="Symbol" w:hint="default"/>
      </w:rPr>
    </w:lvl>
    <w:lvl w:ilvl="7" w:tplc="040C0003" w:tentative="1">
      <w:start w:val="1"/>
      <w:numFmt w:val="bullet"/>
      <w:lvlText w:val="o"/>
      <w:lvlJc w:val="left"/>
      <w:pPr>
        <w:ind w:left="14310" w:hanging="360"/>
      </w:pPr>
      <w:rPr>
        <w:rFonts w:ascii="Courier New" w:hAnsi="Courier New" w:cs="Courier New" w:hint="default"/>
      </w:rPr>
    </w:lvl>
    <w:lvl w:ilvl="8" w:tplc="040C0005" w:tentative="1">
      <w:start w:val="1"/>
      <w:numFmt w:val="bullet"/>
      <w:lvlText w:val=""/>
      <w:lvlJc w:val="left"/>
      <w:pPr>
        <w:ind w:left="15030" w:hanging="360"/>
      </w:pPr>
      <w:rPr>
        <w:rFonts w:ascii="Wingdings" w:hAnsi="Wingdings" w:hint="default"/>
      </w:rPr>
    </w:lvl>
  </w:abstractNum>
  <w:abstractNum w:abstractNumId="6">
    <w:nsid w:val="177065D4"/>
    <w:multiLevelType w:val="hybridMultilevel"/>
    <w:tmpl w:val="94585AAA"/>
    <w:lvl w:ilvl="0" w:tplc="040C000B">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7">
    <w:nsid w:val="1B6A56FD"/>
    <w:multiLevelType w:val="hybridMultilevel"/>
    <w:tmpl w:val="EF70445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A5D7E"/>
    <w:multiLevelType w:val="hybridMultilevel"/>
    <w:tmpl w:val="E6B2EE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B43BF3"/>
    <w:multiLevelType w:val="hybridMultilevel"/>
    <w:tmpl w:val="395017A6"/>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25376223"/>
    <w:multiLevelType w:val="multilevel"/>
    <w:tmpl w:val="5636E27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65B63"/>
    <w:multiLevelType w:val="hybridMultilevel"/>
    <w:tmpl w:val="E55C77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7E711E3"/>
    <w:multiLevelType w:val="hybridMultilevel"/>
    <w:tmpl w:val="B28C2E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5A31EE"/>
    <w:multiLevelType w:val="hybridMultilevel"/>
    <w:tmpl w:val="4036E7F6"/>
    <w:lvl w:ilvl="0" w:tplc="040C0001">
      <w:start w:val="1"/>
      <w:numFmt w:val="bullet"/>
      <w:lvlText w:val=""/>
      <w:lvlJc w:val="left"/>
      <w:pPr>
        <w:tabs>
          <w:tab w:val="num" w:pos="1080"/>
        </w:tabs>
        <w:ind w:left="108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nsid w:val="38401C21"/>
    <w:multiLevelType w:val="hybridMultilevel"/>
    <w:tmpl w:val="5CB61F38"/>
    <w:lvl w:ilvl="0" w:tplc="040C000F">
      <w:start w:val="1"/>
      <w:numFmt w:val="decimal"/>
      <w:lvlText w:val="%1."/>
      <w:lvlJc w:val="left"/>
      <w:pPr>
        <w:ind w:left="135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EC0715"/>
    <w:multiLevelType w:val="hybridMultilevel"/>
    <w:tmpl w:val="BB5AEAB8"/>
    <w:lvl w:ilvl="0" w:tplc="A7B8C8FA">
      <w:start w:val="1"/>
      <w:numFmt w:val="decimal"/>
      <w:lvlText w:val="%1."/>
      <w:lvlJc w:val="left"/>
      <w:pPr>
        <w:ind w:left="499" w:hanging="360"/>
      </w:pPr>
      <w:rPr>
        <w:rFonts w:hint="default"/>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16">
    <w:nsid w:val="3C316B43"/>
    <w:multiLevelType w:val="hybridMultilevel"/>
    <w:tmpl w:val="02DCEC82"/>
    <w:lvl w:ilvl="0" w:tplc="040C0009">
      <w:start w:val="1"/>
      <w:numFmt w:val="bullet"/>
      <w:lvlText w:val=""/>
      <w:lvlJc w:val="left"/>
      <w:pPr>
        <w:ind w:left="720" w:hanging="360"/>
      </w:pPr>
      <w:rPr>
        <w:rFonts w:ascii="Wingdings" w:hAnsi="Wingdings" w:hint="default"/>
      </w:rPr>
    </w:lvl>
    <w:lvl w:ilvl="1" w:tplc="DBACF7B0">
      <w:numFmt w:val="bullet"/>
      <w:lvlText w:val="-"/>
      <w:lvlJc w:val="left"/>
      <w:pPr>
        <w:ind w:left="1440" w:hanging="360"/>
      </w:pPr>
      <w:rPr>
        <w:rFonts w:ascii="Simplified Arabic" w:eastAsia="Calibri" w:hAnsi="Simplified Arabic" w:cs="Simplified Arabic" w:hint="default"/>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BF76A1"/>
    <w:multiLevelType w:val="hybridMultilevel"/>
    <w:tmpl w:val="164A92E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407E7111"/>
    <w:multiLevelType w:val="hybridMultilevel"/>
    <w:tmpl w:val="5CB61F38"/>
    <w:lvl w:ilvl="0" w:tplc="040C000F">
      <w:start w:val="1"/>
      <w:numFmt w:val="decimal"/>
      <w:lvlText w:val="%1."/>
      <w:lvlJc w:val="left"/>
      <w:pPr>
        <w:ind w:left="135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AD27C5"/>
    <w:multiLevelType w:val="hybridMultilevel"/>
    <w:tmpl w:val="BB5AEAB8"/>
    <w:lvl w:ilvl="0" w:tplc="A7B8C8FA">
      <w:start w:val="1"/>
      <w:numFmt w:val="decimal"/>
      <w:lvlText w:val="%1."/>
      <w:lvlJc w:val="left"/>
      <w:pPr>
        <w:ind w:left="499" w:hanging="360"/>
      </w:pPr>
      <w:rPr>
        <w:rFonts w:hint="default"/>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20">
    <w:nsid w:val="44301F31"/>
    <w:multiLevelType w:val="hybridMultilevel"/>
    <w:tmpl w:val="75B668D0"/>
    <w:lvl w:ilvl="0" w:tplc="7FA414AA">
      <w:start w:val="1"/>
      <w:numFmt w:val="arabicAbjad"/>
      <w:lvlText w:val="%1."/>
      <w:lvlJc w:val="left"/>
      <w:pPr>
        <w:ind w:left="82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3C7874"/>
    <w:multiLevelType w:val="hybridMultilevel"/>
    <w:tmpl w:val="832836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243006"/>
    <w:multiLevelType w:val="hybridMultilevel"/>
    <w:tmpl w:val="0D90B312"/>
    <w:lvl w:ilvl="0" w:tplc="040C000D">
      <w:start w:val="1"/>
      <w:numFmt w:val="bullet"/>
      <w:lvlText w:val=""/>
      <w:lvlJc w:val="left"/>
      <w:pPr>
        <w:ind w:left="535" w:hanging="360"/>
      </w:pPr>
      <w:rPr>
        <w:rFonts w:ascii="Wingdings" w:hAnsi="Wingdings"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23">
    <w:nsid w:val="46D925CF"/>
    <w:multiLevelType w:val="hybridMultilevel"/>
    <w:tmpl w:val="46D0081C"/>
    <w:lvl w:ilvl="0" w:tplc="85F445EE">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08955A0"/>
    <w:multiLevelType w:val="hybridMultilevel"/>
    <w:tmpl w:val="5CB61F38"/>
    <w:lvl w:ilvl="0" w:tplc="040C000F">
      <w:start w:val="1"/>
      <w:numFmt w:val="decimal"/>
      <w:lvlText w:val="%1."/>
      <w:lvlJc w:val="left"/>
      <w:pPr>
        <w:ind w:left="135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1294D37"/>
    <w:multiLevelType w:val="hybridMultilevel"/>
    <w:tmpl w:val="85D0E810"/>
    <w:lvl w:ilvl="0" w:tplc="71FEAC46">
      <w:start w:val="1"/>
      <w:numFmt w:val="decimalZero"/>
      <w:lvlText w:val="%1-"/>
      <w:lvlJc w:val="left"/>
      <w:pPr>
        <w:ind w:left="658" w:hanging="375"/>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754779C"/>
    <w:multiLevelType w:val="hybridMultilevel"/>
    <w:tmpl w:val="F21E2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0300FA"/>
    <w:multiLevelType w:val="hybridMultilevel"/>
    <w:tmpl w:val="6FCE8E42"/>
    <w:lvl w:ilvl="0" w:tplc="040C000F">
      <w:start w:val="1"/>
      <w:numFmt w:val="decimal"/>
      <w:lvlText w:val="%1."/>
      <w:lvlJc w:val="left"/>
      <w:pPr>
        <w:ind w:left="435" w:hanging="360"/>
      </w:p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8">
    <w:nsid w:val="591E0CBE"/>
    <w:multiLevelType w:val="hybridMultilevel"/>
    <w:tmpl w:val="22E4F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AB40FF"/>
    <w:multiLevelType w:val="hybridMultilevel"/>
    <w:tmpl w:val="94922F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1C57E0"/>
    <w:multiLevelType w:val="hybridMultilevel"/>
    <w:tmpl w:val="19D2FA18"/>
    <w:lvl w:ilvl="0" w:tplc="040C0001">
      <w:start w:val="1"/>
      <w:numFmt w:val="bullet"/>
      <w:lvlText w:val=""/>
      <w:lvlJc w:val="left"/>
      <w:pPr>
        <w:ind w:left="463"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1">
    <w:nsid w:val="5E343F09"/>
    <w:multiLevelType w:val="hybridMultilevel"/>
    <w:tmpl w:val="F7702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7847B9"/>
    <w:multiLevelType w:val="hybridMultilevel"/>
    <w:tmpl w:val="FEC2E688"/>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3515D8"/>
    <w:multiLevelType w:val="multilevel"/>
    <w:tmpl w:val="450A200C"/>
    <w:lvl w:ilvl="0">
      <w:start w:val="1"/>
      <w:numFmt w:val="bullet"/>
      <w:lvlText w:val=""/>
      <w:lvlJc w:val="left"/>
      <w:pPr>
        <w:tabs>
          <w:tab w:val="num" w:pos="4613"/>
        </w:tabs>
        <w:ind w:left="4613"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E37A8"/>
    <w:multiLevelType w:val="multilevel"/>
    <w:tmpl w:val="A7E4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9B603F"/>
    <w:multiLevelType w:val="hybridMultilevel"/>
    <w:tmpl w:val="2A58D3A8"/>
    <w:lvl w:ilvl="0" w:tplc="0346E57E">
      <w:start w:val="1"/>
      <w:numFmt w:val="decimal"/>
      <w:lvlText w:val="%1-"/>
      <w:lvlJc w:val="left"/>
      <w:pPr>
        <w:ind w:left="720" w:hanging="360"/>
      </w:pPr>
      <w:rPr>
        <w:rFonts w:hint="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4072CF"/>
    <w:multiLevelType w:val="hybridMultilevel"/>
    <w:tmpl w:val="967EEA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7E415A"/>
    <w:multiLevelType w:val="hybridMultilevel"/>
    <w:tmpl w:val="40207966"/>
    <w:lvl w:ilvl="0" w:tplc="AB28B7F8">
      <w:start w:val="1"/>
      <w:numFmt w:val="bullet"/>
      <w:lvlText w:val=""/>
      <w:lvlJc w:val="left"/>
      <w:pPr>
        <w:ind w:left="2160" w:hanging="360"/>
      </w:pPr>
      <w:rPr>
        <w:rFonts w:ascii="Symbol" w:hAnsi="Symbol" w:hint="default"/>
        <w:lang w:bidi="ar-DZ"/>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7B65247"/>
    <w:multiLevelType w:val="hybridMultilevel"/>
    <w:tmpl w:val="7AA239A0"/>
    <w:lvl w:ilvl="0" w:tplc="040C0001">
      <w:start w:val="1"/>
      <w:numFmt w:val="bullet"/>
      <w:lvlText w:val=""/>
      <w:lvlJc w:val="left"/>
      <w:pPr>
        <w:tabs>
          <w:tab w:val="num" w:pos="1155"/>
        </w:tabs>
        <w:ind w:left="1155" w:hanging="360"/>
      </w:pPr>
      <w:rPr>
        <w:rFonts w:ascii="Symbol" w:hAnsi="Symbol" w:hint="default"/>
      </w:rPr>
    </w:lvl>
    <w:lvl w:ilvl="1" w:tplc="040C0003" w:tentative="1">
      <w:start w:val="1"/>
      <w:numFmt w:val="bullet"/>
      <w:lvlText w:val="o"/>
      <w:lvlJc w:val="left"/>
      <w:pPr>
        <w:tabs>
          <w:tab w:val="num" w:pos="1875"/>
        </w:tabs>
        <w:ind w:left="1875" w:hanging="360"/>
      </w:pPr>
      <w:rPr>
        <w:rFonts w:ascii="Courier New" w:hAnsi="Courier New" w:cs="Courier New" w:hint="default"/>
      </w:rPr>
    </w:lvl>
    <w:lvl w:ilvl="2" w:tplc="040C0005" w:tentative="1">
      <w:start w:val="1"/>
      <w:numFmt w:val="bullet"/>
      <w:lvlText w:val=""/>
      <w:lvlJc w:val="left"/>
      <w:pPr>
        <w:tabs>
          <w:tab w:val="num" w:pos="2595"/>
        </w:tabs>
        <w:ind w:left="2595" w:hanging="360"/>
      </w:pPr>
      <w:rPr>
        <w:rFonts w:ascii="Wingdings" w:hAnsi="Wingdings" w:hint="default"/>
      </w:rPr>
    </w:lvl>
    <w:lvl w:ilvl="3" w:tplc="040C0001" w:tentative="1">
      <w:start w:val="1"/>
      <w:numFmt w:val="bullet"/>
      <w:lvlText w:val=""/>
      <w:lvlJc w:val="left"/>
      <w:pPr>
        <w:tabs>
          <w:tab w:val="num" w:pos="3315"/>
        </w:tabs>
        <w:ind w:left="3315" w:hanging="360"/>
      </w:pPr>
      <w:rPr>
        <w:rFonts w:ascii="Symbol" w:hAnsi="Symbol" w:hint="default"/>
      </w:rPr>
    </w:lvl>
    <w:lvl w:ilvl="4" w:tplc="040C0003" w:tentative="1">
      <w:start w:val="1"/>
      <w:numFmt w:val="bullet"/>
      <w:lvlText w:val="o"/>
      <w:lvlJc w:val="left"/>
      <w:pPr>
        <w:tabs>
          <w:tab w:val="num" w:pos="4035"/>
        </w:tabs>
        <w:ind w:left="4035" w:hanging="360"/>
      </w:pPr>
      <w:rPr>
        <w:rFonts w:ascii="Courier New" w:hAnsi="Courier New" w:cs="Courier New" w:hint="default"/>
      </w:rPr>
    </w:lvl>
    <w:lvl w:ilvl="5" w:tplc="040C0005" w:tentative="1">
      <w:start w:val="1"/>
      <w:numFmt w:val="bullet"/>
      <w:lvlText w:val=""/>
      <w:lvlJc w:val="left"/>
      <w:pPr>
        <w:tabs>
          <w:tab w:val="num" w:pos="4755"/>
        </w:tabs>
        <w:ind w:left="4755" w:hanging="360"/>
      </w:pPr>
      <w:rPr>
        <w:rFonts w:ascii="Wingdings" w:hAnsi="Wingdings" w:hint="default"/>
      </w:rPr>
    </w:lvl>
    <w:lvl w:ilvl="6" w:tplc="040C0001" w:tentative="1">
      <w:start w:val="1"/>
      <w:numFmt w:val="bullet"/>
      <w:lvlText w:val=""/>
      <w:lvlJc w:val="left"/>
      <w:pPr>
        <w:tabs>
          <w:tab w:val="num" w:pos="5475"/>
        </w:tabs>
        <w:ind w:left="5475" w:hanging="360"/>
      </w:pPr>
      <w:rPr>
        <w:rFonts w:ascii="Symbol" w:hAnsi="Symbol" w:hint="default"/>
      </w:rPr>
    </w:lvl>
    <w:lvl w:ilvl="7" w:tplc="040C0003" w:tentative="1">
      <w:start w:val="1"/>
      <w:numFmt w:val="bullet"/>
      <w:lvlText w:val="o"/>
      <w:lvlJc w:val="left"/>
      <w:pPr>
        <w:tabs>
          <w:tab w:val="num" w:pos="6195"/>
        </w:tabs>
        <w:ind w:left="6195" w:hanging="360"/>
      </w:pPr>
      <w:rPr>
        <w:rFonts w:ascii="Courier New" w:hAnsi="Courier New" w:cs="Courier New" w:hint="default"/>
      </w:rPr>
    </w:lvl>
    <w:lvl w:ilvl="8" w:tplc="040C0005" w:tentative="1">
      <w:start w:val="1"/>
      <w:numFmt w:val="bullet"/>
      <w:lvlText w:val=""/>
      <w:lvlJc w:val="left"/>
      <w:pPr>
        <w:tabs>
          <w:tab w:val="num" w:pos="6915"/>
        </w:tabs>
        <w:ind w:left="6915" w:hanging="360"/>
      </w:pPr>
      <w:rPr>
        <w:rFonts w:ascii="Wingdings" w:hAnsi="Wingdings" w:hint="default"/>
      </w:rPr>
    </w:lvl>
  </w:abstractNum>
  <w:abstractNum w:abstractNumId="39">
    <w:nsid w:val="781473DF"/>
    <w:multiLevelType w:val="hybridMultilevel"/>
    <w:tmpl w:val="A3B6E914"/>
    <w:lvl w:ilvl="0" w:tplc="59A0E76C">
      <w:start w:val="1"/>
      <w:numFmt w:val="decimal"/>
      <w:lvlText w:val="%1."/>
      <w:lvlJc w:val="left"/>
      <w:pPr>
        <w:ind w:left="75" w:hanging="360"/>
      </w:pPr>
      <w:rPr>
        <w:rFonts w:hint="default"/>
        <w:b/>
      </w:rPr>
    </w:lvl>
    <w:lvl w:ilvl="1" w:tplc="040C0019" w:tentative="1">
      <w:start w:val="1"/>
      <w:numFmt w:val="lowerLetter"/>
      <w:lvlText w:val="%2."/>
      <w:lvlJc w:val="left"/>
      <w:pPr>
        <w:ind w:left="795" w:hanging="360"/>
      </w:pPr>
    </w:lvl>
    <w:lvl w:ilvl="2" w:tplc="040C001B" w:tentative="1">
      <w:start w:val="1"/>
      <w:numFmt w:val="lowerRoman"/>
      <w:lvlText w:val="%3."/>
      <w:lvlJc w:val="right"/>
      <w:pPr>
        <w:ind w:left="1515" w:hanging="180"/>
      </w:pPr>
    </w:lvl>
    <w:lvl w:ilvl="3" w:tplc="040C000F" w:tentative="1">
      <w:start w:val="1"/>
      <w:numFmt w:val="decimal"/>
      <w:lvlText w:val="%4."/>
      <w:lvlJc w:val="left"/>
      <w:pPr>
        <w:ind w:left="2235" w:hanging="360"/>
      </w:pPr>
    </w:lvl>
    <w:lvl w:ilvl="4" w:tplc="040C0019" w:tentative="1">
      <w:start w:val="1"/>
      <w:numFmt w:val="lowerLetter"/>
      <w:lvlText w:val="%5."/>
      <w:lvlJc w:val="left"/>
      <w:pPr>
        <w:ind w:left="2955" w:hanging="360"/>
      </w:pPr>
    </w:lvl>
    <w:lvl w:ilvl="5" w:tplc="040C001B" w:tentative="1">
      <w:start w:val="1"/>
      <w:numFmt w:val="lowerRoman"/>
      <w:lvlText w:val="%6."/>
      <w:lvlJc w:val="right"/>
      <w:pPr>
        <w:ind w:left="3675" w:hanging="180"/>
      </w:pPr>
    </w:lvl>
    <w:lvl w:ilvl="6" w:tplc="040C000F" w:tentative="1">
      <w:start w:val="1"/>
      <w:numFmt w:val="decimal"/>
      <w:lvlText w:val="%7."/>
      <w:lvlJc w:val="left"/>
      <w:pPr>
        <w:ind w:left="4395" w:hanging="360"/>
      </w:pPr>
    </w:lvl>
    <w:lvl w:ilvl="7" w:tplc="040C0019" w:tentative="1">
      <w:start w:val="1"/>
      <w:numFmt w:val="lowerLetter"/>
      <w:lvlText w:val="%8."/>
      <w:lvlJc w:val="left"/>
      <w:pPr>
        <w:ind w:left="5115" w:hanging="360"/>
      </w:pPr>
    </w:lvl>
    <w:lvl w:ilvl="8" w:tplc="040C001B" w:tentative="1">
      <w:start w:val="1"/>
      <w:numFmt w:val="lowerRoman"/>
      <w:lvlText w:val="%9."/>
      <w:lvlJc w:val="right"/>
      <w:pPr>
        <w:ind w:left="5835" w:hanging="180"/>
      </w:pPr>
    </w:lvl>
  </w:abstractNum>
  <w:abstractNum w:abstractNumId="40">
    <w:nsid w:val="7C8E38B1"/>
    <w:multiLevelType w:val="hybridMultilevel"/>
    <w:tmpl w:val="C7C42A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34"/>
  </w:num>
  <w:num w:numId="4">
    <w:abstractNumId w:val="24"/>
  </w:num>
  <w:num w:numId="5">
    <w:abstractNumId w:val="31"/>
  </w:num>
  <w:num w:numId="6">
    <w:abstractNumId w:val="23"/>
  </w:num>
  <w:num w:numId="7">
    <w:abstractNumId w:val="28"/>
  </w:num>
  <w:num w:numId="8">
    <w:abstractNumId w:val="6"/>
  </w:num>
  <w:num w:numId="9">
    <w:abstractNumId w:val="38"/>
  </w:num>
  <w:num w:numId="10">
    <w:abstractNumId w:val="13"/>
  </w:num>
  <w:num w:numId="11">
    <w:abstractNumId w:val="35"/>
  </w:num>
  <w:num w:numId="12">
    <w:abstractNumId w:val="25"/>
  </w:num>
  <w:num w:numId="13">
    <w:abstractNumId w:val="17"/>
  </w:num>
  <w:num w:numId="14">
    <w:abstractNumId w:val="37"/>
  </w:num>
  <w:num w:numId="15">
    <w:abstractNumId w:val="11"/>
  </w:num>
  <w:num w:numId="16">
    <w:abstractNumId w:val="0"/>
  </w:num>
  <w:num w:numId="17">
    <w:abstractNumId w:val="9"/>
  </w:num>
  <w:num w:numId="18">
    <w:abstractNumId w:val="15"/>
  </w:num>
  <w:num w:numId="19">
    <w:abstractNumId w:val="19"/>
  </w:num>
  <w:num w:numId="20">
    <w:abstractNumId w:val="7"/>
  </w:num>
  <w:num w:numId="21">
    <w:abstractNumId w:val="5"/>
  </w:num>
  <w:num w:numId="22">
    <w:abstractNumId w:val="29"/>
  </w:num>
  <w:num w:numId="23">
    <w:abstractNumId w:val="16"/>
  </w:num>
  <w:num w:numId="24">
    <w:abstractNumId w:val="8"/>
  </w:num>
  <w:num w:numId="25">
    <w:abstractNumId w:val="4"/>
  </w:num>
  <w:num w:numId="26">
    <w:abstractNumId w:val="21"/>
  </w:num>
  <w:num w:numId="27">
    <w:abstractNumId w:val="2"/>
  </w:num>
  <w:num w:numId="28">
    <w:abstractNumId w:val="40"/>
  </w:num>
  <w:num w:numId="29">
    <w:abstractNumId w:val="1"/>
  </w:num>
  <w:num w:numId="30">
    <w:abstractNumId w:val="12"/>
  </w:num>
  <w:num w:numId="31">
    <w:abstractNumId w:val="22"/>
  </w:num>
  <w:num w:numId="32">
    <w:abstractNumId w:val="32"/>
  </w:num>
  <w:num w:numId="33">
    <w:abstractNumId w:val="18"/>
  </w:num>
  <w:num w:numId="34">
    <w:abstractNumId w:val="14"/>
  </w:num>
  <w:num w:numId="35">
    <w:abstractNumId w:val="27"/>
  </w:num>
  <w:num w:numId="36">
    <w:abstractNumId w:val="39"/>
  </w:num>
  <w:num w:numId="37">
    <w:abstractNumId w:val="3"/>
  </w:num>
  <w:num w:numId="38">
    <w:abstractNumId w:val="10"/>
  </w:num>
  <w:num w:numId="39">
    <w:abstractNumId w:val="33"/>
  </w:num>
  <w:num w:numId="40">
    <w:abstractNumId w:val="30"/>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4EA4"/>
    <w:rsid w:val="000A5AFD"/>
    <w:rsid w:val="000B12DC"/>
    <w:rsid w:val="000C1F4C"/>
    <w:rsid w:val="000E1FBA"/>
    <w:rsid w:val="00104200"/>
    <w:rsid w:val="00150F36"/>
    <w:rsid w:val="0019188C"/>
    <w:rsid w:val="00235265"/>
    <w:rsid w:val="00244C10"/>
    <w:rsid w:val="0027331C"/>
    <w:rsid w:val="00291C45"/>
    <w:rsid w:val="002B5857"/>
    <w:rsid w:val="002D7AFF"/>
    <w:rsid w:val="002E586A"/>
    <w:rsid w:val="002F4114"/>
    <w:rsid w:val="002F6740"/>
    <w:rsid w:val="00307A3F"/>
    <w:rsid w:val="003255C5"/>
    <w:rsid w:val="003377CB"/>
    <w:rsid w:val="003B3403"/>
    <w:rsid w:val="003C3015"/>
    <w:rsid w:val="003F4EA4"/>
    <w:rsid w:val="00413F2F"/>
    <w:rsid w:val="00463424"/>
    <w:rsid w:val="00473F06"/>
    <w:rsid w:val="004748D4"/>
    <w:rsid w:val="004B4BB7"/>
    <w:rsid w:val="004D59D4"/>
    <w:rsid w:val="00537231"/>
    <w:rsid w:val="0061334A"/>
    <w:rsid w:val="00640388"/>
    <w:rsid w:val="006666E1"/>
    <w:rsid w:val="00684591"/>
    <w:rsid w:val="00690902"/>
    <w:rsid w:val="006972FA"/>
    <w:rsid w:val="006C1EE1"/>
    <w:rsid w:val="006E185F"/>
    <w:rsid w:val="006E698F"/>
    <w:rsid w:val="0071412F"/>
    <w:rsid w:val="007C3238"/>
    <w:rsid w:val="007E5926"/>
    <w:rsid w:val="007F1675"/>
    <w:rsid w:val="00841035"/>
    <w:rsid w:val="008748E8"/>
    <w:rsid w:val="008E02DF"/>
    <w:rsid w:val="00912382"/>
    <w:rsid w:val="00A60597"/>
    <w:rsid w:val="00A73138"/>
    <w:rsid w:val="00B1037E"/>
    <w:rsid w:val="00B42271"/>
    <w:rsid w:val="00B5721D"/>
    <w:rsid w:val="00B743E6"/>
    <w:rsid w:val="00C15A12"/>
    <w:rsid w:val="00C44289"/>
    <w:rsid w:val="00C469CA"/>
    <w:rsid w:val="00C5510F"/>
    <w:rsid w:val="00C62D6A"/>
    <w:rsid w:val="00C63BE5"/>
    <w:rsid w:val="00CE7EEA"/>
    <w:rsid w:val="00D43A38"/>
    <w:rsid w:val="00D8437D"/>
    <w:rsid w:val="00DA63DD"/>
    <w:rsid w:val="00DC467B"/>
    <w:rsid w:val="00E10E95"/>
    <w:rsid w:val="00E2559A"/>
    <w:rsid w:val="00F96D99"/>
    <w:rsid w:val="00FA27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A4"/>
    <w:rPr>
      <w:rFonts w:ascii="Calibri" w:eastAsia="Calibri" w:hAnsi="Calibri" w:cs="Arial"/>
    </w:rPr>
  </w:style>
  <w:style w:type="paragraph" w:styleId="Titre1">
    <w:name w:val="heading 1"/>
    <w:basedOn w:val="Normal"/>
    <w:next w:val="Normal"/>
    <w:link w:val="Titre1Car"/>
    <w:qFormat/>
    <w:rsid w:val="003F4EA4"/>
    <w:pPr>
      <w:keepNext/>
      <w:bidi/>
      <w:spacing w:after="0" w:line="240" w:lineRule="auto"/>
      <w:ind w:firstLine="708"/>
      <w:jc w:val="both"/>
      <w:outlineLvl w:val="0"/>
    </w:pPr>
    <w:rPr>
      <w:rFonts w:ascii="Times New Roman" w:eastAsia="Times New Roman" w:hAnsi="Times New Roman" w:cs="Simplified Arabic"/>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4EA4"/>
    <w:rPr>
      <w:rFonts w:ascii="Times New Roman" w:eastAsia="Times New Roman" w:hAnsi="Times New Roman" w:cs="Simplified Arabic"/>
      <w:sz w:val="32"/>
      <w:szCs w:val="32"/>
      <w:lang w:eastAsia="fr-FR"/>
    </w:rPr>
  </w:style>
  <w:style w:type="character" w:customStyle="1" w:styleId="apple-converted-space">
    <w:name w:val="apple-converted-space"/>
    <w:basedOn w:val="Policepardfaut"/>
    <w:rsid w:val="003F4EA4"/>
  </w:style>
  <w:style w:type="character" w:styleId="Lienhypertexte">
    <w:name w:val="Hyperlink"/>
    <w:basedOn w:val="Policepardfaut"/>
    <w:unhideWhenUsed/>
    <w:rsid w:val="003F4EA4"/>
    <w:rPr>
      <w:color w:val="0000FF"/>
      <w:u w:val="single"/>
    </w:rPr>
  </w:style>
  <w:style w:type="paragraph" w:styleId="Paragraphedeliste">
    <w:name w:val="List Paragraph"/>
    <w:basedOn w:val="Normal"/>
    <w:uiPriority w:val="34"/>
    <w:qFormat/>
    <w:rsid w:val="003F4EA4"/>
    <w:pPr>
      <w:ind w:left="720"/>
      <w:contextualSpacing/>
    </w:pPr>
  </w:style>
  <w:style w:type="character" w:customStyle="1" w:styleId="ouvrage">
    <w:name w:val="ouvrage"/>
    <w:basedOn w:val="Policepardfaut"/>
    <w:rsid w:val="003F4EA4"/>
  </w:style>
  <w:style w:type="character" w:customStyle="1" w:styleId="nowrap">
    <w:name w:val="nowrap"/>
    <w:basedOn w:val="Policepardfaut"/>
    <w:rsid w:val="003F4EA4"/>
  </w:style>
  <w:style w:type="paragraph" w:styleId="En-tte">
    <w:name w:val="header"/>
    <w:basedOn w:val="Normal"/>
    <w:link w:val="En-tteCar"/>
    <w:unhideWhenUsed/>
    <w:rsid w:val="003F4EA4"/>
    <w:pPr>
      <w:tabs>
        <w:tab w:val="center" w:pos="4536"/>
        <w:tab w:val="right" w:pos="9072"/>
      </w:tabs>
      <w:spacing w:after="0" w:line="240" w:lineRule="auto"/>
    </w:pPr>
  </w:style>
  <w:style w:type="character" w:customStyle="1" w:styleId="En-tteCar">
    <w:name w:val="En-tête Car"/>
    <w:basedOn w:val="Policepardfaut"/>
    <w:link w:val="En-tte"/>
    <w:rsid w:val="003F4EA4"/>
    <w:rPr>
      <w:rFonts w:ascii="Calibri" w:eastAsia="Calibri" w:hAnsi="Calibri" w:cs="Arial"/>
    </w:rPr>
  </w:style>
  <w:style w:type="paragraph" w:styleId="Pieddepage">
    <w:name w:val="footer"/>
    <w:basedOn w:val="Normal"/>
    <w:link w:val="PieddepageCar"/>
    <w:uiPriority w:val="99"/>
    <w:unhideWhenUsed/>
    <w:rsid w:val="003F4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4EA4"/>
    <w:rPr>
      <w:rFonts w:ascii="Calibri" w:eastAsia="Calibri" w:hAnsi="Calibri" w:cs="Arial"/>
    </w:rPr>
  </w:style>
  <w:style w:type="character" w:customStyle="1" w:styleId="tips2">
    <w:name w:val="tips2"/>
    <w:basedOn w:val="Policepardfaut"/>
    <w:rsid w:val="003F4EA4"/>
  </w:style>
  <w:style w:type="character" w:styleId="Numrodepage">
    <w:name w:val="page number"/>
    <w:basedOn w:val="Policepardfaut"/>
    <w:rsid w:val="003F4EA4"/>
  </w:style>
  <w:style w:type="character" w:styleId="Marquedecommentaire">
    <w:name w:val="annotation reference"/>
    <w:basedOn w:val="Policepardfaut"/>
    <w:uiPriority w:val="99"/>
    <w:semiHidden/>
    <w:unhideWhenUsed/>
    <w:rsid w:val="003F4EA4"/>
    <w:rPr>
      <w:sz w:val="16"/>
      <w:szCs w:val="16"/>
    </w:rPr>
  </w:style>
  <w:style w:type="paragraph" w:styleId="Commentaire">
    <w:name w:val="annotation text"/>
    <w:basedOn w:val="Normal"/>
    <w:link w:val="CommentaireCar"/>
    <w:uiPriority w:val="99"/>
    <w:semiHidden/>
    <w:unhideWhenUsed/>
    <w:rsid w:val="003F4EA4"/>
    <w:pPr>
      <w:spacing w:line="240" w:lineRule="auto"/>
    </w:pPr>
    <w:rPr>
      <w:sz w:val="20"/>
      <w:szCs w:val="20"/>
    </w:rPr>
  </w:style>
  <w:style w:type="character" w:customStyle="1" w:styleId="CommentaireCar">
    <w:name w:val="Commentaire Car"/>
    <w:basedOn w:val="Policepardfaut"/>
    <w:link w:val="Commentaire"/>
    <w:uiPriority w:val="99"/>
    <w:semiHidden/>
    <w:rsid w:val="003F4EA4"/>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3F4EA4"/>
    <w:rPr>
      <w:b/>
      <w:bCs/>
    </w:rPr>
  </w:style>
  <w:style w:type="character" w:customStyle="1" w:styleId="ObjetducommentaireCar">
    <w:name w:val="Objet du commentaire Car"/>
    <w:basedOn w:val="CommentaireCar"/>
    <w:link w:val="Objetducommentaire"/>
    <w:uiPriority w:val="99"/>
    <w:semiHidden/>
    <w:rsid w:val="003F4EA4"/>
    <w:rPr>
      <w:b/>
      <w:bCs/>
    </w:rPr>
  </w:style>
  <w:style w:type="paragraph" w:styleId="Textedebulles">
    <w:name w:val="Balloon Text"/>
    <w:basedOn w:val="Normal"/>
    <w:link w:val="TextedebullesCar"/>
    <w:uiPriority w:val="99"/>
    <w:semiHidden/>
    <w:unhideWhenUsed/>
    <w:rsid w:val="003F4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EA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7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sa_assous@yahoo.com" TargetMode="External"/><Relationship Id="rId13" Type="http://schemas.openxmlformats.org/officeDocument/2006/relationships/header" Target="header3.xml"/><Relationship Id="rId18" Type="http://schemas.openxmlformats.org/officeDocument/2006/relationships/hyperlink" Target="http://www.sntp.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r.wikipedia.org/wiki/Sigmund_Freu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r.wikipedia.org/wiki/%D9%88%D9%8A%D8%B3%D9%83%D9%8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wikipedia.org/wiki/%D8%A8%D9%8A%D8%B1%D8%A9_(%D9%85%D8%B4%D8%B1%D9%88%D8%A8_%D9%83%D8%AD%D9%88%D9%84%D9%8A)" TargetMode="External"/><Relationship Id="rId20" Type="http://schemas.openxmlformats.org/officeDocument/2006/relationships/hyperlink" Target="http://fr.wikipedia.org/wiki/Sp%C3%A9cial:Ouvrages_de_r%C3%A9f%C3%A9rence/978-22830203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fr.wikipedia.org/wiki/Sp%C3%A9cial:Ouvrages_de_r%C3%A9f%C3%A9rence/2-228-88126-0" TargetMode="External"/><Relationship Id="rId5" Type="http://schemas.openxmlformats.org/officeDocument/2006/relationships/webSettings" Target="webSettings.xml"/><Relationship Id="rId15" Type="http://schemas.openxmlformats.org/officeDocument/2006/relationships/hyperlink" Target="http://Plato.stanford.edu/entries/behaviorism/" TargetMode="External"/><Relationship Id="rId23" Type="http://schemas.openxmlformats.org/officeDocument/2006/relationships/hyperlink" Target="http://fr.wikipedia.org/wiki/International_Standard_Book_Number" TargetMode="External"/><Relationship Id="rId10" Type="http://schemas.openxmlformats.org/officeDocument/2006/relationships/header" Target="header2.xml"/><Relationship Id="rId19" Type="http://schemas.openxmlformats.org/officeDocument/2006/relationships/hyperlink" Target="http://fr.wikipedia.org/wiki/International_Standard_Book_Numb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fr.wikipedia.org/wiki/Cinq_le%C3%A7ons_sur_la_psychanaly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4E8A-2231-4176-BD5C-CBB0B621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7011</Words>
  <Characters>38566</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dc:creator>
  <cp:lastModifiedBy>Anissa</cp:lastModifiedBy>
  <cp:revision>4</cp:revision>
  <dcterms:created xsi:type="dcterms:W3CDTF">2018-05-01T13:47:00Z</dcterms:created>
  <dcterms:modified xsi:type="dcterms:W3CDTF">2018-05-02T15:07:00Z</dcterms:modified>
</cp:coreProperties>
</file>