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7A" w:rsidRDefault="008D4D7A" w:rsidP="008D4D7A">
      <w:pPr>
        <w:pStyle w:val="Paragraphedeliste1"/>
        <w:numPr>
          <w:ilvl w:val="0"/>
          <w:numId w:val="3"/>
        </w:numPr>
        <w:bidi/>
        <w:spacing w:line="360" w:lineRule="auto"/>
        <w:ind w:left="280" w:hanging="228"/>
        <w:rPr>
          <w:rFonts w:ascii="Traditional Arabic" w:hAnsi="Traditional Arabic" w:cs="Traditional Arabic"/>
          <w:b/>
          <w:bCs/>
          <w:sz w:val="32"/>
          <w:szCs w:val="32"/>
        </w:rPr>
      </w:pPr>
      <w:bookmarkStart w:id="0" w:name="_GoBack"/>
      <w:bookmarkEnd w:id="0"/>
      <w:r>
        <w:rPr>
          <w:rFonts w:ascii="Traditional Arabic" w:hAnsi="Traditional Arabic" w:cs="Traditional Arabic"/>
          <w:b/>
          <w:bCs/>
          <w:sz w:val="32"/>
          <w:szCs w:val="32"/>
          <w:rtl/>
        </w:rPr>
        <w:t>الدكتورة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زويتي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سارة،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استاذة محاضرة،  بجامعة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الشاذلي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جديد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الطارف الجزائر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0774810849 </w:t>
      </w:r>
      <w:hyperlink r:id="rId8" w:history="1">
        <w:r>
          <w:rPr>
            <w:rStyle w:val="Lienhypertexte"/>
            <w:rFonts w:ascii="Traditional Arabic" w:hAnsi="Traditional Arabic" w:cs="Traditional Arabic"/>
            <w:b/>
            <w:bCs/>
            <w:sz w:val="32"/>
            <w:szCs w:val="32"/>
          </w:rPr>
          <w:t>hamisara82@yahoo.com</w:t>
        </w:r>
      </w:hyperlink>
      <w:r>
        <w:rPr>
          <w:rFonts w:ascii="Traditional Arabic" w:hAnsi="Traditional Arabic" w:cs="Traditional Arabic"/>
          <w:sz w:val="32"/>
          <w:szCs w:val="32"/>
          <w:rtl/>
        </w:rPr>
        <w:t xml:space="preserve"> </w:t>
      </w:r>
    </w:p>
    <w:p w:rsidR="008D4D7A" w:rsidRDefault="008D4D7A" w:rsidP="008D4D7A">
      <w:pPr>
        <w:pStyle w:val="Paragraphedeliste"/>
        <w:numPr>
          <w:ilvl w:val="0"/>
          <w:numId w:val="3"/>
        </w:numPr>
        <w:bidi/>
        <w:spacing w:line="360" w:lineRule="auto"/>
        <w:ind w:left="425"/>
        <w:rPr>
          <w:rFonts w:ascii="Traditional Arabic" w:hAnsi="Traditional Arabic" w:cs="Traditional Arabic"/>
          <w:b/>
          <w:bCs/>
          <w:sz w:val="32"/>
          <w:szCs w:val="32"/>
        </w:rPr>
      </w:pPr>
      <w:r>
        <w:rPr>
          <w:rFonts w:ascii="Traditional Arabic" w:hAnsi="Traditional Arabic" w:cs="Traditional Arabic"/>
          <w:b/>
          <w:bCs/>
          <w:sz w:val="32"/>
          <w:szCs w:val="32"/>
          <w:rtl/>
        </w:rPr>
        <w:t>الدكتور: دفون محمد، أستاذ  محاضر بجامعة الطارف، الجزائر</w:t>
      </w:r>
    </w:p>
    <w:p w:rsidR="00E11791" w:rsidRPr="00215814" w:rsidRDefault="00E11791" w:rsidP="00A71D33">
      <w:pPr>
        <w:spacing w:line="360" w:lineRule="auto"/>
        <w:ind w:left="-2" w:firstLine="2"/>
        <w:rPr>
          <w:rFonts w:ascii="Traditional Arabic" w:hAnsi="Traditional Arabic" w:cs="Traditional Arabic"/>
          <w:b/>
          <w:bCs/>
          <w:sz w:val="32"/>
          <w:szCs w:val="32"/>
          <w:rtl/>
        </w:rPr>
      </w:pPr>
      <w:r w:rsidRPr="00215814">
        <w:rPr>
          <w:rFonts w:ascii="Traditional Arabic" w:hAnsi="Traditional Arabic" w:cs="Traditional Arabic"/>
          <w:b/>
          <w:bCs/>
          <w:sz w:val="32"/>
          <w:szCs w:val="32"/>
          <w:rtl/>
        </w:rPr>
        <w:t xml:space="preserve">المحور الرابع: </w:t>
      </w:r>
      <w:r w:rsidR="00456D72" w:rsidRPr="00215814">
        <w:rPr>
          <w:rFonts w:ascii="Traditional Arabic" w:hAnsi="Traditional Arabic" w:cs="Traditional Arabic" w:hint="cs"/>
          <w:b/>
          <w:bCs/>
          <w:sz w:val="32"/>
          <w:szCs w:val="32"/>
          <w:rtl/>
        </w:rPr>
        <w:t>آليات</w:t>
      </w:r>
      <w:r w:rsidR="00456D72">
        <w:rPr>
          <w:rFonts w:ascii="Traditional Arabic" w:hAnsi="Traditional Arabic" w:cs="Traditional Arabic"/>
          <w:b/>
          <w:bCs/>
          <w:sz w:val="32"/>
          <w:szCs w:val="32"/>
          <w:rtl/>
        </w:rPr>
        <w:t xml:space="preserve"> التصدي </w:t>
      </w:r>
      <w:r w:rsidR="00A71D33">
        <w:rPr>
          <w:rFonts w:ascii="Traditional Arabic" w:hAnsi="Traditional Arabic" w:cs="Traditional Arabic" w:hint="cs"/>
          <w:b/>
          <w:bCs/>
          <w:sz w:val="32"/>
          <w:szCs w:val="32"/>
          <w:rtl/>
          <w:lang w:bidi="ar-DZ"/>
        </w:rPr>
        <w:t>الوقاية والعلاج من المخدرات</w:t>
      </w:r>
      <w:r w:rsidRPr="00215814">
        <w:rPr>
          <w:rFonts w:ascii="Traditional Arabic" w:hAnsi="Traditional Arabic" w:cs="Traditional Arabic"/>
          <w:b/>
          <w:bCs/>
          <w:sz w:val="32"/>
          <w:szCs w:val="32"/>
          <w:rtl/>
        </w:rPr>
        <w:t xml:space="preserve"> </w:t>
      </w:r>
    </w:p>
    <w:p w:rsidR="00E11791" w:rsidRPr="00215814" w:rsidRDefault="00E11791" w:rsidP="00732B91">
      <w:pPr>
        <w:spacing w:line="360" w:lineRule="auto"/>
        <w:ind w:left="-2" w:firstLine="2"/>
        <w:rPr>
          <w:rFonts w:ascii="Traditional Arabic" w:hAnsi="Traditional Arabic" w:cs="Traditional Arabic"/>
          <w:b/>
          <w:bCs/>
          <w:sz w:val="32"/>
          <w:szCs w:val="32"/>
          <w:rtl/>
        </w:rPr>
      </w:pPr>
      <w:r w:rsidRPr="00215814">
        <w:rPr>
          <w:rFonts w:ascii="Traditional Arabic" w:hAnsi="Traditional Arabic" w:cs="Traditional Arabic"/>
          <w:b/>
          <w:bCs/>
          <w:sz w:val="32"/>
          <w:szCs w:val="32"/>
          <w:rtl/>
        </w:rPr>
        <w:t xml:space="preserve">عنوان المداخلة: </w:t>
      </w:r>
      <w:r w:rsidR="00A71D33">
        <w:rPr>
          <w:rFonts w:ascii="Traditional Arabic" w:hAnsi="Traditional Arabic" w:cs="Traditional Arabic" w:hint="cs"/>
          <w:b/>
          <w:bCs/>
          <w:sz w:val="32"/>
          <w:szCs w:val="32"/>
          <w:rtl/>
        </w:rPr>
        <w:t xml:space="preserve"> دور </w:t>
      </w:r>
      <w:r w:rsidR="00EC0EEE" w:rsidRPr="00215814">
        <w:rPr>
          <w:rFonts w:ascii="Traditional Arabic" w:hAnsi="Traditional Arabic" w:cs="Traditional Arabic" w:hint="cs"/>
          <w:b/>
          <w:bCs/>
          <w:sz w:val="32"/>
          <w:szCs w:val="32"/>
          <w:rtl/>
        </w:rPr>
        <w:t>الأسرة</w:t>
      </w:r>
      <w:r w:rsidRPr="00215814">
        <w:rPr>
          <w:rFonts w:ascii="Traditional Arabic" w:hAnsi="Traditional Arabic" w:cs="Traditional Arabic"/>
          <w:b/>
          <w:bCs/>
          <w:sz w:val="32"/>
          <w:szCs w:val="32"/>
          <w:rtl/>
        </w:rPr>
        <w:t xml:space="preserve"> </w:t>
      </w:r>
      <w:r w:rsidR="00A71D33">
        <w:rPr>
          <w:rFonts w:ascii="Traditional Arabic" w:hAnsi="Traditional Arabic" w:cs="Traditional Arabic" w:hint="cs"/>
          <w:b/>
          <w:bCs/>
          <w:sz w:val="32"/>
          <w:szCs w:val="32"/>
          <w:rtl/>
        </w:rPr>
        <w:t xml:space="preserve">والأخصائي </w:t>
      </w:r>
      <w:r w:rsidR="00732B91">
        <w:rPr>
          <w:rFonts w:ascii="Traditional Arabic" w:hAnsi="Traditional Arabic" w:cs="Traditional Arabic" w:hint="cs"/>
          <w:b/>
          <w:bCs/>
          <w:sz w:val="32"/>
          <w:szCs w:val="32"/>
          <w:rtl/>
          <w:lang w:bidi="ar-DZ"/>
        </w:rPr>
        <w:t xml:space="preserve">في </w:t>
      </w:r>
      <w:r w:rsidR="00A71D33">
        <w:rPr>
          <w:rFonts w:ascii="Traditional Arabic" w:hAnsi="Traditional Arabic" w:cs="Traditional Arabic" w:hint="cs"/>
          <w:b/>
          <w:bCs/>
          <w:sz w:val="32"/>
          <w:szCs w:val="32"/>
          <w:rtl/>
        </w:rPr>
        <w:t xml:space="preserve">علاج المدمنين </w:t>
      </w:r>
    </w:p>
    <w:p w:rsidR="00E11791" w:rsidRPr="00215814" w:rsidRDefault="00E11791" w:rsidP="00EC4B42">
      <w:pPr>
        <w:spacing w:line="360" w:lineRule="auto"/>
        <w:ind w:left="-2" w:firstLine="2"/>
        <w:rPr>
          <w:rFonts w:ascii="Traditional Arabic" w:hAnsi="Traditional Arabic" w:cs="Traditional Arabic"/>
          <w:b/>
          <w:bCs/>
          <w:sz w:val="32"/>
          <w:szCs w:val="32"/>
          <w:rtl/>
        </w:rPr>
      </w:pPr>
      <w:r w:rsidRPr="00215814">
        <w:rPr>
          <w:rFonts w:ascii="Traditional Arabic" w:hAnsi="Traditional Arabic" w:cs="Traditional Arabic"/>
          <w:b/>
          <w:bCs/>
          <w:sz w:val="32"/>
          <w:szCs w:val="32"/>
          <w:rtl/>
        </w:rPr>
        <w:t>ملخص:</w:t>
      </w:r>
    </w:p>
    <w:p w:rsidR="00E11791" w:rsidRPr="00215814" w:rsidRDefault="00EC0EEE" w:rsidP="00EC4B42">
      <w:pPr>
        <w:spacing w:line="360" w:lineRule="auto"/>
        <w:ind w:left="-2" w:firstLine="2"/>
        <w:rPr>
          <w:rFonts w:ascii="Traditional Arabic" w:hAnsi="Traditional Arabic" w:cs="Traditional Arabic"/>
          <w:sz w:val="32"/>
          <w:szCs w:val="32"/>
          <w:rtl/>
        </w:rPr>
      </w:pPr>
      <w:r w:rsidRPr="00215814">
        <w:rPr>
          <w:rFonts w:ascii="Traditional Arabic" w:hAnsi="Traditional Arabic" w:cs="Traditional Arabic" w:hint="cs"/>
          <w:sz w:val="32"/>
          <w:szCs w:val="32"/>
          <w:rtl/>
        </w:rPr>
        <w:t xml:space="preserve">  </w:t>
      </w:r>
      <w:r w:rsidR="00E11791" w:rsidRPr="00215814">
        <w:rPr>
          <w:rFonts w:ascii="Traditional Arabic" w:hAnsi="Traditional Arabic" w:cs="Traditional Arabic"/>
          <w:sz w:val="32"/>
          <w:szCs w:val="32"/>
          <w:rtl/>
        </w:rPr>
        <w:t xml:space="preserve"> تزايدت في السنوات </w:t>
      </w:r>
      <w:r w:rsidRPr="00215814">
        <w:rPr>
          <w:rFonts w:ascii="Traditional Arabic" w:hAnsi="Traditional Arabic" w:cs="Traditional Arabic" w:hint="cs"/>
          <w:sz w:val="32"/>
          <w:szCs w:val="32"/>
          <w:rtl/>
        </w:rPr>
        <w:t>الأخيرة</w:t>
      </w:r>
      <w:r w:rsidR="00E11791" w:rsidRPr="00215814">
        <w:rPr>
          <w:rFonts w:ascii="Traditional Arabic" w:hAnsi="Traditional Arabic" w:cs="Traditional Arabic"/>
          <w:sz w:val="32"/>
          <w:szCs w:val="32"/>
          <w:rtl/>
        </w:rPr>
        <w:t xml:space="preserve"> ظاهرة المخدرات ، حيث </w:t>
      </w:r>
      <w:r w:rsidRPr="00215814">
        <w:rPr>
          <w:rFonts w:ascii="Traditional Arabic" w:hAnsi="Traditional Arabic" w:cs="Traditional Arabic" w:hint="cs"/>
          <w:sz w:val="32"/>
          <w:szCs w:val="32"/>
          <w:rtl/>
        </w:rPr>
        <w:t>أصبحت</w:t>
      </w:r>
      <w:r w:rsidR="00E11791" w:rsidRPr="00215814">
        <w:rPr>
          <w:rFonts w:ascii="Traditional Arabic" w:hAnsi="Traditional Arabic" w:cs="Traditional Arabic"/>
          <w:sz w:val="32"/>
          <w:szCs w:val="32"/>
          <w:rtl/>
        </w:rPr>
        <w:t xml:space="preserve"> تهدد كيان المجتمع، فعواقبها جد وخيمة، بظهور العولمة وتسارعها </w:t>
      </w:r>
      <w:r w:rsidRPr="00215814">
        <w:rPr>
          <w:rFonts w:ascii="Traditional Arabic" w:hAnsi="Traditional Arabic" w:cs="Traditional Arabic" w:hint="cs"/>
          <w:sz w:val="32"/>
          <w:szCs w:val="32"/>
          <w:rtl/>
        </w:rPr>
        <w:t>أدى</w:t>
      </w:r>
      <w:r w:rsidR="00E11791" w:rsidRPr="00215814">
        <w:rPr>
          <w:rFonts w:ascii="Traditional Arabic" w:hAnsi="Traditional Arabic" w:cs="Traditional Arabic"/>
          <w:sz w:val="32"/>
          <w:szCs w:val="32"/>
          <w:rtl/>
        </w:rPr>
        <w:t xml:space="preserve"> </w:t>
      </w:r>
      <w:r w:rsidRPr="00215814">
        <w:rPr>
          <w:rFonts w:ascii="Traditional Arabic" w:hAnsi="Traditional Arabic" w:cs="Traditional Arabic" w:hint="cs"/>
          <w:sz w:val="32"/>
          <w:szCs w:val="32"/>
          <w:rtl/>
        </w:rPr>
        <w:t>إلى</w:t>
      </w:r>
      <w:r w:rsidR="00E11791" w:rsidRPr="00215814">
        <w:rPr>
          <w:rFonts w:ascii="Traditional Arabic" w:hAnsi="Traditional Arabic" w:cs="Traditional Arabic"/>
          <w:sz w:val="32"/>
          <w:szCs w:val="32"/>
          <w:rtl/>
        </w:rPr>
        <w:t xml:space="preserve"> ظهور الجريمة الالكترونية التي تجر بالشباب </w:t>
      </w:r>
      <w:r w:rsidRPr="00215814">
        <w:rPr>
          <w:rFonts w:ascii="Traditional Arabic" w:hAnsi="Traditional Arabic" w:cs="Traditional Arabic" w:hint="cs"/>
          <w:sz w:val="32"/>
          <w:szCs w:val="32"/>
          <w:rtl/>
        </w:rPr>
        <w:t>إلى</w:t>
      </w:r>
      <w:r w:rsidR="00E11791" w:rsidRPr="00215814">
        <w:rPr>
          <w:rFonts w:ascii="Traditional Arabic" w:hAnsi="Traditional Arabic" w:cs="Traditional Arabic"/>
          <w:sz w:val="32"/>
          <w:szCs w:val="32"/>
          <w:rtl/>
        </w:rPr>
        <w:t xml:space="preserve"> الهاوية وتسحبه </w:t>
      </w:r>
      <w:r w:rsidRPr="00215814">
        <w:rPr>
          <w:rFonts w:ascii="Traditional Arabic" w:hAnsi="Traditional Arabic" w:cs="Traditional Arabic" w:hint="cs"/>
          <w:sz w:val="32"/>
          <w:szCs w:val="32"/>
          <w:rtl/>
        </w:rPr>
        <w:t>إلى</w:t>
      </w:r>
      <w:r w:rsidR="00E11791" w:rsidRPr="00215814">
        <w:rPr>
          <w:rFonts w:ascii="Traditional Arabic" w:hAnsi="Traditional Arabic" w:cs="Traditional Arabic"/>
          <w:sz w:val="32"/>
          <w:szCs w:val="32"/>
          <w:rtl/>
        </w:rPr>
        <w:t xml:space="preserve"> المتاجرة بالمخدرات </w:t>
      </w:r>
      <w:r w:rsidRPr="00215814">
        <w:rPr>
          <w:rFonts w:ascii="Traditional Arabic" w:hAnsi="Traditional Arabic" w:cs="Traditional Arabic" w:hint="cs"/>
          <w:sz w:val="32"/>
          <w:szCs w:val="32"/>
          <w:rtl/>
        </w:rPr>
        <w:t>والأخطر</w:t>
      </w:r>
      <w:r w:rsidR="00E11791" w:rsidRPr="00215814">
        <w:rPr>
          <w:rFonts w:ascii="Traditional Arabic" w:hAnsi="Traditional Arabic" w:cs="Traditional Arabic"/>
          <w:sz w:val="32"/>
          <w:szCs w:val="32"/>
          <w:rtl/>
        </w:rPr>
        <w:t xml:space="preserve"> من ذلك تعاطيها وهو ما يؤدي </w:t>
      </w:r>
      <w:r w:rsidRPr="00215814">
        <w:rPr>
          <w:rFonts w:ascii="Traditional Arabic" w:hAnsi="Traditional Arabic" w:cs="Traditional Arabic" w:hint="cs"/>
          <w:sz w:val="32"/>
          <w:szCs w:val="32"/>
          <w:rtl/>
        </w:rPr>
        <w:t>إلى</w:t>
      </w:r>
      <w:r w:rsidR="00E11791" w:rsidRPr="00215814">
        <w:rPr>
          <w:rFonts w:ascii="Traditional Arabic" w:hAnsi="Traditional Arabic" w:cs="Traditional Arabic"/>
          <w:sz w:val="32"/>
          <w:szCs w:val="32"/>
          <w:rtl/>
        </w:rPr>
        <w:t xml:space="preserve"> جرائم </w:t>
      </w:r>
      <w:r w:rsidRPr="00215814">
        <w:rPr>
          <w:rFonts w:ascii="Traditional Arabic" w:hAnsi="Traditional Arabic" w:cs="Traditional Arabic" w:hint="cs"/>
          <w:sz w:val="32"/>
          <w:szCs w:val="32"/>
          <w:rtl/>
        </w:rPr>
        <w:t>أخرى</w:t>
      </w:r>
      <w:r w:rsidR="00E11791" w:rsidRPr="00215814">
        <w:rPr>
          <w:rFonts w:ascii="Traditional Arabic" w:hAnsi="Traditional Arabic" w:cs="Traditional Arabic"/>
          <w:sz w:val="32"/>
          <w:szCs w:val="32"/>
          <w:rtl/>
        </w:rPr>
        <w:t xml:space="preserve"> مثل الق</w:t>
      </w:r>
      <w:r w:rsidRPr="00215814">
        <w:rPr>
          <w:rFonts w:ascii="Traditional Arabic" w:hAnsi="Traditional Arabic" w:cs="Traditional Arabic" w:hint="cs"/>
          <w:sz w:val="32"/>
          <w:szCs w:val="32"/>
          <w:rtl/>
        </w:rPr>
        <w:t>ت</w:t>
      </w:r>
      <w:r w:rsidR="00E11791" w:rsidRPr="00215814">
        <w:rPr>
          <w:rFonts w:ascii="Traditional Arabic" w:hAnsi="Traditional Arabic" w:cs="Traditional Arabic"/>
          <w:sz w:val="32"/>
          <w:szCs w:val="32"/>
          <w:rtl/>
        </w:rPr>
        <w:t>ل والنهب والاختطاف</w:t>
      </w:r>
      <w:r w:rsidRPr="00215814">
        <w:rPr>
          <w:rFonts w:ascii="Traditional Arabic" w:hAnsi="Traditional Arabic" w:cs="Traditional Arabic" w:hint="cs"/>
          <w:sz w:val="32"/>
          <w:szCs w:val="32"/>
          <w:rtl/>
        </w:rPr>
        <w:t>...</w:t>
      </w:r>
      <w:r w:rsidR="00E11791" w:rsidRPr="00215814">
        <w:rPr>
          <w:rFonts w:ascii="Traditional Arabic" w:hAnsi="Traditional Arabic" w:cs="Traditional Arabic"/>
          <w:sz w:val="32"/>
          <w:szCs w:val="32"/>
          <w:rtl/>
        </w:rPr>
        <w:t xml:space="preserve">، هدا كله </w:t>
      </w:r>
      <w:r w:rsidRPr="00215814">
        <w:rPr>
          <w:rFonts w:ascii="Traditional Arabic" w:hAnsi="Traditional Arabic" w:cs="Traditional Arabic" w:hint="cs"/>
          <w:sz w:val="32"/>
          <w:szCs w:val="32"/>
          <w:rtl/>
        </w:rPr>
        <w:t>نتيج</w:t>
      </w:r>
      <w:r w:rsidRPr="00215814">
        <w:rPr>
          <w:rFonts w:ascii="Traditional Arabic" w:hAnsi="Traditional Arabic" w:cs="Traditional Arabic" w:hint="eastAsia"/>
          <w:sz w:val="32"/>
          <w:szCs w:val="32"/>
          <w:rtl/>
        </w:rPr>
        <w:t>ة</w:t>
      </w:r>
      <w:r w:rsidR="00E11791" w:rsidRPr="00215814">
        <w:rPr>
          <w:rFonts w:ascii="Traditional Arabic" w:hAnsi="Traditional Arabic" w:cs="Traditional Arabic"/>
          <w:sz w:val="32"/>
          <w:szCs w:val="32"/>
          <w:rtl/>
        </w:rPr>
        <w:t xml:space="preserve"> </w:t>
      </w:r>
      <w:r w:rsidRPr="00215814">
        <w:rPr>
          <w:rFonts w:ascii="Traditional Arabic" w:hAnsi="Traditional Arabic" w:cs="Traditional Arabic" w:hint="cs"/>
          <w:sz w:val="32"/>
          <w:szCs w:val="32"/>
          <w:rtl/>
        </w:rPr>
        <w:t>ذهاب</w:t>
      </w:r>
      <w:r w:rsidR="00E11791" w:rsidRPr="00215814">
        <w:rPr>
          <w:rFonts w:ascii="Traditional Arabic" w:hAnsi="Traditional Arabic" w:cs="Traditional Arabic"/>
          <w:sz w:val="32"/>
          <w:szCs w:val="32"/>
          <w:rtl/>
        </w:rPr>
        <w:t xml:space="preserve"> العقل ويصبح متعاطيها مدمنا لا يتحكم في </w:t>
      </w:r>
      <w:r w:rsidRPr="00215814">
        <w:rPr>
          <w:rFonts w:ascii="Traditional Arabic" w:hAnsi="Traditional Arabic" w:cs="Traditional Arabic" w:hint="cs"/>
          <w:sz w:val="32"/>
          <w:szCs w:val="32"/>
          <w:rtl/>
        </w:rPr>
        <w:t>سلوكا ت</w:t>
      </w:r>
      <w:r w:rsidRPr="00215814">
        <w:rPr>
          <w:rFonts w:ascii="Traditional Arabic" w:hAnsi="Traditional Arabic" w:cs="Traditional Arabic" w:hint="eastAsia"/>
          <w:sz w:val="32"/>
          <w:szCs w:val="32"/>
          <w:rtl/>
        </w:rPr>
        <w:t>ه</w:t>
      </w:r>
      <w:r w:rsidR="00E11791" w:rsidRPr="00215814">
        <w:rPr>
          <w:rFonts w:ascii="Traditional Arabic" w:hAnsi="Traditional Arabic" w:cs="Traditional Arabic"/>
          <w:sz w:val="32"/>
          <w:szCs w:val="32"/>
          <w:rtl/>
        </w:rPr>
        <w:t xml:space="preserve">، </w:t>
      </w:r>
      <w:r w:rsidRPr="00215814">
        <w:rPr>
          <w:rFonts w:ascii="Traditional Arabic" w:hAnsi="Traditional Arabic" w:cs="Traditional Arabic" w:hint="cs"/>
          <w:sz w:val="32"/>
          <w:szCs w:val="32"/>
          <w:rtl/>
        </w:rPr>
        <w:t>فالإدمان</w:t>
      </w:r>
      <w:r w:rsidR="00E11791" w:rsidRPr="00215814">
        <w:rPr>
          <w:rFonts w:ascii="Traditional Arabic" w:hAnsi="Traditional Arabic" w:cs="Traditional Arabic"/>
          <w:sz w:val="32"/>
          <w:szCs w:val="32"/>
          <w:rtl/>
        </w:rPr>
        <w:t xml:space="preserve"> يمثل خطورة شديدة على المدمن نفسه مثل </w:t>
      </w:r>
      <w:r w:rsidRPr="00215814">
        <w:rPr>
          <w:rFonts w:ascii="Traditional Arabic" w:hAnsi="Traditional Arabic" w:cs="Traditional Arabic" w:hint="cs"/>
          <w:sz w:val="32"/>
          <w:szCs w:val="32"/>
          <w:rtl/>
        </w:rPr>
        <w:t>الانتحار</w:t>
      </w:r>
      <w:r w:rsidR="00E11791" w:rsidRPr="00215814">
        <w:rPr>
          <w:rFonts w:ascii="Traditional Arabic" w:hAnsi="Traditional Arabic" w:cs="Traditional Arabic"/>
          <w:sz w:val="32"/>
          <w:szCs w:val="32"/>
          <w:rtl/>
        </w:rPr>
        <w:t xml:space="preserve">، فهو مرض يصيب المخ وبالتالي يؤثر على بقية </w:t>
      </w:r>
      <w:r w:rsidRPr="00215814">
        <w:rPr>
          <w:rFonts w:ascii="Traditional Arabic" w:hAnsi="Traditional Arabic" w:cs="Traditional Arabic" w:hint="cs"/>
          <w:sz w:val="32"/>
          <w:szCs w:val="32"/>
          <w:rtl/>
        </w:rPr>
        <w:t>أعضاء</w:t>
      </w:r>
      <w:r w:rsidR="00E11791" w:rsidRPr="00215814">
        <w:rPr>
          <w:rFonts w:ascii="Traditional Arabic" w:hAnsi="Traditional Arabic" w:cs="Traditional Arabic"/>
          <w:sz w:val="32"/>
          <w:szCs w:val="32"/>
          <w:rtl/>
        </w:rPr>
        <w:t xml:space="preserve"> جسمه، فهده الظاهرة مركبة من عدة </w:t>
      </w:r>
      <w:r w:rsidRPr="00215814">
        <w:rPr>
          <w:rFonts w:ascii="Traditional Arabic" w:hAnsi="Traditional Arabic" w:cs="Traditional Arabic" w:hint="cs"/>
          <w:sz w:val="32"/>
          <w:szCs w:val="32"/>
          <w:rtl/>
        </w:rPr>
        <w:t>أسباب</w:t>
      </w:r>
      <w:r w:rsidR="00E11791" w:rsidRPr="00215814">
        <w:rPr>
          <w:rFonts w:ascii="Traditional Arabic" w:hAnsi="Traditional Arabic" w:cs="Traditional Arabic"/>
          <w:sz w:val="32"/>
          <w:szCs w:val="32"/>
          <w:rtl/>
        </w:rPr>
        <w:t xml:space="preserve"> نفسية اجتماعية </w:t>
      </w:r>
      <w:r w:rsidRPr="00215814">
        <w:rPr>
          <w:rFonts w:ascii="Traditional Arabic" w:hAnsi="Traditional Arabic" w:cs="Traditional Arabic"/>
          <w:sz w:val="32"/>
          <w:szCs w:val="32"/>
          <w:rtl/>
        </w:rPr>
        <w:t xml:space="preserve">بيولوجية، فمريض </w:t>
      </w:r>
      <w:r w:rsidRPr="00215814">
        <w:rPr>
          <w:rFonts w:ascii="Traditional Arabic" w:hAnsi="Traditional Arabic" w:cs="Traditional Arabic" w:hint="cs"/>
          <w:sz w:val="32"/>
          <w:szCs w:val="32"/>
          <w:rtl/>
        </w:rPr>
        <w:t>الإدمان</w:t>
      </w:r>
      <w:r w:rsidRPr="00215814">
        <w:rPr>
          <w:rFonts w:ascii="Traditional Arabic" w:hAnsi="Traditional Arabic" w:cs="Traditional Arabic"/>
          <w:sz w:val="32"/>
          <w:szCs w:val="32"/>
          <w:rtl/>
        </w:rPr>
        <w:t xml:space="preserve">  تأثيراته تصل </w:t>
      </w:r>
      <w:r w:rsidRPr="00215814">
        <w:rPr>
          <w:rFonts w:ascii="Traditional Arabic" w:hAnsi="Traditional Arabic" w:cs="Traditional Arabic" w:hint="cs"/>
          <w:sz w:val="32"/>
          <w:szCs w:val="32"/>
          <w:rtl/>
        </w:rPr>
        <w:t>إلى</w:t>
      </w:r>
      <w:r w:rsidRPr="00215814">
        <w:rPr>
          <w:rFonts w:ascii="Traditional Arabic" w:hAnsi="Traditional Arabic" w:cs="Traditional Arabic"/>
          <w:sz w:val="32"/>
          <w:szCs w:val="32"/>
          <w:rtl/>
        </w:rPr>
        <w:t xml:space="preserve"> مالا نهاية.</w:t>
      </w:r>
    </w:p>
    <w:p w:rsidR="00EC0EEE" w:rsidRPr="00215814" w:rsidRDefault="00EC0EEE" w:rsidP="00EC4B42">
      <w:pPr>
        <w:spacing w:line="360" w:lineRule="auto"/>
        <w:ind w:left="-2" w:firstLine="2"/>
        <w:rPr>
          <w:rFonts w:ascii="Traditional Arabic" w:hAnsi="Traditional Arabic" w:cs="Traditional Arabic"/>
          <w:sz w:val="32"/>
          <w:szCs w:val="32"/>
          <w:rtl/>
        </w:rPr>
      </w:pPr>
      <w:r w:rsidRPr="00215814">
        <w:rPr>
          <w:rFonts w:ascii="Traditional Arabic" w:hAnsi="Traditional Arabic" w:cs="Traditional Arabic"/>
          <w:sz w:val="32"/>
          <w:szCs w:val="32"/>
          <w:rtl/>
        </w:rPr>
        <w:t>فالعلاج ليس بالسهل ... ولكن ليس بالمستحيل ،لابد من تعامل وتكافل الجوانب الثلاثة( نفسية</w:t>
      </w:r>
      <w:r w:rsidR="00F055FB" w:rsidRPr="00215814">
        <w:rPr>
          <w:rFonts w:ascii="Traditional Arabic" w:hAnsi="Traditional Arabic" w:cs="Traditional Arabic" w:hint="cs"/>
          <w:sz w:val="32"/>
          <w:szCs w:val="32"/>
          <w:rtl/>
          <w:lang w:bidi="ar-DZ"/>
        </w:rPr>
        <w:t>،</w:t>
      </w:r>
      <w:r w:rsidRPr="00215814">
        <w:rPr>
          <w:rFonts w:ascii="Traditional Arabic" w:hAnsi="Traditional Arabic" w:cs="Traditional Arabic"/>
          <w:sz w:val="32"/>
          <w:szCs w:val="32"/>
          <w:rtl/>
        </w:rPr>
        <w:t xml:space="preserve"> اجتماعية، بيولوجية) </w:t>
      </w:r>
      <w:r w:rsidRPr="00215814">
        <w:rPr>
          <w:rFonts w:ascii="Traditional Arabic" w:hAnsi="Traditional Arabic" w:cs="Traditional Arabic" w:hint="cs"/>
          <w:sz w:val="32"/>
          <w:szCs w:val="32"/>
          <w:rtl/>
        </w:rPr>
        <w:t>ورابعهم</w:t>
      </w:r>
      <w:r w:rsidRPr="00215814">
        <w:rPr>
          <w:rFonts w:ascii="Traditional Arabic" w:hAnsi="Traditional Arabic" w:cs="Traditional Arabic"/>
          <w:sz w:val="32"/>
          <w:szCs w:val="32"/>
          <w:rtl/>
        </w:rPr>
        <w:t xml:space="preserve"> </w:t>
      </w:r>
      <w:r w:rsidRPr="00215814">
        <w:rPr>
          <w:rFonts w:ascii="Traditional Arabic" w:hAnsi="Traditional Arabic" w:cs="Traditional Arabic" w:hint="cs"/>
          <w:sz w:val="32"/>
          <w:szCs w:val="32"/>
          <w:rtl/>
        </w:rPr>
        <w:t>الأسرة</w:t>
      </w:r>
      <w:r w:rsidRPr="00215814">
        <w:rPr>
          <w:rFonts w:ascii="Traditional Arabic" w:hAnsi="Traditional Arabic" w:cs="Traditional Arabic"/>
          <w:sz w:val="32"/>
          <w:szCs w:val="32"/>
          <w:rtl/>
        </w:rPr>
        <w:t xml:space="preserve"> ، فنجاح العلاج يعتمد على </w:t>
      </w:r>
      <w:r w:rsidRPr="00215814">
        <w:rPr>
          <w:rFonts w:ascii="Traditional Arabic" w:hAnsi="Traditional Arabic" w:cs="Traditional Arabic" w:hint="cs"/>
          <w:sz w:val="32"/>
          <w:szCs w:val="32"/>
          <w:rtl/>
        </w:rPr>
        <w:t>الأسرة</w:t>
      </w:r>
      <w:r w:rsidRPr="00215814">
        <w:rPr>
          <w:rFonts w:ascii="Traditional Arabic" w:hAnsi="Traditional Arabic" w:cs="Traditional Arabic"/>
          <w:sz w:val="32"/>
          <w:szCs w:val="32"/>
          <w:rtl/>
        </w:rPr>
        <w:t xml:space="preserve"> باعتبارها حلقة الوصل بين المريض والطبيب، وهنا نتسائل :</w:t>
      </w:r>
    </w:p>
    <w:p w:rsidR="00EC0EEE" w:rsidRPr="00215814" w:rsidRDefault="00EC0EEE" w:rsidP="00EC4B42">
      <w:pPr>
        <w:pStyle w:val="Paragraphedeliste"/>
        <w:numPr>
          <w:ilvl w:val="0"/>
          <w:numId w:val="2"/>
        </w:numPr>
        <w:bidi/>
        <w:spacing w:line="360" w:lineRule="auto"/>
        <w:ind w:left="-2" w:firstLine="2"/>
        <w:rPr>
          <w:rFonts w:ascii="Traditional Arabic" w:hAnsi="Traditional Arabic" w:cs="Traditional Arabic"/>
          <w:sz w:val="32"/>
          <w:szCs w:val="32"/>
        </w:rPr>
      </w:pPr>
      <w:r w:rsidRPr="00215814">
        <w:rPr>
          <w:rFonts w:ascii="Traditional Arabic" w:hAnsi="Traditional Arabic" w:cs="Traditional Arabic"/>
          <w:sz w:val="32"/>
          <w:szCs w:val="32"/>
          <w:rtl/>
        </w:rPr>
        <w:t>ما</w:t>
      </w:r>
      <w:r w:rsidRPr="00215814">
        <w:rPr>
          <w:rFonts w:ascii="Traditional Arabic" w:hAnsi="Traditional Arabic" w:cs="Traditional Arabic" w:hint="cs"/>
          <w:sz w:val="32"/>
          <w:szCs w:val="32"/>
          <w:rtl/>
        </w:rPr>
        <w:t xml:space="preserve"> </w:t>
      </w:r>
      <w:r w:rsidRPr="00215814">
        <w:rPr>
          <w:rFonts w:ascii="Traditional Arabic" w:hAnsi="Traditional Arabic" w:cs="Traditional Arabic"/>
          <w:sz w:val="32"/>
          <w:szCs w:val="32"/>
          <w:rtl/>
        </w:rPr>
        <w:t xml:space="preserve">هو دور </w:t>
      </w:r>
      <w:r w:rsidRPr="00215814">
        <w:rPr>
          <w:rFonts w:ascii="Traditional Arabic" w:hAnsi="Traditional Arabic" w:cs="Traditional Arabic" w:hint="cs"/>
          <w:sz w:val="32"/>
          <w:szCs w:val="32"/>
          <w:rtl/>
        </w:rPr>
        <w:t>الأسرة</w:t>
      </w:r>
      <w:r w:rsidRPr="00215814">
        <w:rPr>
          <w:rFonts w:ascii="Traditional Arabic" w:hAnsi="Traditional Arabic" w:cs="Traditional Arabic"/>
          <w:sz w:val="32"/>
          <w:szCs w:val="32"/>
          <w:rtl/>
        </w:rPr>
        <w:t xml:space="preserve"> في العلاج؟وهل دورها حيوي </w:t>
      </w:r>
      <w:r w:rsidRPr="00215814">
        <w:rPr>
          <w:rFonts w:ascii="Traditional Arabic" w:hAnsi="Traditional Arabic" w:cs="Traditional Arabic" w:hint="cs"/>
          <w:sz w:val="32"/>
          <w:szCs w:val="32"/>
          <w:rtl/>
        </w:rPr>
        <w:t>وأساسي</w:t>
      </w:r>
      <w:r w:rsidRPr="00215814">
        <w:rPr>
          <w:rFonts w:ascii="Traditional Arabic" w:hAnsi="Traditional Arabic" w:cs="Traditional Arabic"/>
          <w:sz w:val="32"/>
          <w:szCs w:val="32"/>
          <w:rtl/>
        </w:rPr>
        <w:t>؟</w:t>
      </w:r>
    </w:p>
    <w:p w:rsidR="00EC0EEE" w:rsidRPr="00215814" w:rsidRDefault="00EC0EEE" w:rsidP="00EC4B42">
      <w:pPr>
        <w:pStyle w:val="Paragraphedeliste"/>
        <w:numPr>
          <w:ilvl w:val="0"/>
          <w:numId w:val="2"/>
        </w:numPr>
        <w:bidi/>
        <w:spacing w:line="360" w:lineRule="auto"/>
        <w:ind w:left="-2" w:firstLine="2"/>
        <w:rPr>
          <w:rFonts w:ascii="Traditional Arabic" w:hAnsi="Traditional Arabic" w:cs="Traditional Arabic"/>
          <w:sz w:val="32"/>
          <w:szCs w:val="32"/>
        </w:rPr>
      </w:pPr>
      <w:r w:rsidRPr="00215814">
        <w:rPr>
          <w:rFonts w:ascii="Traditional Arabic" w:hAnsi="Traditional Arabic" w:cs="Traditional Arabic"/>
          <w:sz w:val="32"/>
          <w:szCs w:val="32"/>
          <w:rtl/>
        </w:rPr>
        <w:t xml:space="preserve">هل تلتزم </w:t>
      </w:r>
      <w:r w:rsidRPr="00215814">
        <w:rPr>
          <w:rFonts w:ascii="Traditional Arabic" w:hAnsi="Traditional Arabic" w:cs="Traditional Arabic" w:hint="cs"/>
          <w:sz w:val="32"/>
          <w:szCs w:val="32"/>
          <w:rtl/>
        </w:rPr>
        <w:t>الأسرة</w:t>
      </w:r>
      <w:r w:rsidRPr="00215814">
        <w:rPr>
          <w:rFonts w:ascii="Traditional Arabic" w:hAnsi="Traditional Arabic" w:cs="Traditional Arabic"/>
          <w:sz w:val="32"/>
          <w:szCs w:val="32"/>
          <w:rtl/>
        </w:rPr>
        <w:t xml:space="preserve"> بتتبع المريض بعد النهاية من العلاج؟</w:t>
      </w:r>
    </w:p>
    <w:p w:rsidR="00EC0EEE" w:rsidRPr="00215814" w:rsidRDefault="00EC0EEE" w:rsidP="00EC4B42">
      <w:pPr>
        <w:spacing w:line="360" w:lineRule="auto"/>
        <w:ind w:left="-2" w:firstLine="2"/>
        <w:rPr>
          <w:rFonts w:ascii="Traditional Arabic" w:hAnsi="Traditional Arabic" w:cs="Traditional Arabic"/>
          <w:sz w:val="32"/>
          <w:szCs w:val="32"/>
        </w:rPr>
      </w:pPr>
      <w:r w:rsidRPr="00215814">
        <w:rPr>
          <w:rFonts w:ascii="Traditional Arabic" w:hAnsi="Traditional Arabic" w:cs="Traditional Arabic"/>
          <w:b/>
          <w:bCs/>
          <w:sz w:val="32"/>
          <w:szCs w:val="32"/>
          <w:rtl/>
        </w:rPr>
        <w:t>الكلمات المفتاحية:</w:t>
      </w:r>
      <w:r w:rsidRPr="00215814">
        <w:rPr>
          <w:rFonts w:ascii="Traditional Arabic" w:hAnsi="Traditional Arabic" w:cs="Traditional Arabic"/>
          <w:sz w:val="32"/>
          <w:szCs w:val="32"/>
          <w:rtl/>
        </w:rPr>
        <w:t xml:space="preserve"> </w:t>
      </w:r>
      <w:r w:rsidR="00A71D33">
        <w:rPr>
          <w:rFonts w:ascii="Traditional Arabic" w:hAnsi="Traditional Arabic" w:cs="Traditional Arabic" w:hint="cs"/>
          <w:sz w:val="32"/>
          <w:szCs w:val="32"/>
          <w:rtl/>
        </w:rPr>
        <w:t xml:space="preserve"> الدور </w:t>
      </w:r>
      <w:r w:rsidRPr="00215814">
        <w:rPr>
          <w:rFonts w:ascii="Traditional Arabic" w:hAnsi="Traditional Arabic" w:cs="Traditional Arabic" w:hint="cs"/>
          <w:sz w:val="32"/>
          <w:szCs w:val="32"/>
          <w:rtl/>
        </w:rPr>
        <w:t>الأسرة</w:t>
      </w:r>
      <w:r w:rsidRPr="00215814">
        <w:rPr>
          <w:rFonts w:ascii="Traditional Arabic" w:hAnsi="Traditional Arabic" w:cs="Traditional Arabic"/>
          <w:sz w:val="32"/>
          <w:szCs w:val="32"/>
          <w:rtl/>
        </w:rPr>
        <w:t>، المدمن التكفل النفسو اجتماعي البيولوجي.</w:t>
      </w:r>
    </w:p>
    <w:p w:rsidR="008E0A5F" w:rsidRDefault="008E0A5F" w:rsidP="00EC4B42">
      <w:pPr>
        <w:spacing w:line="360" w:lineRule="auto"/>
        <w:ind w:left="-2" w:firstLine="2"/>
        <w:rPr>
          <w:rFonts w:ascii="Traditional Arabic" w:hAnsi="Traditional Arabic" w:cs="Traditional Arabic"/>
          <w:b/>
          <w:bCs/>
          <w:sz w:val="32"/>
          <w:szCs w:val="32"/>
          <w:u w:val="single"/>
          <w:rtl/>
        </w:rPr>
      </w:pPr>
      <w:r w:rsidRPr="00215814">
        <w:rPr>
          <w:rFonts w:ascii="Traditional Arabic" w:hAnsi="Traditional Arabic" w:cs="Traditional Arabic" w:hint="cs"/>
          <w:b/>
          <w:bCs/>
          <w:sz w:val="32"/>
          <w:szCs w:val="32"/>
          <w:u w:val="single"/>
          <w:rtl/>
        </w:rPr>
        <w:lastRenderedPageBreak/>
        <w:t xml:space="preserve">اولا: التأصيل المفاهيمي </w:t>
      </w:r>
    </w:p>
    <w:p w:rsidR="00A71D33" w:rsidRPr="00A961D6" w:rsidRDefault="00A71D33" w:rsidP="00A71D33">
      <w:pPr>
        <w:tabs>
          <w:tab w:val="right" w:pos="282"/>
        </w:tabs>
        <w:spacing w:line="360" w:lineRule="auto"/>
        <w:ind w:left="-1" w:firstLine="219"/>
        <w:jc w:val="both"/>
        <w:rPr>
          <w:rFonts w:ascii="Sakkal Majalla" w:hAnsi="Sakkal Majalla" w:cs="Sakkal Majalla"/>
          <w:sz w:val="32"/>
          <w:szCs w:val="32"/>
          <w:rtl/>
          <w:lang w:bidi="ar-DZ"/>
        </w:rPr>
      </w:pPr>
      <w:r w:rsidRPr="00A961D6">
        <w:rPr>
          <w:rFonts w:ascii="Sakkal Majalla" w:hAnsi="Sakkal Majalla" w:cs="Sakkal Majalla"/>
          <w:b/>
          <w:bCs/>
          <w:sz w:val="32"/>
          <w:szCs w:val="32"/>
          <w:u w:val="single"/>
          <w:rtl/>
          <w:lang w:val="fr-FR" w:eastAsia="fr-FR"/>
        </w:rPr>
        <w:t>1- الدور:</w:t>
      </w:r>
      <w:r w:rsidRPr="00A961D6">
        <w:rPr>
          <w:rFonts w:ascii="Sakkal Majalla" w:hAnsi="Sakkal Majalla" w:cs="Sakkal Majalla"/>
          <w:sz w:val="32"/>
          <w:szCs w:val="32"/>
          <w:rtl/>
          <w:lang w:bidi="ar-DZ"/>
        </w:rPr>
        <w:t xml:space="preserve">  وهو المهمة التي يقوم بها الفرد أو مجموعة من الأفراد يشغلون مكانة معينة في الحياة،  وتتحدد بناءا عليها تصرفاتهم تجاه المواقف المختلفة</w:t>
      </w:r>
      <w:r w:rsidRPr="00A961D6">
        <w:rPr>
          <w:rStyle w:val="Appelnotedebasdep"/>
          <w:rFonts w:ascii="Sakkal Majalla" w:hAnsi="Sakkal Majalla" w:cs="Sakkal Majalla"/>
          <w:sz w:val="32"/>
          <w:szCs w:val="32"/>
          <w:rtl/>
          <w:lang w:bidi="ar-DZ"/>
        </w:rPr>
        <w:footnoteReference w:id="1"/>
      </w:r>
      <w:r w:rsidRPr="00A961D6">
        <w:rPr>
          <w:rFonts w:ascii="Sakkal Majalla" w:hAnsi="Sakkal Majalla" w:cs="Sakkal Majalla"/>
          <w:sz w:val="32"/>
          <w:szCs w:val="32"/>
          <w:rtl/>
          <w:lang w:bidi="ar-DZ"/>
        </w:rPr>
        <w:t>.</w:t>
      </w:r>
    </w:p>
    <w:p w:rsidR="00A71D33" w:rsidRPr="00A961D6" w:rsidRDefault="00A71D33" w:rsidP="00A71D33">
      <w:pPr>
        <w:tabs>
          <w:tab w:val="right" w:pos="282"/>
        </w:tabs>
        <w:spacing w:line="360" w:lineRule="auto"/>
        <w:ind w:left="-1" w:firstLine="0"/>
        <w:jc w:val="both"/>
        <w:rPr>
          <w:rFonts w:ascii="Sakkal Majalla" w:hAnsi="Sakkal Majalla" w:cs="Sakkal Majalla"/>
          <w:b/>
          <w:bCs/>
          <w:sz w:val="32"/>
          <w:szCs w:val="32"/>
          <w:rtl/>
          <w:lang w:bidi="ar-DZ"/>
        </w:rPr>
      </w:pPr>
      <w:r w:rsidRPr="00A961D6">
        <w:rPr>
          <w:rFonts w:ascii="Sakkal Majalla" w:hAnsi="Sakkal Majalla" w:cs="Sakkal Majalla"/>
          <w:sz w:val="32"/>
          <w:szCs w:val="32"/>
          <w:rtl/>
          <w:lang w:bidi="ar-DZ"/>
        </w:rPr>
        <w:t xml:space="preserve"> وهو مقدار الفاعلية والأثر الذي يحدثه متغير مستقل في متغير تابع</w:t>
      </w:r>
      <w:r w:rsidRPr="00A961D6">
        <w:rPr>
          <w:rStyle w:val="Appelnotedebasdep"/>
          <w:rFonts w:ascii="Sakkal Majalla" w:hAnsi="Sakkal Majalla" w:cs="Sakkal Majalla"/>
          <w:sz w:val="32"/>
          <w:szCs w:val="32"/>
          <w:rtl/>
          <w:lang w:bidi="ar-DZ"/>
        </w:rPr>
        <w:footnoteReference w:id="2"/>
      </w:r>
      <w:r w:rsidRPr="00A961D6">
        <w:rPr>
          <w:rFonts w:ascii="Sakkal Majalla" w:hAnsi="Sakkal Majalla" w:cs="Sakkal Majalla"/>
          <w:sz w:val="32"/>
          <w:szCs w:val="32"/>
          <w:rtl/>
          <w:lang w:bidi="ar-DZ"/>
        </w:rPr>
        <w:t xml:space="preserve">. </w:t>
      </w:r>
    </w:p>
    <w:p w:rsidR="00A71D33" w:rsidRPr="00A961D6" w:rsidRDefault="00A71D33" w:rsidP="00A71D33">
      <w:pPr>
        <w:spacing w:line="360" w:lineRule="auto"/>
        <w:ind w:left="-1" w:firstLine="567"/>
        <w:jc w:val="both"/>
        <w:rPr>
          <w:rFonts w:ascii="Sakkal Majalla" w:hAnsi="Sakkal Majalla" w:cs="Sakkal Majalla"/>
          <w:b/>
          <w:bCs/>
          <w:sz w:val="32"/>
          <w:szCs w:val="32"/>
          <w:highlight w:val="yellow"/>
          <w:lang w:bidi="ar-DZ"/>
        </w:rPr>
      </w:pPr>
      <w:r w:rsidRPr="00A961D6">
        <w:rPr>
          <w:rFonts w:ascii="Sakkal Majalla" w:hAnsi="Sakkal Majalla" w:cs="Sakkal Majalla"/>
          <w:b/>
          <w:bCs/>
          <w:sz w:val="32"/>
          <w:szCs w:val="32"/>
          <w:rtl/>
          <w:lang w:bidi="ar-DZ"/>
        </w:rPr>
        <w:t xml:space="preserve"> فالدور هنا هو المهمة التي يمكن أن تقوم بها الأسرة من خلال أساليب التربية السليمة والحديثة  وبكافة أنواعها في تربية وتنشئة الطفل ليصبح ركيزة فعالة داخل المجتمع.</w:t>
      </w:r>
    </w:p>
    <w:p w:rsidR="00A71D33" w:rsidRPr="00A961D6" w:rsidRDefault="00A71D33" w:rsidP="00A71D33">
      <w:pPr>
        <w:spacing w:line="360" w:lineRule="auto"/>
        <w:rPr>
          <w:rFonts w:ascii="Sakkal Majalla" w:hAnsi="Sakkal Majalla" w:cs="Sakkal Majalla"/>
          <w:sz w:val="32"/>
          <w:szCs w:val="32"/>
          <w:rtl/>
          <w:lang w:val="fr-FR" w:eastAsia="fr-FR"/>
        </w:rPr>
      </w:pPr>
      <w:r w:rsidRPr="00A961D6">
        <w:rPr>
          <w:rFonts w:ascii="Sakkal Majalla" w:hAnsi="Sakkal Majalla" w:cs="Sakkal Majalla"/>
          <w:b/>
          <w:bCs/>
          <w:sz w:val="32"/>
          <w:szCs w:val="32"/>
          <w:u w:val="single"/>
          <w:rtl/>
          <w:lang w:val="fr-FR" w:eastAsia="fr-FR"/>
        </w:rPr>
        <w:t>2- الأسرة:</w:t>
      </w:r>
      <w:r w:rsidRPr="00A961D6">
        <w:rPr>
          <w:rFonts w:ascii="Sakkal Majalla" w:hAnsi="Sakkal Majalla" w:cs="Sakkal Majalla"/>
          <w:b/>
          <w:bCs/>
          <w:sz w:val="32"/>
          <w:szCs w:val="32"/>
          <w:rtl/>
          <w:lang w:val="fr-FR" w:eastAsia="fr-FR"/>
        </w:rPr>
        <w:t xml:space="preserve">      </w:t>
      </w:r>
      <w:r w:rsidRPr="00A961D6">
        <w:rPr>
          <w:rFonts w:ascii="Sakkal Majalla" w:hAnsi="Sakkal Majalla" w:cs="Sakkal Majalla"/>
          <w:sz w:val="32"/>
          <w:szCs w:val="32"/>
          <w:rtl/>
          <w:lang w:val="fr-FR" w:eastAsia="fr-FR"/>
        </w:rPr>
        <w:t>هي الوحدة  البنائية للمجتمع ، وكل إنسان ينتمي إلى أسرة ما، لأن الإنسان كائن اجتماعي يعيش أفراده في جماعة.</w:t>
      </w:r>
      <w:r w:rsidRPr="00A961D6">
        <w:rPr>
          <w:rStyle w:val="Appelnotedebasdep"/>
          <w:rFonts w:ascii="Sakkal Majalla" w:hAnsi="Sakkal Majalla" w:cs="Sakkal Majalla"/>
          <w:sz w:val="32"/>
          <w:szCs w:val="32"/>
          <w:rtl/>
          <w:lang w:val="fr-FR" w:eastAsia="fr-FR"/>
        </w:rPr>
        <w:footnoteReference w:id="3"/>
      </w:r>
    </w:p>
    <w:p w:rsidR="00A71D33" w:rsidRPr="00A961D6" w:rsidRDefault="00A71D33" w:rsidP="00A71D33">
      <w:pPr>
        <w:spacing w:line="360" w:lineRule="auto"/>
        <w:ind w:left="-2" w:firstLine="284"/>
        <w:rPr>
          <w:rFonts w:ascii="Sakkal Majalla" w:hAnsi="Sakkal Majalla" w:cs="Sakkal Majalla"/>
          <w:sz w:val="32"/>
          <w:szCs w:val="32"/>
          <w:rtl/>
        </w:rPr>
      </w:pPr>
      <w:r w:rsidRPr="00A961D6">
        <w:rPr>
          <w:rFonts w:ascii="Sakkal Majalla" w:hAnsi="Sakkal Majalla" w:cs="Sakkal Majalla"/>
          <w:sz w:val="32"/>
          <w:szCs w:val="32"/>
          <w:rtl/>
        </w:rPr>
        <w:t>الأسرة  هي أهل بيت الإنسان الذين يحفظونه من كل مكروه أو خطر، كما تطلق كلمة الاسرة على العائلة.</w:t>
      </w:r>
      <w:r w:rsidRPr="00A961D6">
        <w:rPr>
          <w:rStyle w:val="Appelnotedebasdep"/>
          <w:rFonts w:ascii="Sakkal Majalla" w:hAnsi="Sakkal Majalla" w:cs="Sakkal Majalla"/>
          <w:sz w:val="32"/>
          <w:szCs w:val="32"/>
          <w:rtl/>
        </w:rPr>
        <w:footnoteReference w:id="4"/>
      </w:r>
    </w:p>
    <w:p w:rsidR="008E0A5F" w:rsidRDefault="00745AC5" w:rsidP="00A71D33">
      <w:pPr>
        <w:spacing w:line="360" w:lineRule="auto"/>
        <w:ind w:left="-2" w:firstLine="2"/>
        <w:rPr>
          <w:rFonts w:ascii="Traditional Arabic" w:hAnsi="Traditional Arabic" w:cs="Traditional Arabic"/>
          <w:sz w:val="32"/>
          <w:szCs w:val="32"/>
          <w:rtl/>
          <w:lang w:bidi="ar-DZ"/>
        </w:rPr>
      </w:pPr>
      <w:r w:rsidRPr="00215814">
        <w:rPr>
          <w:rFonts w:ascii="Traditional Arabic" w:hAnsi="Traditional Arabic" w:cs="Traditional Arabic" w:hint="cs"/>
          <w:sz w:val="32"/>
          <w:szCs w:val="32"/>
          <w:rtl/>
        </w:rPr>
        <w:t xml:space="preserve"> </w:t>
      </w:r>
      <w:r w:rsidR="008E0A5F" w:rsidRPr="00215814">
        <w:rPr>
          <w:rFonts w:ascii="Traditional Arabic" w:hAnsi="Traditional Arabic" w:cs="Traditional Arabic" w:hint="cs"/>
          <w:sz w:val="32"/>
          <w:szCs w:val="32"/>
          <w:rtl/>
        </w:rPr>
        <w:t xml:space="preserve">  </w:t>
      </w:r>
      <w:r w:rsidR="00A71D33">
        <w:rPr>
          <w:rFonts w:ascii="Traditional Arabic" w:hAnsi="Traditional Arabic" w:cs="Traditional Arabic" w:hint="cs"/>
          <w:sz w:val="32"/>
          <w:szCs w:val="32"/>
          <w:rtl/>
        </w:rPr>
        <w:t>و</w:t>
      </w:r>
      <w:r w:rsidR="008E0A5F" w:rsidRPr="00215814">
        <w:rPr>
          <w:rFonts w:ascii="Traditional Arabic" w:hAnsi="Traditional Arabic" w:cs="Traditional Arabic" w:hint="cs"/>
          <w:sz w:val="32"/>
          <w:szCs w:val="32"/>
          <w:rtl/>
        </w:rPr>
        <w:t xml:space="preserve">هي </w:t>
      </w:r>
      <w:r w:rsidRPr="00215814">
        <w:rPr>
          <w:rFonts w:ascii="Traditional Arabic" w:hAnsi="Traditional Arabic" w:cs="Traditional Arabic" w:hint="cs"/>
          <w:sz w:val="32"/>
          <w:szCs w:val="32"/>
          <w:rtl/>
        </w:rPr>
        <w:t>أهل</w:t>
      </w:r>
      <w:r w:rsidR="008E0A5F" w:rsidRPr="00215814">
        <w:rPr>
          <w:rFonts w:ascii="Traditional Arabic" w:hAnsi="Traditional Arabic" w:cs="Traditional Arabic" w:hint="cs"/>
          <w:sz w:val="32"/>
          <w:szCs w:val="32"/>
          <w:rtl/>
        </w:rPr>
        <w:t xml:space="preserve"> بيت </w:t>
      </w:r>
      <w:r w:rsidRPr="00215814">
        <w:rPr>
          <w:rFonts w:ascii="Traditional Arabic" w:hAnsi="Traditional Arabic" w:cs="Traditional Arabic" w:hint="cs"/>
          <w:sz w:val="32"/>
          <w:szCs w:val="32"/>
          <w:rtl/>
        </w:rPr>
        <w:t>الإنسان</w:t>
      </w:r>
      <w:r w:rsidR="008E0A5F" w:rsidRPr="00215814">
        <w:rPr>
          <w:rFonts w:ascii="Traditional Arabic" w:hAnsi="Traditional Arabic" w:cs="Traditional Arabic" w:hint="cs"/>
          <w:sz w:val="32"/>
          <w:szCs w:val="32"/>
          <w:rtl/>
        </w:rPr>
        <w:t xml:space="preserve"> الذين يحفظونه من كل مكروه أو خطر</w:t>
      </w:r>
      <w:r w:rsidR="00CD2149" w:rsidRPr="00215814">
        <w:rPr>
          <w:rFonts w:ascii="Traditional Arabic" w:hAnsi="Traditional Arabic" w:cs="Traditional Arabic" w:hint="cs"/>
          <w:sz w:val="32"/>
          <w:szCs w:val="32"/>
          <w:rtl/>
        </w:rPr>
        <w:t xml:space="preserve">، كما تطلق كلمة </w:t>
      </w:r>
      <w:r w:rsidRPr="00215814">
        <w:rPr>
          <w:rFonts w:ascii="Traditional Arabic" w:hAnsi="Traditional Arabic" w:cs="Traditional Arabic" w:hint="cs"/>
          <w:sz w:val="32"/>
          <w:szCs w:val="32"/>
          <w:rtl/>
        </w:rPr>
        <w:t>الأسرة</w:t>
      </w:r>
      <w:r w:rsidR="00CD2149" w:rsidRPr="00215814">
        <w:rPr>
          <w:rFonts w:ascii="Traditional Arabic" w:hAnsi="Traditional Arabic" w:cs="Traditional Arabic" w:hint="cs"/>
          <w:sz w:val="32"/>
          <w:szCs w:val="32"/>
          <w:rtl/>
        </w:rPr>
        <w:t xml:space="preserve"> على العائلة</w:t>
      </w:r>
      <w:r w:rsidRPr="00215814">
        <w:rPr>
          <w:rFonts w:ascii="Traditional Arabic" w:hAnsi="Traditional Arabic" w:cs="Traditional Arabic" w:hint="cs"/>
          <w:sz w:val="32"/>
          <w:szCs w:val="32"/>
          <w:rtl/>
          <w:lang w:bidi="ar-DZ"/>
        </w:rPr>
        <w:t>.</w:t>
      </w:r>
      <w:r w:rsidRPr="00215814">
        <w:rPr>
          <w:rStyle w:val="Appelnotedebasdep"/>
          <w:rFonts w:ascii="Traditional Arabic" w:hAnsi="Traditional Arabic" w:cs="Traditional Arabic"/>
          <w:sz w:val="32"/>
          <w:szCs w:val="32"/>
          <w:rtl/>
          <w:lang w:bidi="ar-DZ"/>
        </w:rPr>
        <w:footnoteReference w:id="5"/>
      </w:r>
    </w:p>
    <w:p w:rsidR="001A53F0" w:rsidRDefault="001A53F0" w:rsidP="00EC4B42">
      <w:pPr>
        <w:spacing w:line="360" w:lineRule="auto"/>
        <w:ind w:left="-2" w:firstLine="2"/>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عرفها كل من برجس ولوك بأنها: مجموعة من الأشخاص يرتبطون بروابط الزواج أو الدم يعيشون تحت سقف واحد وي</w:t>
      </w:r>
      <w:r w:rsidR="0087457F">
        <w:rPr>
          <w:rFonts w:ascii="Traditional Arabic" w:hAnsi="Traditional Arabic" w:cs="Traditional Arabic" w:hint="cs"/>
          <w:sz w:val="32"/>
          <w:szCs w:val="32"/>
          <w:rtl/>
          <w:lang w:bidi="ar-DZ"/>
        </w:rPr>
        <w:t xml:space="preserve">تفاعلون فيما بينهم وفقا لأدوار </w:t>
      </w:r>
      <w:r>
        <w:rPr>
          <w:rFonts w:ascii="Traditional Arabic" w:hAnsi="Traditional Arabic" w:cs="Traditional Arabic" w:hint="cs"/>
          <w:sz w:val="32"/>
          <w:szCs w:val="32"/>
          <w:rtl/>
          <w:lang w:bidi="ar-DZ"/>
        </w:rPr>
        <w:t>محددة ويحافظون على نمط ثقافي عام.</w:t>
      </w:r>
      <w:r>
        <w:rPr>
          <w:rStyle w:val="Appelnotedebasdep"/>
          <w:rFonts w:ascii="Traditional Arabic" w:hAnsi="Traditional Arabic" w:cs="Traditional Arabic"/>
          <w:sz w:val="32"/>
          <w:szCs w:val="32"/>
          <w:rtl/>
          <w:lang w:bidi="ar-DZ"/>
        </w:rPr>
        <w:footnoteReference w:id="6"/>
      </w:r>
    </w:p>
    <w:p w:rsidR="0087457F" w:rsidRDefault="0087457F" w:rsidP="00EC4B42">
      <w:pPr>
        <w:spacing w:line="360" w:lineRule="auto"/>
        <w:ind w:left="-2" w:firstLine="2"/>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الأسرة هي الوحدة  البنائية للمجتمع، وكل إنسان ينتمي إلى أسرة ما، لان الإنسان كائن اجتماعي يعيش أفراده في جماعات.</w:t>
      </w:r>
      <w:r>
        <w:rPr>
          <w:rStyle w:val="Appelnotedebasdep"/>
          <w:rFonts w:ascii="Traditional Arabic" w:hAnsi="Traditional Arabic" w:cs="Traditional Arabic"/>
          <w:sz w:val="32"/>
          <w:szCs w:val="32"/>
          <w:rtl/>
          <w:lang w:bidi="ar-DZ"/>
        </w:rPr>
        <w:footnoteReference w:id="7"/>
      </w:r>
    </w:p>
    <w:p w:rsidR="00A71D33" w:rsidRPr="00A961D6" w:rsidRDefault="00A71D33" w:rsidP="00A71D33">
      <w:pPr>
        <w:spacing w:line="360" w:lineRule="auto"/>
        <w:ind w:left="-2" w:firstLine="284"/>
        <w:rPr>
          <w:rFonts w:ascii="Sakkal Majalla" w:hAnsi="Sakkal Majalla" w:cs="Sakkal Majalla"/>
          <w:b/>
          <w:bCs/>
          <w:sz w:val="32"/>
          <w:szCs w:val="32"/>
          <w:rtl/>
        </w:rPr>
      </w:pPr>
      <w:r w:rsidRPr="00A961D6">
        <w:rPr>
          <w:rFonts w:ascii="Sakkal Majalla" w:hAnsi="Sakkal Majalla" w:cs="Sakkal Majalla"/>
          <w:b/>
          <w:bCs/>
          <w:sz w:val="32"/>
          <w:szCs w:val="32"/>
          <w:rtl/>
          <w:lang w:eastAsia="fr-FR"/>
        </w:rPr>
        <w:lastRenderedPageBreak/>
        <w:t>فالأسرة هي عبارة عن فردين مرتبطين معًا في جو عائلي معترف بها اجتماعيًا وهما مسؤولان عن تربية وتعليم أطفالهما، فريقًا اجتماعيًا أعضاؤه يعيشون معًا، ويشتركون  في صقل جوانب أطفالهم الجسمية والعقلية والدينية والأخلاقية، لبناء مجتمع بارز.</w:t>
      </w:r>
    </w:p>
    <w:p w:rsidR="00CD2149" w:rsidRPr="00215814" w:rsidRDefault="00A71D33" w:rsidP="00EC4B42">
      <w:pPr>
        <w:spacing w:line="360" w:lineRule="auto"/>
        <w:ind w:left="-2" w:firstLine="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00A473B5" w:rsidRPr="00215814">
        <w:rPr>
          <w:rFonts w:ascii="Traditional Arabic" w:hAnsi="Traditional Arabic" w:cs="Traditional Arabic" w:hint="cs"/>
          <w:b/>
          <w:bCs/>
          <w:sz w:val="32"/>
          <w:szCs w:val="32"/>
          <w:rtl/>
          <w:lang w:bidi="ar-DZ"/>
        </w:rPr>
        <w:t>- الإدمان:</w:t>
      </w:r>
    </w:p>
    <w:p w:rsidR="00A473B5" w:rsidRPr="00215814" w:rsidRDefault="00A473B5" w:rsidP="00EC4B42">
      <w:pPr>
        <w:spacing w:line="360" w:lineRule="auto"/>
        <w:ind w:left="-2" w:firstLine="2"/>
        <w:rPr>
          <w:rFonts w:ascii="Traditional Arabic" w:hAnsi="Traditional Arabic" w:cs="Traditional Arabic"/>
          <w:sz w:val="32"/>
          <w:szCs w:val="32"/>
          <w:rtl/>
          <w:lang w:bidi="ar-DZ"/>
        </w:rPr>
      </w:pPr>
      <w:r w:rsidRPr="00215814">
        <w:rPr>
          <w:rFonts w:ascii="Traditional Arabic" w:hAnsi="Traditional Arabic" w:cs="Traditional Arabic" w:hint="cs"/>
          <w:b/>
          <w:bCs/>
          <w:sz w:val="32"/>
          <w:szCs w:val="32"/>
          <w:rtl/>
          <w:lang w:bidi="ar-DZ"/>
        </w:rPr>
        <w:t xml:space="preserve">   </w:t>
      </w:r>
      <w:r w:rsidRPr="00215814">
        <w:rPr>
          <w:rFonts w:ascii="Traditional Arabic" w:hAnsi="Traditional Arabic" w:cs="Traditional Arabic" w:hint="cs"/>
          <w:sz w:val="32"/>
          <w:szCs w:val="32"/>
          <w:rtl/>
          <w:lang w:bidi="ar-DZ"/>
        </w:rPr>
        <w:t xml:space="preserve"> الإدمان بمعناه اللغوي هو الاعتياد والملازمة على شئ ما، وهده الملازمة قد تكون ايجابية آو قد تكون سلبية كالتعو</w:t>
      </w:r>
      <w:r w:rsidRPr="00215814">
        <w:rPr>
          <w:rFonts w:ascii="Traditional Arabic" w:hAnsi="Traditional Arabic" w:cs="Traditional Arabic" w:hint="eastAsia"/>
          <w:sz w:val="32"/>
          <w:szCs w:val="32"/>
          <w:rtl/>
          <w:lang w:bidi="ar-DZ"/>
        </w:rPr>
        <w:t>د</w:t>
      </w:r>
      <w:r w:rsidRPr="00215814">
        <w:rPr>
          <w:rFonts w:ascii="Traditional Arabic" w:hAnsi="Traditional Arabic" w:cs="Traditional Arabic" w:hint="cs"/>
          <w:sz w:val="32"/>
          <w:szCs w:val="32"/>
          <w:rtl/>
          <w:lang w:bidi="ar-DZ"/>
        </w:rPr>
        <w:t xml:space="preserve"> على تناول المخدرات بصفة.</w:t>
      </w:r>
      <w:r w:rsidRPr="00215814">
        <w:rPr>
          <w:rStyle w:val="Appelnotedebasdep"/>
          <w:rFonts w:ascii="Traditional Arabic" w:hAnsi="Traditional Arabic" w:cs="Traditional Arabic"/>
          <w:sz w:val="32"/>
          <w:szCs w:val="32"/>
          <w:rtl/>
          <w:lang w:bidi="ar-DZ"/>
        </w:rPr>
        <w:footnoteReference w:id="8"/>
      </w:r>
    </w:p>
    <w:p w:rsidR="00EC4B42" w:rsidRPr="00215814" w:rsidRDefault="00EC4B42" w:rsidP="00EC4B42">
      <w:pPr>
        <w:spacing w:line="360" w:lineRule="auto"/>
        <w:ind w:left="-2" w:firstLine="2"/>
        <w:rPr>
          <w:rFonts w:ascii="Traditional Arabic" w:hAnsi="Traditional Arabic" w:cs="Traditional Arabic"/>
          <w:sz w:val="32"/>
          <w:szCs w:val="32"/>
          <w:rtl/>
          <w:lang w:bidi="ar-DZ"/>
        </w:rPr>
      </w:pPr>
      <w:r w:rsidRPr="00215814">
        <w:rPr>
          <w:rFonts w:ascii="Traditional Arabic" w:hAnsi="Traditional Arabic" w:cs="Traditional Arabic" w:hint="cs"/>
          <w:sz w:val="32"/>
          <w:szCs w:val="32"/>
          <w:rtl/>
          <w:lang w:bidi="ar-DZ"/>
        </w:rPr>
        <w:t xml:space="preserve">    </w:t>
      </w:r>
      <w:r w:rsidR="009B05A5">
        <w:rPr>
          <w:rFonts w:ascii="Traditional Arabic" w:hAnsi="Traditional Arabic" w:cs="Traditional Arabic" w:hint="cs"/>
          <w:sz w:val="32"/>
          <w:szCs w:val="32"/>
          <w:rtl/>
          <w:lang w:bidi="ar-DZ"/>
        </w:rPr>
        <w:t xml:space="preserve">  </w:t>
      </w:r>
      <w:r w:rsidRPr="00215814">
        <w:rPr>
          <w:rFonts w:ascii="Traditional Arabic" w:hAnsi="Traditional Arabic" w:cs="Traditional Arabic" w:hint="cs"/>
          <w:sz w:val="32"/>
          <w:szCs w:val="32"/>
          <w:rtl/>
          <w:lang w:bidi="ar-DZ"/>
        </w:rPr>
        <w:t>ويعرف الإدمان انه الاستخدام الإجباري للمادة المخدرة أو الدواء مع الفقد التام لسيطرة الإنسان على إرادته، والتحكم في رغباته والاستمرار في التعاطي على الرغم من الآثار السلبية والخطورة التي يواجهها المدمن على المادة التي يدمنها.</w:t>
      </w:r>
      <w:r w:rsidRPr="00215814">
        <w:rPr>
          <w:rStyle w:val="Appelnotedebasdep"/>
          <w:rFonts w:ascii="Traditional Arabic" w:hAnsi="Traditional Arabic" w:cs="Traditional Arabic"/>
          <w:sz w:val="32"/>
          <w:szCs w:val="32"/>
          <w:rtl/>
          <w:lang w:bidi="ar-DZ"/>
        </w:rPr>
        <w:footnoteReference w:id="9"/>
      </w:r>
    </w:p>
    <w:p w:rsidR="00EC4B42" w:rsidRPr="00215814" w:rsidRDefault="002009A8" w:rsidP="002009A8">
      <w:pPr>
        <w:spacing w:line="360" w:lineRule="auto"/>
        <w:ind w:left="-2" w:firstLine="2"/>
        <w:rPr>
          <w:rFonts w:ascii="Traditional Arabic" w:hAnsi="Traditional Arabic" w:cs="Traditional Arabic"/>
          <w:sz w:val="32"/>
          <w:szCs w:val="32"/>
          <w:lang w:bidi="ar-DZ"/>
        </w:rPr>
      </w:pPr>
      <w:r w:rsidRPr="00215814">
        <w:rPr>
          <w:rFonts w:ascii="Traditional Arabic" w:hAnsi="Traditional Arabic" w:cs="Traditional Arabic" w:hint="cs"/>
          <w:sz w:val="32"/>
          <w:szCs w:val="32"/>
          <w:rtl/>
          <w:lang w:bidi="ar-DZ"/>
        </w:rPr>
        <w:t xml:space="preserve"> </w:t>
      </w:r>
      <w:r w:rsidR="00EC4B42" w:rsidRPr="00215814">
        <w:rPr>
          <w:rFonts w:ascii="Traditional Arabic" w:hAnsi="Traditional Arabic" w:cs="Traditional Arabic" w:hint="cs"/>
          <w:sz w:val="32"/>
          <w:szCs w:val="32"/>
          <w:rtl/>
          <w:lang w:bidi="ar-DZ"/>
        </w:rPr>
        <w:t xml:space="preserve">  كما يعرف </w:t>
      </w:r>
      <w:r w:rsidRPr="00215814">
        <w:rPr>
          <w:rFonts w:ascii="Traditional Arabic" w:hAnsi="Traditional Arabic" w:cs="Traditional Arabic" w:hint="cs"/>
          <w:sz w:val="32"/>
          <w:szCs w:val="32"/>
          <w:rtl/>
          <w:lang w:bidi="ar-DZ"/>
        </w:rPr>
        <w:t>الإدمان</w:t>
      </w:r>
      <w:r w:rsidR="00EC4B42" w:rsidRPr="00215814">
        <w:rPr>
          <w:rFonts w:ascii="Traditional Arabic" w:hAnsi="Traditional Arabic" w:cs="Traditional Arabic" w:hint="cs"/>
          <w:sz w:val="32"/>
          <w:szCs w:val="32"/>
          <w:rtl/>
          <w:lang w:bidi="ar-DZ"/>
        </w:rPr>
        <w:t xml:space="preserve"> علة انه الرغبة </w:t>
      </w:r>
      <w:r w:rsidRPr="00215814">
        <w:rPr>
          <w:rFonts w:ascii="Traditional Arabic" w:hAnsi="Traditional Arabic" w:cs="Traditional Arabic" w:hint="cs"/>
          <w:sz w:val="32"/>
          <w:szCs w:val="32"/>
          <w:rtl/>
          <w:lang w:bidi="ar-DZ"/>
        </w:rPr>
        <w:t>والاشتياق</w:t>
      </w:r>
      <w:r w:rsidR="00EC4B42" w:rsidRPr="00215814">
        <w:rPr>
          <w:rFonts w:ascii="Traditional Arabic" w:hAnsi="Traditional Arabic" w:cs="Traditional Arabic" w:hint="cs"/>
          <w:sz w:val="32"/>
          <w:szCs w:val="32"/>
          <w:rtl/>
          <w:lang w:bidi="ar-DZ"/>
        </w:rPr>
        <w:t xml:space="preserve"> اللاإرادي </w:t>
      </w:r>
      <w:r w:rsidRPr="00215814">
        <w:rPr>
          <w:rFonts w:ascii="Traditional Arabic" w:hAnsi="Traditional Arabic" w:cs="Traditional Arabic" w:hint="cs"/>
          <w:sz w:val="32"/>
          <w:szCs w:val="32"/>
          <w:rtl/>
          <w:lang w:bidi="ar-DZ"/>
        </w:rPr>
        <w:t>والإجباري</w:t>
      </w:r>
      <w:r w:rsidR="00EC4B42" w:rsidRPr="00215814">
        <w:rPr>
          <w:rFonts w:ascii="Traditional Arabic" w:hAnsi="Traditional Arabic" w:cs="Traditional Arabic" w:hint="cs"/>
          <w:sz w:val="32"/>
          <w:szCs w:val="32"/>
          <w:rtl/>
          <w:lang w:bidi="ar-DZ"/>
        </w:rPr>
        <w:t xml:space="preserve"> للمادة المس</w:t>
      </w:r>
      <w:r w:rsidRPr="00215814">
        <w:rPr>
          <w:rFonts w:ascii="Traditional Arabic" w:hAnsi="Traditional Arabic" w:cs="Traditional Arabic" w:hint="cs"/>
          <w:sz w:val="32"/>
          <w:szCs w:val="32"/>
          <w:rtl/>
          <w:lang w:bidi="ar-DZ"/>
        </w:rPr>
        <w:t>ب</w:t>
      </w:r>
      <w:r w:rsidR="00EC4B42" w:rsidRPr="00215814">
        <w:rPr>
          <w:rFonts w:ascii="Traditional Arabic" w:hAnsi="Traditional Arabic" w:cs="Traditional Arabic" w:hint="cs"/>
          <w:sz w:val="32"/>
          <w:szCs w:val="32"/>
          <w:rtl/>
          <w:lang w:bidi="ar-DZ"/>
        </w:rPr>
        <w:t>بة</w:t>
      </w:r>
      <w:r w:rsidRPr="00215814">
        <w:rPr>
          <w:rFonts w:ascii="Traditional Arabic" w:hAnsi="Traditional Arabic" w:cs="Traditional Arabic" w:hint="cs"/>
          <w:sz w:val="32"/>
          <w:szCs w:val="32"/>
          <w:rtl/>
          <w:lang w:bidi="ar-DZ"/>
        </w:rPr>
        <w:t xml:space="preserve"> للإدمان، على الرغم من المعرفة اليقيني</w:t>
      </w:r>
      <w:r w:rsidRPr="00215814">
        <w:rPr>
          <w:rFonts w:ascii="Traditional Arabic" w:hAnsi="Traditional Arabic" w:cs="Traditional Arabic" w:hint="eastAsia"/>
          <w:sz w:val="32"/>
          <w:szCs w:val="32"/>
          <w:rtl/>
          <w:lang w:bidi="ar-DZ"/>
        </w:rPr>
        <w:t>ة</w:t>
      </w:r>
      <w:r w:rsidRPr="00215814">
        <w:rPr>
          <w:rFonts w:ascii="Traditional Arabic" w:hAnsi="Traditional Arabic" w:cs="Traditional Arabic" w:hint="cs"/>
          <w:sz w:val="32"/>
          <w:szCs w:val="32"/>
          <w:rtl/>
          <w:lang w:bidi="ar-DZ"/>
        </w:rPr>
        <w:t xml:space="preserve"> بالآثار الصحية والاجتماعية والقانونية السلبية لهدا الاستخدام، فالإدمان مرض مخيف تظهر أعراضه  على </w:t>
      </w:r>
      <w:r w:rsidR="002430A5" w:rsidRPr="00215814">
        <w:rPr>
          <w:rFonts w:ascii="Traditional Arabic" w:hAnsi="Traditional Arabic" w:cs="Traditional Arabic"/>
          <w:sz w:val="32"/>
          <w:szCs w:val="32"/>
          <w:lang w:bidi="ar-DZ"/>
        </w:rPr>
        <w:t xml:space="preserve">     </w:t>
      </w:r>
      <w:r w:rsidRPr="00215814">
        <w:rPr>
          <w:rFonts w:ascii="Traditional Arabic" w:hAnsi="Traditional Arabic" w:cs="Traditional Arabic" w:hint="cs"/>
          <w:sz w:val="32"/>
          <w:szCs w:val="32"/>
          <w:rtl/>
          <w:lang w:bidi="ar-DZ"/>
        </w:rPr>
        <w:t>شكل سلوك قهري، والدخول في الإدمان أو الخروج منه ينبغي أن يعتمد على عوامل سلوكية وبيولوجية واجتماعية معا.</w:t>
      </w:r>
      <w:r w:rsidRPr="00215814">
        <w:rPr>
          <w:rStyle w:val="Appelnotedebasdep"/>
          <w:rFonts w:ascii="Traditional Arabic" w:hAnsi="Traditional Arabic" w:cs="Traditional Arabic"/>
          <w:sz w:val="32"/>
          <w:szCs w:val="32"/>
          <w:rtl/>
          <w:lang w:bidi="ar-DZ"/>
        </w:rPr>
        <w:footnoteReference w:id="10"/>
      </w:r>
    </w:p>
    <w:p w:rsidR="002430A5" w:rsidRDefault="002430A5" w:rsidP="002009A8">
      <w:pPr>
        <w:spacing w:line="360" w:lineRule="auto"/>
        <w:ind w:left="-2" w:firstLine="2"/>
        <w:rPr>
          <w:rFonts w:ascii="Traditional Arabic" w:hAnsi="Traditional Arabic" w:cs="Traditional Arabic"/>
          <w:sz w:val="32"/>
          <w:szCs w:val="32"/>
          <w:rtl/>
          <w:lang w:bidi="ar-DZ"/>
        </w:rPr>
      </w:pPr>
      <w:r w:rsidRPr="00215814">
        <w:rPr>
          <w:rFonts w:ascii="Traditional Arabic" w:hAnsi="Traditional Arabic" w:cs="Traditional Arabic" w:hint="cs"/>
          <w:sz w:val="32"/>
          <w:szCs w:val="32"/>
          <w:rtl/>
          <w:lang w:bidi="ar-DZ"/>
        </w:rPr>
        <w:t xml:space="preserve">   كما يعرف الإدمان  بأنه الحاجة الماسة إلى التعاطي، والتي تحدث بعد فترة من الاعتماد الجسماني نتيجة تكرار تعاطي المخدرات.</w:t>
      </w:r>
      <w:r w:rsidRPr="00215814">
        <w:rPr>
          <w:rStyle w:val="Appelnotedebasdep"/>
          <w:rFonts w:ascii="Traditional Arabic" w:hAnsi="Traditional Arabic" w:cs="Traditional Arabic"/>
          <w:sz w:val="32"/>
          <w:szCs w:val="32"/>
          <w:rtl/>
          <w:lang w:bidi="ar-DZ"/>
        </w:rPr>
        <w:footnoteReference w:id="11"/>
      </w:r>
    </w:p>
    <w:p w:rsidR="0087457F" w:rsidRDefault="0087457F" w:rsidP="002009A8">
      <w:pPr>
        <w:spacing w:line="360" w:lineRule="auto"/>
        <w:ind w:left="-2" w:firstLine="2"/>
        <w:rPr>
          <w:rFonts w:ascii="Traditional Arabic" w:hAnsi="Traditional Arabic" w:cs="Traditional Arabic"/>
          <w:b/>
          <w:bCs/>
          <w:sz w:val="32"/>
          <w:szCs w:val="32"/>
          <w:rtl/>
          <w:lang w:bidi="ar-DZ"/>
        </w:rPr>
      </w:pPr>
      <w:r w:rsidRPr="0087457F">
        <w:rPr>
          <w:rFonts w:ascii="Traditional Arabic" w:hAnsi="Traditional Arabic" w:cs="Traditional Arabic" w:hint="cs"/>
          <w:b/>
          <w:bCs/>
          <w:sz w:val="32"/>
          <w:szCs w:val="32"/>
          <w:rtl/>
          <w:lang w:bidi="ar-DZ"/>
        </w:rPr>
        <w:t xml:space="preserve">   يمثل الإدمان خطورة شديدة على المدمن، إذ أنه قد يقدم على الانتحار.</w:t>
      </w:r>
    </w:p>
    <w:p w:rsidR="008D1830" w:rsidRPr="0087457F" w:rsidRDefault="008D1830" w:rsidP="002009A8">
      <w:pPr>
        <w:spacing w:line="360" w:lineRule="auto"/>
        <w:ind w:left="-2" w:firstLine="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ومنه </w:t>
      </w:r>
    </w:p>
    <w:p w:rsidR="00A01F35" w:rsidRPr="008D1830" w:rsidRDefault="008D1830" w:rsidP="008D1830">
      <w:pPr>
        <w:spacing w:line="360" w:lineRule="auto"/>
        <w:ind w:left="-2" w:firstLine="2"/>
        <w:rPr>
          <w:rFonts w:ascii="Traditional Arabic" w:hAnsi="Traditional Arabic" w:cs="Traditional Arabic"/>
          <w:b/>
          <w:bCs/>
          <w:sz w:val="32"/>
          <w:szCs w:val="32"/>
          <w:u w:val="single"/>
          <w:rtl/>
        </w:rPr>
      </w:pPr>
      <w:r w:rsidRPr="008D1830">
        <w:rPr>
          <w:rFonts w:ascii="Traditional Arabic" w:hAnsi="Traditional Arabic" w:cs="Traditional Arabic" w:hint="cs"/>
          <w:b/>
          <w:bCs/>
          <w:sz w:val="32"/>
          <w:szCs w:val="32"/>
          <w:u w:val="single"/>
          <w:rtl/>
          <w:lang w:bidi="ar-DZ"/>
        </w:rPr>
        <w:lastRenderedPageBreak/>
        <w:t>ثانيا:</w:t>
      </w:r>
      <w:r>
        <w:rPr>
          <w:rFonts w:ascii="Traditional Arabic" w:hAnsi="Traditional Arabic" w:cs="Traditional Arabic" w:hint="cs"/>
          <w:b/>
          <w:bCs/>
          <w:sz w:val="32"/>
          <w:szCs w:val="32"/>
          <w:u w:val="single"/>
          <w:rtl/>
          <w:lang w:bidi="ar-DZ"/>
        </w:rPr>
        <w:t xml:space="preserve"> أهمية و</w:t>
      </w:r>
      <w:r w:rsidR="00A01F35" w:rsidRPr="008D1830">
        <w:rPr>
          <w:rFonts w:ascii="Traditional Arabic" w:hAnsi="Traditional Arabic" w:cs="Traditional Arabic" w:hint="cs"/>
          <w:b/>
          <w:bCs/>
          <w:sz w:val="32"/>
          <w:szCs w:val="32"/>
          <w:u w:val="single"/>
          <w:rtl/>
        </w:rPr>
        <w:t xml:space="preserve">دور </w:t>
      </w:r>
      <w:r w:rsidR="00745AC5" w:rsidRPr="008D1830">
        <w:rPr>
          <w:rFonts w:ascii="Traditional Arabic" w:hAnsi="Traditional Arabic" w:cs="Traditional Arabic" w:hint="cs"/>
          <w:b/>
          <w:bCs/>
          <w:sz w:val="32"/>
          <w:szCs w:val="32"/>
          <w:u w:val="single"/>
          <w:rtl/>
        </w:rPr>
        <w:t>الأسرة</w:t>
      </w:r>
      <w:r w:rsidR="00A01F35" w:rsidRPr="008D1830">
        <w:rPr>
          <w:rFonts w:ascii="Traditional Arabic" w:hAnsi="Traditional Arabic" w:cs="Traditional Arabic" w:hint="cs"/>
          <w:b/>
          <w:bCs/>
          <w:sz w:val="32"/>
          <w:szCs w:val="32"/>
          <w:u w:val="single"/>
          <w:rtl/>
        </w:rPr>
        <w:t xml:space="preserve"> في</w:t>
      </w:r>
      <w:r>
        <w:rPr>
          <w:rFonts w:ascii="Traditional Arabic" w:hAnsi="Traditional Arabic" w:cs="Traditional Arabic" w:hint="cs"/>
          <w:b/>
          <w:bCs/>
          <w:sz w:val="32"/>
          <w:szCs w:val="32"/>
          <w:u w:val="single"/>
          <w:rtl/>
        </w:rPr>
        <w:t xml:space="preserve"> المجتمع</w:t>
      </w:r>
    </w:p>
    <w:p w:rsidR="00A01F35" w:rsidRDefault="000E3F5F" w:rsidP="008D1830">
      <w:pPr>
        <w:spacing w:line="360" w:lineRule="auto"/>
        <w:ind w:left="-2" w:firstLine="2"/>
        <w:rPr>
          <w:rFonts w:ascii="Traditional Arabic" w:hAnsi="Traditional Arabic" w:cs="Traditional Arabic"/>
          <w:sz w:val="32"/>
          <w:szCs w:val="32"/>
          <w:rtl/>
          <w:lang w:bidi="ar-DZ"/>
        </w:rPr>
      </w:pPr>
      <w:r w:rsidRPr="00215814">
        <w:rPr>
          <w:rFonts w:ascii="Traditional Arabic" w:hAnsi="Traditional Arabic" w:cs="Traditional Arabic" w:hint="cs"/>
          <w:sz w:val="32"/>
          <w:szCs w:val="32"/>
          <w:rtl/>
        </w:rPr>
        <w:t xml:space="preserve">  </w:t>
      </w:r>
      <w:r w:rsidR="008D1830">
        <w:rPr>
          <w:rFonts w:ascii="Traditional Arabic" w:hAnsi="Traditional Arabic" w:cs="Traditional Arabic" w:hint="cs"/>
          <w:sz w:val="32"/>
          <w:szCs w:val="32"/>
          <w:rtl/>
        </w:rPr>
        <w:t xml:space="preserve"> </w:t>
      </w:r>
      <w:r w:rsidR="008B11AB" w:rsidRPr="00215814">
        <w:rPr>
          <w:rFonts w:ascii="Traditional Arabic" w:hAnsi="Traditional Arabic" w:cs="Traditional Arabic" w:hint="cs"/>
          <w:sz w:val="32"/>
          <w:szCs w:val="32"/>
          <w:rtl/>
          <w:lang w:bidi="ar-DZ"/>
        </w:rPr>
        <w:t xml:space="preserve">   الأسرة هي الخلية الأولى للمجتمع ففيها ينمو الفرد وتنمو أخلاقه وسلوكه، وان انتماء الإنسان إلى أسرة تحضنه وتعهده بالرعاية وتقيه مند الصغر  من كل  ما يؤدي إلى ضياعه أو الإضرار به أمر ضروري</w:t>
      </w:r>
      <w:r w:rsidR="00695801" w:rsidRPr="00215814">
        <w:rPr>
          <w:rFonts w:ascii="Traditional Arabic" w:hAnsi="Traditional Arabic" w:cs="Traditional Arabic" w:hint="cs"/>
          <w:sz w:val="32"/>
          <w:szCs w:val="32"/>
          <w:rtl/>
          <w:lang w:bidi="ar-DZ"/>
        </w:rPr>
        <w:t>،</w:t>
      </w:r>
      <w:r w:rsidR="00A01F35" w:rsidRPr="00215814">
        <w:rPr>
          <w:rFonts w:ascii="Traditional Arabic" w:hAnsi="Traditional Arabic" w:cs="Traditional Arabic" w:hint="cs"/>
          <w:sz w:val="32"/>
          <w:szCs w:val="32"/>
          <w:rtl/>
          <w:lang w:bidi="ar-DZ"/>
        </w:rPr>
        <w:t xml:space="preserve"> كما أن عطف الآباء على </w:t>
      </w:r>
      <w:r w:rsidRPr="00215814">
        <w:rPr>
          <w:rFonts w:ascii="Traditional Arabic" w:hAnsi="Traditional Arabic" w:cs="Traditional Arabic" w:hint="cs"/>
          <w:sz w:val="32"/>
          <w:szCs w:val="32"/>
          <w:rtl/>
          <w:lang w:bidi="ar-DZ"/>
        </w:rPr>
        <w:t>الأبناء</w:t>
      </w:r>
      <w:r w:rsidR="00A01F35" w:rsidRPr="00215814">
        <w:rPr>
          <w:rFonts w:ascii="Traditional Arabic" w:hAnsi="Traditional Arabic" w:cs="Traditional Arabic" w:hint="cs"/>
          <w:sz w:val="32"/>
          <w:szCs w:val="32"/>
          <w:rtl/>
          <w:lang w:bidi="ar-DZ"/>
        </w:rPr>
        <w:t xml:space="preserve"> يأتي تلقائيا، فيوفرون  لهم مناخ الحب والرحمة والحماية، فيكبرون أصحاء بدنيا ونفسيا وعقليا </w:t>
      </w:r>
      <w:r w:rsidRPr="00215814">
        <w:rPr>
          <w:rFonts w:ascii="Traditional Arabic" w:hAnsi="Traditional Arabic" w:cs="Traditional Arabic" w:hint="cs"/>
          <w:sz w:val="32"/>
          <w:szCs w:val="32"/>
          <w:rtl/>
          <w:lang w:bidi="ar-DZ"/>
        </w:rPr>
        <w:t>وأخلاقيا، ينشؤ</w:t>
      </w:r>
      <w:r w:rsidR="00A01F35" w:rsidRPr="00215814">
        <w:rPr>
          <w:rFonts w:ascii="Traditional Arabic" w:hAnsi="Traditional Arabic" w:cs="Traditional Arabic" w:hint="cs"/>
          <w:sz w:val="32"/>
          <w:szCs w:val="32"/>
          <w:rtl/>
          <w:lang w:bidi="ar-DZ"/>
        </w:rPr>
        <w:t>ن صالحين لبناء المجتمع الفاضل.</w:t>
      </w:r>
      <w:r w:rsidR="00695801" w:rsidRPr="00215814">
        <w:rPr>
          <w:rStyle w:val="Appelnotedebasdep"/>
          <w:rFonts w:ascii="Traditional Arabic" w:hAnsi="Traditional Arabic" w:cs="Traditional Arabic"/>
          <w:sz w:val="32"/>
          <w:szCs w:val="32"/>
          <w:rtl/>
          <w:lang w:bidi="ar-DZ"/>
        </w:rPr>
        <w:footnoteReference w:id="12"/>
      </w:r>
    </w:p>
    <w:p w:rsidR="008D1830" w:rsidRPr="008D1830" w:rsidRDefault="008D1830" w:rsidP="008D1830">
      <w:pPr>
        <w:spacing w:line="360" w:lineRule="auto"/>
        <w:ind w:left="-2" w:firstLine="2"/>
        <w:rPr>
          <w:rFonts w:ascii="Traditional Arabic" w:hAnsi="Traditional Arabic" w:cs="Traditional Arabic"/>
          <w:b/>
          <w:bCs/>
          <w:sz w:val="32"/>
          <w:szCs w:val="32"/>
          <w:u w:val="single"/>
          <w:rtl/>
          <w:lang w:bidi="ar-DZ"/>
        </w:rPr>
      </w:pPr>
      <w:r w:rsidRPr="008D1830">
        <w:rPr>
          <w:rFonts w:ascii="Traditional Arabic" w:hAnsi="Traditional Arabic" w:cs="Traditional Arabic" w:hint="cs"/>
          <w:b/>
          <w:bCs/>
          <w:sz w:val="32"/>
          <w:szCs w:val="32"/>
          <w:u w:val="single"/>
          <w:rtl/>
          <w:lang w:bidi="ar-DZ"/>
        </w:rPr>
        <w:t xml:space="preserve">  1- دور الاسره في بناء شخصية الطفل:</w:t>
      </w:r>
    </w:p>
    <w:p w:rsidR="008D1830" w:rsidRDefault="008D1830" w:rsidP="008D1830">
      <w:pPr>
        <w:spacing w:line="360" w:lineRule="auto"/>
        <w:ind w:left="-2" w:firstLine="2"/>
        <w:rPr>
          <w:rFonts w:ascii="Traditional Arabic" w:hAnsi="Traditional Arabic" w:cs="Traditional Arabic"/>
          <w:sz w:val="32"/>
          <w:szCs w:val="32"/>
          <w:rtl/>
        </w:rPr>
      </w:pPr>
      <w:r w:rsidRPr="00215814">
        <w:rPr>
          <w:rFonts w:ascii="Traditional Arabic" w:hAnsi="Traditional Arabic" w:cs="Traditional Arabic" w:hint="cs"/>
          <w:sz w:val="32"/>
          <w:szCs w:val="32"/>
          <w:rtl/>
        </w:rPr>
        <w:t>اجمع علماء الشريعة وعلم النفس والتربية وغيرهم على الدور الهام الذي تلعبه الأسرة في بناء شخصية الطفل. ذلك لأنها الخلية الأولى والدعامة الأساسية في المجتمع الصالح السعيد، فهي التي تمد المجتمع بالأفراد الصالحين، ليقوم كل واحد منهم بدوره في تطوير المجتمع وحماية الوطن من كل الأخطار التي قد تحدق به.</w:t>
      </w:r>
      <w:r w:rsidRPr="00215814">
        <w:rPr>
          <w:rStyle w:val="Appelnotedebasdep"/>
          <w:rFonts w:ascii="Traditional Arabic" w:hAnsi="Traditional Arabic" w:cs="Traditional Arabic"/>
          <w:sz w:val="32"/>
          <w:szCs w:val="32"/>
          <w:rtl/>
        </w:rPr>
        <w:footnoteReference w:id="13"/>
      </w:r>
    </w:p>
    <w:p w:rsidR="002430A5" w:rsidRPr="00215814" w:rsidRDefault="008D1830" w:rsidP="002430A5">
      <w:pPr>
        <w:spacing w:line="360" w:lineRule="auto"/>
        <w:rPr>
          <w:rFonts w:ascii="Traditional Arabic" w:hAnsi="Traditional Arabic" w:cs="Traditional Arabic"/>
          <w:b/>
          <w:bCs/>
          <w:sz w:val="32"/>
          <w:szCs w:val="32"/>
          <w:rtl/>
          <w:lang w:val="fr-FR" w:eastAsia="fr-FR"/>
        </w:rPr>
      </w:pPr>
      <w:r>
        <w:rPr>
          <w:rFonts w:ascii="Traditional Arabic" w:hAnsi="Traditional Arabic" w:cs="Traditional Arabic" w:hint="cs"/>
          <w:b/>
          <w:bCs/>
          <w:sz w:val="32"/>
          <w:szCs w:val="32"/>
          <w:rtl/>
          <w:lang w:val="fr-FR" w:eastAsia="fr-FR"/>
        </w:rPr>
        <w:t>2</w:t>
      </w:r>
      <w:r w:rsidR="002430A5" w:rsidRPr="008D1830">
        <w:rPr>
          <w:rFonts w:ascii="Traditional Arabic" w:hAnsi="Traditional Arabic" w:cs="Traditional Arabic"/>
          <w:b/>
          <w:bCs/>
          <w:sz w:val="32"/>
          <w:szCs w:val="32"/>
          <w:u w:val="single"/>
          <w:rtl/>
          <w:lang w:val="fr-FR" w:eastAsia="fr-FR"/>
        </w:rPr>
        <w:t>- دور الأسرة في عملية التنشئة الاجتماعية:</w:t>
      </w:r>
    </w:p>
    <w:p w:rsidR="002430A5" w:rsidRPr="00215814" w:rsidRDefault="002430A5" w:rsidP="002430A5">
      <w:pPr>
        <w:autoSpaceDE w:val="0"/>
        <w:autoSpaceDN w:val="0"/>
        <w:adjustRightInd w:val="0"/>
        <w:spacing w:line="360" w:lineRule="auto"/>
        <w:ind w:left="0" w:firstLine="0"/>
        <w:rPr>
          <w:rFonts w:ascii="Traditional Arabic" w:hAnsi="Traditional Arabic" w:cs="Traditional Arabic"/>
          <w:color w:val="FF0000"/>
          <w:sz w:val="32"/>
          <w:szCs w:val="32"/>
          <w:rtl/>
          <w:lang w:val="fr-FR" w:eastAsia="fr-FR"/>
        </w:rPr>
      </w:pP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 xml:space="preserve"> تلعب الأسرة دور كبير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عملية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التنشئة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الاجتماعية،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حيث</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اتضح</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أن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ضمير الفرد</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وفكرته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عن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نفسه،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وأسلوبه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الخاص</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معاملة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الناس</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حل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مشكلاته،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وما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يكتسبه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إبان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الطفولة من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اتجاهات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دينية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وقومية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وغير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ذلك</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يصعب</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تحريره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فيما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بعد،</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كما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يتضح</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أن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اتجاهاتنا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نحو</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الناس وصلاتنا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العاطفية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بهم،</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هي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اتجاهات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وصلات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تعلمها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محيط</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الأسرة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على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غرار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صلاتنا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بأمهاتنا وآبائنا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وأخواتنا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واتجاهاتنا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نحو</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الرؤساء</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والمرؤوسين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والأصدقاء</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والزملاء</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والزوجة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 xml:space="preserve">والأولاد </w:t>
      </w:r>
      <w:r w:rsidRPr="00215814">
        <w:rPr>
          <w:rFonts w:ascii="Traditional Arabic" w:hAnsi="Traditional Arabic" w:cs="Traditional Arabic"/>
          <w:b/>
          <w:bCs/>
          <w:sz w:val="32"/>
          <w:szCs w:val="32"/>
          <w:lang w:val="fr-FR" w:eastAsia="fr-FR"/>
        </w:rPr>
        <w:t xml:space="preserve"> ( </w:t>
      </w:r>
      <w:r w:rsidRPr="00215814">
        <w:rPr>
          <w:rFonts w:ascii="Traditional Arabic" w:hAnsi="Traditional Arabic" w:cs="Traditional Arabic"/>
          <w:sz w:val="32"/>
          <w:szCs w:val="32"/>
          <w:rtl/>
          <w:lang w:val="fr-FR" w:eastAsia="fr-FR"/>
        </w:rPr>
        <w:t>والغرباء</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الطفولة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توضع</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بذور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الصداقات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والعداوات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 xml:space="preserve">المقبلة. </w:t>
      </w:r>
      <w:r w:rsidRPr="00215814">
        <w:rPr>
          <w:rStyle w:val="Appelnotedebasdep"/>
          <w:rFonts w:ascii="Traditional Arabic" w:hAnsi="Traditional Arabic" w:cs="Traditional Arabic"/>
          <w:sz w:val="32"/>
          <w:szCs w:val="32"/>
          <w:rtl/>
          <w:lang w:val="fr-FR" w:eastAsia="fr-FR"/>
        </w:rPr>
        <w:footnoteReference w:id="14"/>
      </w:r>
    </w:p>
    <w:p w:rsidR="002430A5" w:rsidRPr="00215814" w:rsidRDefault="002430A5" w:rsidP="002430A5">
      <w:pPr>
        <w:autoSpaceDE w:val="0"/>
        <w:autoSpaceDN w:val="0"/>
        <w:adjustRightInd w:val="0"/>
        <w:spacing w:line="360" w:lineRule="auto"/>
        <w:ind w:left="0" w:firstLine="0"/>
        <w:rPr>
          <w:rFonts w:ascii="Traditional Arabic" w:hAnsi="Traditional Arabic" w:cs="Traditional Arabic"/>
          <w:b/>
          <w:bCs/>
          <w:sz w:val="32"/>
          <w:szCs w:val="32"/>
          <w:rtl/>
          <w:lang w:val="fr-FR" w:eastAsia="fr-FR"/>
        </w:rPr>
      </w:pPr>
      <w:r w:rsidRPr="00215814">
        <w:rPr>
          <w:rFonts w:ascii="Traditional Arabic" w:hAnsi="Traditional Arabic" w:cs="Traditional Arabic"/>
          <w:color w:val="FF0000"/>
          <w:sz w:val="32"/>
          <w:szCs w:val="32"/>
          <w:rtl/>
          <w:lang w:val="fr-FR" w:eastAsia="fr-FR"/>
        </w:rPr>
        <w:lastRenderedPageBreak/>
        <w:t xml:space="preserve">  </w:t>
      </w:r>
      <w:r w:rsidRPr="00215814">
        <w:rPr>
          <w:rFonts w:ascii="Traditional Arabic" w:hAnsi="Traditional Arabic" w:cs="Traditional Arabic"/>
          <w:sz w:val="32"/>
          <w:szCs w:val="32"/>
          <w:rtl/>
          <w:lang w:val="fr-FR" w:eastAsia="fr-FR"/>
        </w:rPr>
        <w:t>الأسرة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أولى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الجماعات</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التي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ينتمي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إليها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الطفل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وأشدها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صلة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فهي المجال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الأول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الذي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تتم</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عملية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التنشئة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الاجتماعية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للفرد</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والتي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يتلقى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فيها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الطفل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طريقة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إدراك</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الحياة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وأيضا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كيفية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التوجيه</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والتوافق</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والتفاعل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مع</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المجتمع</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والآخرين.</w:t>
      </w:r>
      <w:r w:rsidRPr="00215814">
        <w:rPr>
          <w:rFonts w:ascii="Traditional Arabic" w:hAnsi="Traditional Arabic" w:cs="Traditional Arabic"/>
          <w:sz w:val="32"/>
          <w:szCs w:val="32"/>
          <w:lang w:val="fr-FR" w:eastAsia="fr-FR"/>
        </w:rPr>
        <w:t xml:space="preserve"> </w:t>
      </w:r>
      <w:r w:rsidRPr="00215814">
        <w:rPr>
          <w:rStyle w:val="Appelnotedebasdep"/>
          <w:rFonts w:ascii="Traditional Arabic" w:hAnsi="Traditional Arabic" w:cs="Traditional Arabic"/>
          <w:sz w:val="32"/>
          <w:szCs w:val="32"/>
          <w:lang w:val="fr-FR" w:eastAsia="fr-FR"/>
        </w:rPr>
        <w:footnoteReference w:id="15"/>
      </w:r>
    </w:p>
    <w:p w:rsidR="002430A5" w:rsidRPr="00215814" w:rsidRDefault="00215814" w:rsidP="002430A5">
      <w:pPr>
        <w:autoSpaceDE w:val="0"/>
        <w:autoSpaceDN w:val="0"/>
        <w:adjustRightInd w:val="0"/>
        <w:spacing w:line="360" w:lineRule="auto"/>
        <w:ind w:left="0" w:firstLine="0"/>
        <w:rPr>
          <w:rFonts w:ascii="Traditional Arabic" w:hAnsi="Traditional Arabic" w:cs="Traditional Arabic"/>
          <w:b/>
          <w:bCs/>
          <w:sz w:val="32"/>
          <w:szCs w:val="32"/>
          <w:lang w:val="fr-FR" w:eastAsia="fr-FR"/>
        </w:rPr>
      </w:pPr>
      <w:r>
        <w:rPr>
          <w:rFonts w:ascii="Traditional Arabic" w:hAnsi="Traditional Arabic" w:cs="Traditional Arabic" w:hint="cs"/>
          <w:sz w:val="32"/>
          <w:szCs w:val="32"/>
          <w:rtl/>
          <w:lang w:val="fr-FR" w:eastAsia="fr-FR"/>
        </w:rPr>
        <w:t xml:space="preserve">  </w:t>
      </w:r>
      <w:r w:rsidR="002430A5" w:rsidRPr="00215814">
        <w:rPr>
          <w:rFonts w:ascii="Traditional Arabic" w:hAnsi="Traditional Arabic" w:cs="Traditional Arabic"/>
          <w:sz w:val="32"/>
          <w:szCs w:val="32"/>
          <w:rtl/>
          <w:lang w:val="fr-FR" w:eastAsia="fr-FR"/>
        </w:rPr>
        <w:t>فالأسرة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هي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المدرسة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الاجتماعية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الأولى</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للطفل،</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تقوم</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بعملية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التنشئة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الاجتماعية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وتشرف</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على صياغة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نماذج</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النمو</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الاجتماعي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وتكوين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شخصيته</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وتوجيه</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سلوكه،</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والأسرة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هي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التي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تحدد</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بذور الشخصية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كما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تحدد</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فيه</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طبيعة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الإنسان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وهذا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ما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ذهب</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إليه</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b/>
          <w:bCs/>
          <w:sz w:val="32"/>
          <w:szCs w:val="32"/>
          <w:rtl/>
          <w:lang w:val="fr-FR" w:eastAsia="fr-FR"/>
        </w:rPr>
        <w:t>تشارلز</w:t>
      </w:r>
      <w:r w:rsidR="002430A5" w:rsidRPr="00215814">
        <w:rPr>
          <w:rFonts w:ascii="Traditional Arabic" w:hAnsi="Traditional Arabic" w:cs="Traditional Arabic"/>
          <w:b/>
          <w:bCs/>
          <w:sz w:val="32"/>
          <w:szCs w:val="32"/>
          <w:lang w:val="fr-FR" w:eastAsia="fr-FR"/>
        </w:rPr>
        <w:t xml:space="preserve"> </w:t>
      </w:r>
      <w:r w:rsidR="002430A5" w:rsidRPr="00215814">
        <w:rPr>
          <w:rFonts w:ascii="Traditional Arabic" w:hAnsi="Traditional Arabic" w:cs="Traditional Arabic"/>
          <w:b/>
          <w:bCs/>
          <w:sz w:val="32"/>
          <w:szCs w:val="32"/>
          <w:rtl/>
          <w:lang w:val="fr-FR" w:eastAsia="fr-FR"/>
        </w:rPr>
        <w:t>كولي</w:t>
      </w:r>
      <w:r w:rsidR="002430A5" w:rsidRPr="00215814">
        <w:rPr>
          <w:rFonts w:ascii="Traditional Arabic" w:hAnsi="Traditional Arabic" w:cs="Traditional Arabic"/>
          <w:sz w:val="32"/>
          <w:szCs w:val="32"/>
          <w:rtl/>
          <w:lang w:val="fr-FR" w:eastAsia="fr-FR"/>
        </w:rPr>
        <w:t xml:space="preserve"> فكما</w:t>
      </w:r>
      <w:r w:rsidR="002430A5" w:rsidRPr="00215814">
        <w:rPr>
          <w:rFonts w:ascii="Traditional Arabic" w:hAnsi="Traditional Arabic" w:cs="Traditional Arabic"/>
          <w:b/>
          <w:bCs/>
          <w:sz w:val="32"/>
          <w:szCs w:val="32"/>
          <w:rtl/>
          <w:lang w:val="fr-FR" w:eastAsia="fr-FR"/>
        </w:rPr>
        <w:t xml:space="preserve"> </w:t>
      </w:r>
      <w:r w:rsidR="002430A5" w:rsidRPr="00215814">
        <w:rPr>
          <w:rFonts w:ascii="Traditional Arabic" w:hAnsi="Traditional Arabic" w:cs="Traditional Arabic"/>
          <w:sz w:val="32"/>
          <w:szCs w:val="32"/>
          <w:rtl/>
          <w:lang w:val="fr-FR" w:eastAsia="fr-FR"/>
        </w:rPr>
        <w:t>يتشكل</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الوجود</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البيولوجي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للإنسان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في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رحم</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الأم</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يتشكل</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الوجود</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الاجتماعي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للطفل</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في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رحم</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الأسرة وحضنها،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والأسرة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المضطربة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تنتج</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أطفالا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مضطربين،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وأن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أكثر</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اضطرابات</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الأطفال</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ما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هي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إلا</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عارض من</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أعراض</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اضطرابات</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الأسرة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المتمثلة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في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الظروف</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غير</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المناسبة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في</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التنشئة</w:t>
      </w:r>
      <w:r w:rsidR="002430A5" w:rsidRPr="00215814">
        <w:rPr>
          <w:rFonts w:ascii="Traditional Arabic" w:hAnsi="Traditional Arabic" w:cs="Traditional Arabic"/>
          <w:sz w:val="32"/>
          <w:szCs w:val="32"/>
          <w:lang w:val="fr-FR" w:eastAsia="fr-FR"/>
        </w:rPr>
        <w:t xml:space="preserve"> </w:t>
      </w:r>
      <w:r w:rsidR="002430A5" w:rsidRPr="00215814">
        <w:rPr>
          <w:rFonts w:ascii="Traditional Arabic" w:hAnsi="Traditional Arabic" w:cs="Traditional Arabic"/>
          <w:sz w:val="32"/>
          <w:szCs w:val="32"/>
          <w:rtl/>
          <w:lang w:val="fr-FR" w:eastAsia="fr-FR"/>
        </w:rPr>
        <w:t>الاجتماعية.</w:t>
      </w:r>
      <w:r w:rsidR="002430A5" w:rsidRPr="00215814">
        <w:rPr>
          <w:rStyle w:val="Appelnotedebasdep"/>
          <w:rFonts w:ascii="Traditional Arabic" w:hAnsi="Traditional Arabic" w:cs="Traditional Arabic"/>
          <w:sz w:val="32"/>
          <w:szCs w:val="32"/>
          <w:rtl/>
          <w:lang w:val="fr-FR" w:eastAsia="fr-FR"/>
        </w:rPr>
        <w:footnoteReference w:id="16"/>
      </w:r>
      <w:r w:rsidR="002430A5" w:rsidRPr="00215814">
        <w:rPr>
          <w:rFonts w:ascii="Traditional Arabic" w:hAnsi="Traditional Arabic" w:cs="Traditional Arabic"/>
          <w:sz w:val="32"/>
          <w:szCs w:val="32"/>
          <w:rtl/>
          <w:lang w:val="fr-FR" w:eastAsia="fr-FR"/>
        </w:rPr>
        <w:t xml:space="preserve">  </w:t>
      </w:r>
    </w:p>
    <w:p w:rsidR="002430A5" w:rsidRPr="00215814" w:rsidRDefault="002430A5" w:rsidP="002430A5">
      <w:pPr>
        <w:autoSpaceDE w:val="0"/>
        <w:autoSpaceDN w:val="0"/>
        <w:adjustRightInd w:val="0"/>
        <w:spacing w:line="360" w:lineRule="auto"/>
        <w:ind w:left="0" w:firstLine="0"/>
        <w:rPr>
          <w:rFonts w:ascii="Traditional Arabic" w:hAnsi="Traditional Arabic" w:cs="Traditional Arabic"/>
          <w:sz w:val="32"/>
          <w:szCs w:val="32"/>
          <w:lang w:val="fr-FR" w:eastAsia="fr-FR"/>
        </w:rPr>
      </w:pPr>
      <w:r w:rsidRPr="00215814">
        <w:rPr>
          <w:rFonts w:ascii="Traditional Arabic" w:hAnsi="Traditional Arabic" w:cs="Traditional Arabic"/>
          <w:sz w:val="32"/>
          <w:szCs w:val="32"/>
          <w:rtl/>
          <w:lang w:val="fr-FR" w:eastAsia="fr-FR"/>
        </w:rPr>
        <w:t xml:space="preserve">  ويظل</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تأثير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الأسرة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جزءا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أساسيا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كيان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الأبناء</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حتى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بعد</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أن</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يدخلوا</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إلى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المدرسة،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مشاركةً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بذلك</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المجتمع</w:t>
      </w:r>
    </w:p>
    <w:p w:rsidR="002430A5" w:rsidRPr="00215814" w:rsidRDefault="002430A5" w:rsidP="002430A5">
      <w:pPr>
        <w:autoSpaceDE w:val="0"/>
        <w:autoSpaceDN w:val="0"/>
        <w:adjustRightInd w:val="0"/>
        <w:spacing w:line="360" w:lineRule="auto"/>
        <w:ind w:left="0" w:firstLine="0"/>
        <w:rPr>
          <w:rFonts w:ascii="Traditional Arabic" w:hAnsi="Traditional Arabic" w:cs="Traditional Arabic"/>
          <w:sz w:val="32"/>
          <w:szCs w:val="32"/>
          <w:rtl/>
          <w:lang w:val="fr-FR" w:eastAsia="fr-FR"/>
        </w:rPr>
      </w:pPr>
      <w:r w:rsidRPr="00215814">
        <w:rPr>
          <w:rFonts w:ascii="Traditional Arabic" w:hAnsi="Traditional Arabic" w:cs="Traditional Arabic"/>
          <w:sz w:val="32"/>
          <w:szCs w:val="32"/>
          <w:rtl/>
          <w:lang w:val="fr-FR" w:eastAsia="fr-FR"/>
        </w:rPr>
        <w:t>والمدرسة</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في</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التأثير</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على</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شخصياتهم</w:t>
      </w:r>
      <w:r w:rsidRPr="00215814">
        <w:rPr>
          <w:rFonts w:ascii="Traditional Arabic" w:hAnsi="Traditional Arabic" w:cs="Traditional Arabic"/>
          <w:sz w:val="32"/>
          <w:szCs w:val="32"/>
          <w:lang w:val="fr-FR" w:eastAsia="fr-FR"/>
        </w:rPr>
        <w:t xml:space="preserve"> </w:t>
      </w:r>
      <w:r w:rsidRPr="00215814">
        <w:rPr>
          <w:rFonts w:ascii="Traditional Arabic" w:hAnsi="Traditional Arabic" w:cs="Traditional Arabic"/>
          <w:sz w:val="32"/>
          <w:szCs w:val="32"/>
          <w:rtl/>
          <w:lang w:val="fr-FR" w:eastAsia="fr-FR"/>
        </w:rPr>
        <w:t>.</w:t>
      </w:r>
      <w:r w:rsidRPr="00215814">
        <w:rPr>
          <w:rStyle w:val="Appelnotedebasdep"/>
          <w:rFonts w:ascii="Traditional Arabic" w:hAnsi="Traditional Arabic" w:cs="Traditional Arabic"/>
          <w:sz w:val="32"/>
          <w:szCs w:val="32"/>
          <w:rtl/>
          <w:lang w:val="fr-FR" w:eastAsia="fr-FR"/>
        </w:rPr>
        <w:footnoteReference w:id="17"/>
      </w:r>
    </w:p>
    <w:p w:rsidR="00695801" w:rsidRPr="00215814" w:rsidRDefault="00695801" w:rsidP="002430A5">
      <w:pPr>
        <w:autoSpaceDE w:val="0"/>
        <w:autoSpaceDN w:val="0"/>
        <w:adjustRightInd w:val="0"/>
        <w:spacing w:line="360" w:lineRule="auto"/>
        <w:ind w:left="0" w:firstLine="0"/>
        <w:rPr>
          <w:rFonts w:ascii="Traditional Arabic" w:hAnsi="Traditional Arabic" w:cs="Traditional Arabic"/>
          <w:b/>
          <w:bCs/>
          <w:sz w:val="32"/>
          <w:szCs w:val="32"/>
          <w:lang w:val="fr-FR" w:eastAsia="fr-FR"/>
        </w:rPr>
      </w:pPr>
      <w:r w:rsidRPr="00215814">
        <w:rPr>
          <w:rFonts w:ascii="Traditional Arabic" w:hAnsi="Traditional Arabic" w:cs="Traditional Arabic" w:hint="cs"/>
          <w:sz w:val="32"/>
          <w:szCs w:val="32"/>
          <w:rtl/>
          <w:lang w:val="fr-FR" w:eastAsia="fr-FR"/>
        </w:rPr>
        <w:t xml:space="preserve">  كما نجد </w:t>
      </w:r>
      <w:r w:rsidR="00215814" w:rsidRPr="00215814">
        <w:rPr>
          <w:rFonts w:ascii="Traditional Arabic" w:hAnsi="Traditional Arabic" w:cs="Traditional Arabic" w:hint="cs"/>
          <w:sz w:val="32"/>
          <w:szCs w:val="32"/>
          <w:rtl/>
          <w:lang w:val="fr-FR" w:eastAsia="fr-FR"/>
        </w:rPr>
        <w:t>أن</w:t>
      </w:r>
      <w:r w:rsidRPr="00215814">
        <w:rPr>
          <w:rFonts w:ascii="Traditional Arabic" w:hAnsi="Traditional Arabic" w:cs="Traditional Arabic" w:hint="cs"/>
          <w:sz w:val="32"/>
          <w:szCs w:val="32"/>
          <w:rtl/>
          <w:lang w:val="fr-FR" w:eastAsia="fr-FR"/>
        </w:rPr>
        <w:t xml:space="preserve"> للأسرة وظيفة فعالة وهي الوظيفة الخلقية ، حيث يتلقى الطفل القواعد الأولى للسلوك الأخلاق</w:t>
      </w:r>
      <w:r w:rsidRPr="00215814">
        <w:rPr>
          <w:rFonts w:ascii="Traditional Arabic" w:hAnsi="Traditional Arabic" w:cs="Traditional Arabic" w:hint="eastAsia"/>
          <w:sz w:val="32"/>
          <w:szCs w:val="32"/>
          <w:rtl/>
          <w:lang w:val="fr-FR" w:eastAsia="fr-FR"/>
        </w:rPr>
        <w:t>ي</w:t>
      </w:r>
      <w:r w:rsidRPr="00215814">
        <w:rPr>
          <w:rFonts w:ascii="Traditional Arabic" w:hAnsi="Traditional Arabic" w:cs="Traditional Arabic" w:hint="cs"/>
          <w:sz w:val="32"/>
          <w:szCs w:val="32"/>
          <w:rtl/>
          <w:lang w:val="fr-FR" w:eastAsia="fr-FR"/>
        </w:rPr>
        <w:t xml:space="preserve">، ويتشرب بالخصال </w:t>
      </w:r>
      <w:r w:rsidR="00215814" w:rsidRPr="00215814">
        <w:rPr>
          <w:rFonts w:ascii="Traditional Arabic" w:hAnsi="Traditional Arabic" w:cs="Traditional Arabic" w:hint="cs"/>
          <w:sz w:val="32"/>
          <w:szCs w:val="32"/>
          <w:rtl/>
          <w:lang w:val="fr-FR" w:eastAsia="fr-FR"/>
        </w:rPr>
        <w:t>الإيجابي</w:t>
      </w:r>
      <w:r w:rsidR="00215814" w:rsidRPr="00215814">
        <w:rPr>
          <w:rFonts w:ascii="Traditional Arabic" w:hAnsi="Traditional Arabic" w:cs="Traditional Arabic" w:hint="eastAsia"/>
          <w:sz w:val="32"/>
          <w:szCs w:val="32"/>
          <w:rtl/>
          <w:lang w:val="fr-FR" w:eastAsia="fr-FR"/>
        </w:rPr>
        <w:t>ة</w:t>
      </w:r>
      <w:r w:rsidRPr="00215814">
        <w:rPr>
          <w:rFonts w:ascii="Traditional Arabic" w:hAnsi="Traditional Arabic" w:cs="Traditional Arabic" w:hint="cs"/>
          <w:sz w:val="32"/>
          <w:szCs w:val="32"/>
          <w:rtl/>
          <w:lang w:val="fr-FR" w:eastAsia="fr-FR"/>
        </w:rPr>
        <w:t xml:space="preserve">  أو السلبية ففيه يتعلم الصدق أو الكذب، كما يمي</w:t>
      </w:r>
      <w:r w:rsidR="00215814" w:rsidRPr="00215814">
        <w:rPr>
          <w:rFonts w:ascii="Traditional Arabic" w:hAnsi="Traditional Arabic" w:cs="Traditional Arabic" w:hint="cs"/>
          <w:sz w:val="32"/>
          <w:szCs w:val="32"/>
          <w:rtl/>
          <w:lang w:val="fr-FR" w:eastAsia="fr-FR"/>
        </w:rPr>
        <w:t xml:space="preserve">ز </w:t>
      </w:r>
      <w:r w:rsidRPr="00215814">
        <w:rPr>
          <w:rFonts w:ascii="Traditional Arabic" w:hAnsi="Traditional Arabic" w:cs="Traditional Arabic" w:hint="cs"/>
          <w:sz w:val="32"/>
          <w:szCs w:val="32"/>
          <w:rtl/>
          <w:lang w:val="fr-FR" w:eastAsia="fr-FR"/>
        </w:rPr>
        <w:t>بين ما</w:t>
      </w:r>
      <w:r w:rsidR="00215814" w:rsidRPr="00215814">
        <w:rPr>
          <w:rFonts w:ascii="Traditional Arabic" w:hAnsi="Traditional Arabic" w:cs="Traditional Arabic" w:hint="cs"/>
          <w:sz w:val="32"/>
          <w:szCs w:val="32"/>
          <w:rtl/>
          <w:lang w:val="fr-FR" w:eastAsia="fr-FR"/>
        </w:rPr>
        <w:t xml:space="preserve"> </w:t>
      </w:r>
      <w:r w:rsidRPr="00215814">
        <w:rPr>
          <w:rFonts w:ascii="Traditional Arabic" w:hAnsi="Traditional Arabic" w:cs="Traditional Arabic" w:hint="cs"/>
          <w:sz w:val="32"/>
          <w:szCs w:val="32"/>
          <w:rtl/>
          <w:lang w:val="fr-FR" w:eastAsia="fr-FR"/>
        </w:rPr>
        <w:t>هو مقبول اجتماعيا وغير المقبول ، ويميز بين الحلال والحرام</w:t>
      </w:r>
      <w:r w:rsidR="00215814" w:rsidRPr="00215814">
        <w:rPr>
          <w:rFonts w:ascii="Traditional Arabic" w:hAnsi="Traditional Arabic" w:cs="Traditional Arabic" w:hint="cs"/>
          <w:sz w:val="32"/>
          <w:szCs w:val="32"/>
          <w:rtl/>
          <w:lang w:val="fr-FR" w:eastAsia="fr-FR"/>
        </w:rPr>
        <w:t>، ويتأثر بواقع العلاقة بين الأبوين  وبقية أفراد الأسرة  والمحيط ، وأي خلل في تلك العلاقة ينعكس بالسلب على الطفل  ويؤدي إلى فقدان التوازن الخلقي لدى الطفل.</w:t>
      </w:r>
      <w:r w:rsidR="00215814">
        <w:rPr>
          <w:rStyle w:val="Appelnotedebasdep"/>
          <w:rFonts w:ascii="Traditional Arabic" w:hAnsi="Traditional Arabic" w:cs="Traditional Arabic"/>
          <w:sz w:val="32"/>
          <w:szCs w:val="32"/>
          <w:rtl/>
          <w:lang w:val="fr-FR" w:eastAsia="fr-FR"/>
        </w:rPr>
        <w:footnoteReference w:id="18"/>
      </w:r>
    </w:p>
    <w:p w:rsidR="008D1830" w:rsidRPr="007D451E" w:rsidRDefault="008D1830" w:rsidP="00EC4B42">
      <w:pPr>
        <w:spacing w:line="360" w:lineRule="auto"/>
        <w:ind w:left="-2" w:firstLine="2"/>
        <w:rPr>
          <w:rFonts w:ascii="Traditional Arabic" w:hAnsi="Traditional Arabic" w:cs="Traditional Arabic"/>
          <w:b/>
          <w:bCs/>
          <w:sz w:val="32"/>
          <w:szCs w:val="32"/>
          <w:u w:val="single"/>
          <w:rtl/>
        </w:rPr>
      </w:pPr>
      <w:r w:rsidRPr="007D451E">
        <w:rPr>
          <w:rFonts w:ascii="Traditional Arabic" w:hAnsi="Traditional Arabic" w:cs="Traditional Arabic" w:hint="cs"/>
          <w:b/>
          <w:bCs/>
          <w:sz w:val="32"/>
          <w:szCs w:val="32"/>
          <w:u w:val="single"/>
          <w:rtl/>
        </w:rPr>
        <w:t>ثالثا: علاج الادمان</w:t>
      </w:r>
    </w:p>
    <w:p w:rsidR="008D1830" w:rsidRDefault="008D1830" w:rsidP="00EC4B42">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F254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علاج  </w:t>
      </w:r>
      <w:r w:rsidR="00CF254E">
        <w:rPr>
          <w:rFonts w:ascii="Traditional Arabic" w:hAnsi="Traditional Arabic" w:cs="Traditional Arabic" w:hint="cs"/>
          <w:sz w:val="32"/>
          <w:szCs w:val="32"/>
          <w:rtl/>
        </w:rPr>
        <w:t>الإدمان ليس سهلا، ولكنه ليس مستحيلا، إذ</w:t>
      </w:r>
      <w:r>
        <w:rPr>
          <w:rFonts w:ascii="Traditional Arabic" w:hAnsi="Traditional Arabic" w:cs="Traditional Arabic" w:hint="cs"/>
          <w:sz w:val="32"/>
          <w:szCs w:val="32"/>
          <w:rtl/>
        </w:rPr>
        <w:t xml:space="preserve"> أن هناك علاج لمرضى </w:t>
      </w:r>
      <w:r w:rsidR="00CF254E">
        <w:rPr>
          <w:rFonts w:ascii="Traditional Arabic" w:hAnsi="Traditional Arabic" w:cs="Traditional Arabic" w:hint="cs"/>
          <w:sz w:val="32"/>
          <w:szCs w:val="32"/>
          <w:rtl/>
        </w:rPr>
        <w:t>الإدمان</w:t>
      </w:r>
      <w:r>
        <w:rPr>
          <w:rFonts w:ascii="Traditional Arabic" w:hAnsi="Traditional Arabic" w:cs="Traditional Arabic" w:hint="cs"/>
          <w:sz w:val="32"/>
          <w:szCs w:val="32"/>
          <w:rtl/>
        </w:rPr>
        <w:t xml:space="preserve"> </w:t>
      </w:r>
      <w:r w:rsidR="00975398">
        <w:rPr>
          <w:rFonts w:ascii="Traditional Arabic" w:hAnsi="Traditional Arabic" w:cs="Traditional Arabic" w:hint="cs"/>
          <w:sz w:val="32"/>
          <w:szCs w:val="32"/>
          <w:rtl/>
        </w:rPr>
        <w:t>، والعلاج لابد أن يشمل الجوانب الثلاثة : البيولوجية والنفسية والاجتماعية.</w:t>
      </w:r>
    </w:p>
    <w:p w:rsidR="00975398" w:rsidRDefault="00CF254E" w:rsidP="00CF254E">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975398">
        <w:rPr>
          <w:rFonts w:ascii="Traditional Arabic" w:hAnsi="Traditional Arabic" w:cs="Traditional Arabic" w:hint="cs"/>
          <w:sz w:val="32"/>
          <w:szCs w:val="32"/>
          <w:rtl/>
        </w:rPr>
        <w:t>يجب في ا</w:t>
      </w:r>
      <w:r>
        <w:rPr>
          <w:rFonts w:ascii="Traditional Arabic" w:hAnsi="Traditional Arabic" w:cs="Traditional Arabic" w:hint="cs"/>
          <w:sz w:val="32"/>
          <w:szCs w:val="32"/>
          <w:rtl/>
        </w:rPr>
        <w:t>ل</w:t>
      </w:r>
      <w:r w:rsidR="00975398">
        <w:rPr>
          <w:rFonts w:ascii="Traditional Arabic" w:hAnsi="Traditional Arabic" w:cs="Traditional Arabic" w:hint="cs"/>
          <w:sz w:val="32"/>
          <w:szCs w:val="32"/>
          <w:rtl/>
        </w:rPr>
        <w:t>بداية تخليص المخ من سيطرة المادة المدمنة على خلاياه وك</w:t>
      </w:r>
      <w:r>
        <w:rPr>
          <w:rFonts w:ascii="Traditional Arabic" w:hAnsi="Traditional Arabic" w:cs="Traditional Arabic" w:hint="cs"/>
          <w:sz w:val="32"/>
          <w:szCs w:val="32"/>
          <w:rtl/>
        </w:rPr>
        <w:t>ي</w:t>
      </w:r>
      <w:r w:rsidR="00975398">
        <w:rPr>
          <w:rFonts w:ascii="Traditional Arabic" w:hAnsi="Traditional Arabic" w:cs="Traditional Arabic" w:hint="cs"/>
          <w:sz w:val="32"/>
          <w:szCs w:val="32"/>
          <w:rtl/>
        </w:rPr>
        <w:t xml:space="preserve">ميائه، وأن نخلص الجسد من أثار هده المادة  فنعالج الكبد والمعدة </w:t>
      </w:r>
      <w:r>
        <w:rPr>
          <w:rFonts w:ascii="Traditional Arabic" w:hAnsi="Traditional Arabic" w:cs="Traditional Arabic" w:hint="cs"/>
          <w:sz w:val="32"/>
          <w:szCs w:val="32"/>
          <w:rtl/>
        </w:rPr>
        <w:t>والأعصاب</w:t>
      </w:r>
      <w:r w:rsidR="00975398">
        <w:rPr>
          <w:rFonts w:ascii="Traditional Arabic" w:hAnsi="Traditional Arabic" w:cs="Traditional Arabic" w:hint="cs"/>
          <w:sz w:val="32"/>
          <w:szCs w:val="32"/>
          <w:rtl/>
        </w:rPr>
        <w:t xml:space="preserve">، وأن نعالج النفس من الاضطرابات </w:t>
      </w:r>
      <w:r>
        <w:rPr>
          <w:rFonts w:ascii="Traditional Arabic" w:hAnsi="Traditional Arabic" w:cs="Traditional Arabic" w:hint="cs"/>
          <w:sz w:val="32"/>
          <w:szCs w:val="32"/>
          <w:rtl/>
        </w:rPr>
        <w:t>التي</w:t>
      </w:r>
      <w:r w:rsidR="0097539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أصابتها</w:t>
      </w:r>
      <w:r w:rsidR="00975398">
        <w:rPr>
          <w:rFonts w:ascii="Traditional Arabic" w:hAnsi="Traditional Arabic" w:cs="Traditional Arabic" w:hint="cs"/>
          <w:sz w:val="32"/>
          <w:szCs w:val="32"/>
          <w:rtl/>
        </w:rPr>
        <w:t xml:space="preserve"> من جراء التعاطي المستمر </w:t>
      </w:r>
      <w:r>
        <w:rPr>
          <w:rFonts w:ascii="Traditional Arabic" w:hAnsi="Traditional Arabic" w:cs="Traditional Arabic" w:hint="cs"/>
          <w:sz w:val="32"/>
          <w:szCs w:val="32"/>
          <w:rtl/>
        </w:rPr>
        <w:t>، وأن نعالج الاضطراب النفسي الأولي  الذي أذى إلى الإدمان.</w:t>
      </w:r>
    </w:p>
    <w:p w:rsidR="00CF254E" w:rsidRDefault="00CF254E" w:rsidP="00CF254E">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t xml:space="preserve">   وفي الوقت نفسه لابد أن يواكب ذلك تقوية دافعية المريض للعلاج، وأن نخلصه من العادات الجديدة والسلوكات الغريبة التي اكتسبها بسبب استغراقه في </w:t>
      </w:r>
      <w:r w:rsidR="00456D72">
        <w:rPr>
          <w:rFonts w:ascii="Traditional Arabic" w:hAnsi="Traditional Arabic" w:cs="Traditional Arabic" w:hint="cs"/>
          <w:sz w:val="32"/>
          <w:szCs w:val="32"/>
          <w:rtl/>
        </w:rPr>
        <w:t>التعاطي.</w:t>
      </w:r>
    </w:p>
    <w:p w:rsidR="00456D72" w:rsidRDefault="000F366B" w:rsidP="00CF254E">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56D72">
        <w:rPr>
          <w:rFonts w:ascii="Traditional Arabic" w:hAnsi="Traditional Arabic" w:cs="Traditional Arabic" w:hint="cs"/>
          <w:sz w:val="32"/>
          <w:szCs w:val="32"/>
          <w:rtl/>
        </w:rPr>
        <w:t xml:space="preserve">  ثم علينا </w:t>
      </w:r>
      <w:r>
        <w:rPr>
          <w:rFonts w:ascii="Traditional Arabic" w:hAnsi="Traditional Arabic" w:cs="Traditional Arabic" w:hint="cs"/>
          <w:sz w:val="32"/>
          <w:szCs w:val="32"/>
          <w:rtl/>
        </w:rPr>
        <w:t>أن</w:t>
      </w:r>
      <w:r w:rsidR="00456D72">
        <w:rPr>
          <w:rFonts w:ascii="Traditional Arabic" w:hAnsi="Traditional Arabic" w:cs="Traditional Arabic" w:hint="cs"/>
          <w:sz w:val="32"/>
          <w:szCs w:val="32"/>
          <w:rtl/>
        </w:rPr>
        <w:t xml:space="preserve"> نعده ليواجه الحياة بدون الاستعانة بالمادة المدمنة، وان نهيئ أسرته والمجتمع بأسره </w:t>
      </w:r>
      <w:r>
        <w:rPr>
          <w:rFonts w:ascii="Traditional Arabic" w:hAnsi="Traditional Arabic" w:cs="Traditional Arabic" w:hint="cs"/>
          <w:sz w:val="32"/>
          <w:szCs w:val="32"/>
          <w:rtl/>
        </w:rPr>
        <w:t>لإعادة</w:t>
      </w:r>
      <w:r w:rsidR="00456D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استيعاب</w:t>
      </w:r>
      <w:r>
        <w:rPr>
          <w:rFonts w:ascii="Traditional Arabic" w:hAnsi="Traditional Arabic" w:cs="Traditional Arabic" w:hint="eastAsia"/>
          <w:sz w:val="32"/>
          <w:szCs w:val="32"/>
          <w:rtl/>
        </w:rPr>
        <w:t>ه</w:t>
      </w:r>
      <w:r w:rsidR="00456D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كعضو نافع مفيد.</w:t>
      </w:r>
      <w:r w:rsidR="007D451E">
        <w:rPr>
          <w:rStyle w:val="Appelnotedebasdep"/>
          <w:rFonts w:ascii="Traditional Arabic" w:hAnsi="Traditional Arabic" w:cs="Traditional Arabic"/>
          <w:sz w:val="32"/>
          <w:szCs w:val="32"/>
          <w:rtl/>
        </w:rPr>
        <w:footnoteReference w:id="19"/>
      </w:r>
    </w:p>
    <w:p w:rsidR="003545B9" w:rsidRDefault="003545B9" w:rsidP="00CF254E">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t xml:space="preserve">     يتغير مفهوم الشفاء إلى مفهوم المعافاة، ومعناها أن يتعافى من الإدمان ويتوقف عن التعاطي ويقاوم اللهفة أطول مدة ممكنة، أي أن مسار المرض هو عبارة عن نكسات بينهما فترات توقف.</w:t>
      </w:r>
    </w:p>
    <w:p w:rsidR="00901A04" w:rsidRDefault="00D34DFC" w:rsidP="00901A04">
      <w:pPr>
        <w:spacing w:line="360" w:lineRule="auto"/>
        <w:ind w:left="-2" w:firstLine="2"/>
        <w:rPr>
          <w:rFonts w:ascii="Traditional Arabic" w:hAnsi="Traditional Arabic" w:cs="Traditional Arabic"/>
          <w:sz w:val="32"/>
          <w:szCs w:val="32"/>
          <w:rtl/>
        </w:rPr>
      </w:pPr>
      <w:r>
        <w:rPr>
          <w:rFonts w:ascii="Traditional Arabic" w:hAnsi="Traditional Arabic" w:cs="Traditional Arabic" w:hint="cs"/>
          <w:sz w:val="32"/>
          <w:szCs w:val="32"/>
          <w:rtl/>
        </w:rPr>
        <w:t xml:space="preserve">   والمتابعة تعتبر حجر الزاوية في العلاج حتى يظل المريض في حالة طبيعية</w:t>
      </w:r>
      <w:r w:rsidR="00901A04">
        <w:rPr>
          <w:rFonts w:ascii="Traditional Arabic" w:hAnsi="Traditional Arabic" w:cs="Traditional Arabic" w:hint="cs"/>
          <w:sz w:val="32"/>
          <w:szCs w:val="32"/>
          <w:rtl/>
        </w:rPr>
        <w:t xml:space="preserve"> وأن يمارس أدواره في الحياة، وأن يتحمل المسؤولية ، ومن هنا تبدأ رحلة العلاج الطويلة، من عام فأكثر.  ويرتكز العلاج على دافعية وقابليته للعلاج</w:t>
      </w:r>
    </w:p>
    <w:p w:rsidR="00A71D33" w:rsidRDefault="00A71D33" w:rsidP="00901A04">
      <w:pPr>
        <w:spacing w:line="360" w:lineRule="auto"/>
        <w:ind w:left="-2" w:firstLine="2"/>
        <w:rPr>
          <w:rFonts w:ascii="Traditional Arabic" w:hAnsi="Traditional Arabic" w:cs="Traditional Arabic"/>
          <w:sz w:val="32"/>
          <w:szCs w:val="32"/>
          <w:rtl/>
        </w:rPr>
      </w:pPr>
    </w:p>
    <w:p w:rsidR="00A71D33" w:rsidRDefault="00A71D33" w:rsidP="00901A04">
      <w:pPr>
        <w:spacing w:line="360" w:lineRule="auto"/>
        <w:ind w:left="-2" w:firstLine="2"/>
        <w:rPr>
          <w:rFonts w:ascii="Traditional Arabic" w:hAnsi="Traditional Arabic" w:cs="Traditional Arabic"/>
          <w:sz w:val="32"/>
          <w:szCs w:val="32"/>
          <w:rtl/>
        </w:rPr>
      </w:pPr>
    </w:p>
    <w:p w:rsidR="002B08DA" w:rsidRPr="007D451E" w:rsidRDefault="007D451E" w:rsidP="00EC4B42">
      <w:pPr>
        <w:spacing w:line="360" w:lineRule="auto"/>
        <w:ind w:left="-2" w:firstLine="2"/>
        <w:rPr>
          <w:rFonts w:ascii="Traditional Arabic" w:hAnsi="Traditional Arabic" w:cs="Traditional Arabic"/>
          <w:b/>
          <w:bCs/>
          <w:sz w:val="32"/>
          <w:szCs w:val="32"/>
          <w:u w:val="single"/>
          <w:rtl/>
        </w:rPr>
      </w:pPr>
      <w:r w:rsidRPr="007D451E">
        <w:rPr>
          <w:rFonts w:ascii="Traditional Arabic" w:hAnsi="Traditional Arabic" w:cs="Traditional Arabic" w:hint="cs"/>
          <w:b/>
          <w:bCs/>
          <w:sz w:val="32"/>
          <w:szCs w:val="32"/>
          <w:u w:val="single"/>
          <w:rtl/>
        </w:rPr>
        <w:t>ثالثا:</w:t>
      </w:r>
      <w:r w:rsidRPr="007D451E">
        <w:rPr>
          <w:rFonts w:ascii="Traditional Arabic" w:hAnsi="Traditional Arabic" w:cs="Traditional Arabic" w:hint="cs"/>
          <w:sz w:val="32"/>
          <w:szCs w:val="32"/>
          <w:u w:val="single"/>
          <w:rtl/>
        </w:rPr>
        <w:t xml:space="preserve"> </w:t>
      </w:r>
      <w:r w:rsidRPr="007D451E">
        <w:rPr>
          <w:rFonts w:ascii="Traditional Arabic" w:hAnsi="Traditional Arabic" w:cs="Traditional Arabic" w:hint="cs"/>
          <w:b/>
          <w:bCs/>
          <w:sz w:val="32"/>
          <w:szCs w:val="32"/>
          <w:u w:val="single"/>
          <w:rtl/>
        </w:rPr>
        <w:t>الأسرة ودورها في عملية العلاج</w:t>
      </w:r>
    </w:p>
    <w:p w:rsidR="002B08DA" w:rsidRPr="009D3B68" w:rsidRDefault="002B08DA" w:rsidP="00EC4B42">
      <w:pPr>
        <w:spacing w:line="360" w:lineRule="auto"/>
        <w:ind w:left="-2" w:firstLine="2"/>
        <w:rPr>
          <w:rFonts w:ascii="Traditional Arabic" w:hAnsi="Traditional Arabic" w:cs="Traditional Arabic"/>
          <w:sz w:val="32"/>
          <w:szCs w:val="32"/>
          <w:rtl/>
        </w:rPr>
      </w:pPr>
      <w:r w:rsidRPr="009D3B68">
        <w:rPr>
          <w:rFonts w:ascii="Traditional Arabic" w:hAnsi="Traditional Arabic" w:cs="Traditional Arabic" w:hint="cs"/>
          <w:sz w:val="32"/>
          <w:szCs w:val="32"/>
          <w:rtl/>
        </w:rPr>
        <w:t xml:space="preserve">  </w:t>
      </w:r>
      <w:r w:rsidR="009D3B68">
        <w:rPr>
          <w:rFonts w:ascii="Traditional Arabic" w:hAnsi="Traditional Arabic" w:cs="Traditional Arabic" w:hint="cs"/>
          <w:sz w:val="32"/>
          <w:szCs w:val="32"/>
          <w:rtl/>
        </w:rPr>
        <w:t xml:space="preserve"> </w:t>
      </w:r>
      <w:r w:rsidRPr="009D3B68">
        <w:rPr>
          <w:rFonts w:ascii="Traditional Arabic" w:hAnsi="Traditional Arabic" w:cs="Traditional Arabic" w:hint="cs"/>
          <w:sz w:val="32"/>
          <w:szCs w:val="32"/>
          <w:rtl/>
        </w:rPr>
        <w:t xml:space="preserve"> من خلال ما تطرقنا </w:t>
      </w:r>
      <w:r w:rsidR="007D67D9" w:rsidRPr="009D3B68">
        <w:rPr>
          <w:rFonts w:ascii="Traditional Arabic" w:hAnsi="Traditional Arabic" w:cs="Traditional Arabic" w:hint="cs"/>
          <w:sz w:val="32"/>
          <w:szCs w:val="32"/>
          <w:rtl/>
        </w:rPr>
        <w:t>إليه</w:t>
      </w:r>
      <w:r w:rsidRPr="009D3B68">
        <w:rPr>
          <w:rFonts w:ascii="Traditional Arabic" w:hAnsi="Traditional Arabic" w:cs="Traditional Arabic" w:hint="cs"/>
          <w:sz w:val="32"/>
          <w:szCs w:val="32"/>
          <w:rtl/>
        </w:rPr>
        <w:t xml:space="preserve"> سابقا حوا أهمية </w:t>
      </w:r>
      <w:r w:rsidR="007D67D9" w:rsidRPr="009D3B68">
        <w:rPr>
          <w:rFonts w:ascii="Traditional Arabic" w:hAnsi="Traditional Arabic" w:cs="Traditional Arabic" w:hint="cs"/>
          <w:sz w:val="32"/>
          <w:szCs w:val="32"/>
          <w:rtl/>
        </w:rPr>
        <w:t>الأسرة</w:t>
      </w:r>
      <w:r w:rsidRPr="009D3B68">
        <w:rPr>
          <w:rFonts w:ascii="Traditional Arabic" w:hAnsi="Traditional Arabic" w:cs="Traditional Arabic" w:hint="cs"/>
          <w:sz w:val="32"/>
          <w:szCs w:val="32"/>
          <w:rtl/>
        </w:rPr>
        <w:t xml:space="preserve"> ودورها الفعال في بناء شخصية الطفل و</w:t>
      </w:r>
      <w:r w:rsidR="007D67D9" w:rsidRPr="009D3B68">
        <w:rPr>
          <w:rFonts w:ascii="Traditional Arabic" w:hAnsi="Traditional Arabic" w:cs="Traditional Arabic" w:hint="cs"/>
          <w:sz w:val="32"/>
          <w:szCs w:val="32"/>
          <w:rtl/>
        </w:rPr>
        <w:t>كذا في عملية التنشئة الاجتماعية، وهي تلعب دور فعال في العلاج حيث إن الأسرة هي المصدر الأساسي بل المصدر الأوحد للمعلومة، ولذا يجب أن تكون صادقة وآمنة وكاملة لا خجل ولا تخبئ الحقائق.</w:t>
      </w:r>
    </w:p>
    <w:p w:rsidR="007D67D9" w:rsidRPr="009D3B68" w:rsidRDefault="007D67D9" w:rsidP="009D3B68">
      <w:pPr>
        <w:spacing w:line="360" w:lineRule="auto"/>
        <w:rPr>
          <w:rFonts w:ascii="Traditional Arabic" w:hAnsi="Traditional Arabic" w:cs="Traditional Arabic"/>
          <w:sz w:val="32"/>
          <w:szCs w:val="32"/>
          <w:rtl/>
        </w:rPr>
      </w:pPr>
      <w:r w:rsidRPr="009D3B68">
        <w:rPr>
          <w:rFonts w:ascii="Traditional Arabic" w:hAnsi="Traditional Arabic" w:cs="Traditional Arabic" w:hint="cs"/>
          <w:sz w:val="32"/>
          <w:szCs w:val="32"/>
          <w:rtl/>
        </w:rPr>
        <w:t xml:space="preserve">فالفريق الطبي المعالج في حاجة لمعلومات كاملة دقيقة وتفصيلية للتعرف على شخصية المريض ثم بداياته مع </w:t>
      </w:r>
      <w:r w:rsidR="009D3B68" w:rsidRPr="009D3B68">
        <w:rPr>
          <w:rFonts w:ascii="Traditional Arabic" w:hAnsi="Traditional Arabic" w:cs="Traditional Arabic" w:hint="cs"/>
          <w:sz w:val="32"/>
          <w:szCs w:val="32"/>
          <w:rtl/>
        </w:rPr>
        <w:t>الإدمان</w:t>
      </w:r>
      <w:r w:rsidRPr="009D3B68">
        <w:rPr>
          <w:rFonts w:ascii="Traditional Arabic" w:hAnsi="Traditional Arabic" w:cs="Traditional Arabic" w:hint="cs"/>
          <w:sz w:val="32"/>
          <w:szCs w:val="32"/>
          <w:rtl/>
        </w:rPr>
        <w:t>.</w:t>
      </w:r>
    </w:p>
    <w:p w:rsidR="002B08DA" w:rsidRDefault="002B08DA" w:rsidP="00EC4B42">
      <w:pPr>
        <w:spacing w:line="360" w:lineRule="auto"/>
        <w:ind w:left="-2" w:firstLine="2"/>
        <w:rPr>
          <w:rFonts w:ascii="Traditional Arabic" w:hAnsi="Traditional Arabic" w:cs="Traditional Arabic"/>
          <w:sz w:val="32"/>
          <w:szCs w:val="32"/>
          <w:rtl/>
        </w:rPr>
      </w:pPr>
      <w:r w:rsidRPr="009D3B68">
        <w:rPr>
          <w:rFonts w:ascii="Traditional Arabic" w:hAnsi="Traditional Arabic" w:cs="Traditional Arabic" w:hint="cs"/>
          <w:sz w:val="32"/>
          <w:szCs w:val="32"/>
          <w:rtl/>
        </w:rPr>
        <w:lastRenderedPageBreak/>
        <w:t xml:space="preserve">فالعلاج الفعال والناجح يعتمد على </w:t>
      </w:r>
      <w:r w:rsidR="007D67D9" w:rsidRPr="009D3B68">
        <w:rPr>
          <w:rFonts w:ascii="Traditional Arabic" w:hAnsi="Traditional Arabic" w:cs="Traditional Arabic" w:hint="cs"/>
          <w:sz w:val="32"/>
          <w:szCs w:val="32"/>
          <w:rtl/>
        </w:rPr>
        <w:t>الأسرة</w:t>
      </w:r>
      <w:r w:rsidRPr="009D3B68">
        <w:rPr>
          <w:rFonts w:ascii="Traditional Arabic" w:hAnsi="Traditional Arabic" w:cs="Traditional Arabic" w:hint="cs"/>
          <w:sz w:val="32"/>
          <w:szCs w:val="32"/>
          <w:rtl/>
        </w:rPr>
        <w:t xml:space="preserve">، وهي ليست معالجا مباشرا ولكنها </w:t>
      </w:r>
      <w:r w:rsidR="00FD55BF">
        <w:rPr>
          <w:rFonts w:ascii="Traditional Arabic" w:hAnsi="Traditional Arabic" w:cs="Traditional Arabic" w:hint="cs"/>
          <w:sz w:val="32"/>
          <w:szCs w:val="32"/>
          <w:rtl/>
        </w:rPr>
        <w:t>تساعد في العلاج تحت الاشراف المباشر للطبيب المعالج حيث يكرس الطبيب:</w:t>
      </w:r>
    </w:p>
    <w:p w:rsidR="00FD55BF" w:rsidRDefault="00FD55BF" w:rsidP="00FD55BF">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نصف الوق للعلاج </w:t>
      </w:r>
    </w:p>
    <w:p w:rsidR="00FD55BF" w:rsidRDefault="00FD55BF" w:rsidP="00FD55BF">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النصف الثاني للأسرة، يدرسها جيدا .</w:t>
      </w:r>
    </w:p>
    <w:p w:rsidR="00FD55BF" w:rsidRDefault="00FD55BF" w:rsidP="00FD55BF">
      <w:pPr>
        <w:spacing w:line="36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فليس بالضرورة أن تكون الأسرة هي المصدر الأساسي للمرض، ولكن قد تسهم بقدر ما وقد تكون الأسرة بريئة تماما ولكن يظل لها دور أساسي وحيوي في كل </w:t>
      </w:r>
      <w:r w:rsidRPr="00FD55BF">
        <w:rPr>
          <w:rFonts w:ascii="Traditional Arabic" w:hAnsi="Traditional Arabic" w:cs="Traditional Arabic" w:hint="cs"/>
          <w:b/>
          <w:bCs/>
          <w:sz w:val="32"/>
          <w:szCs w:val="32"/>
          <w:rtl/>
        </w:rPr>
        <w:t>مراحل العلاج وخاصة بعد خروج المريض</w:t>
      </w:r>
      <w:r>
        <w:rPr>
          <w:rFonts w:ascii="Traditional Arabic" w:hAnsi="Traditional Arabic" w:cs="Traditional Arabic" w:hint="cs"/>
          <w:sz w:val="32"/>
          <w:szCs w:val="32"/>
          <w:rtl/>
        </w:rPr>
        <w:t xml:space="preserve"> من المستشفى وأثناء متابعة العلاج.  </w:t>
      </w:r>
      <w:r w:rsidRPr="00FD55BF">
        <w:rPr>
          <w:rFonts w:ascii="Traditional Arabic" w:hAnsi="Traditional Arabic" w:cs="Traditional Arabic" w:hint="cs"/>
          <w:b/>
          <w:bCs/>
          <w:sz w:val="32"/>
          <w:szCs w:val="32"/>
          <w:rtl/>
        </w:rPr>
        <w:t xml:space="preserve">وأول الخطوات التي تقوم بها الأسرة في مرحلة العلاج والمتابعة هي: </w:t>
      </w:r>
    </w:p>
    <w:p w:rsidR="00FD55BF" w:rsidRPr="00FD55BF" w:rsidRDefault="00FD55BF" w:rsidP="00FD55BF">
      <w:pPr>
        <w:spacing w:line="360" w:lineRule="auto"/>
        <w:rPr>
          <w:rFonts w:ascii="Traditional Arabic" w:hAnsi="Traditional Arabic" w:cs="Traditional Arabic"/>
          <w:sz w:val="32"/>
          <w:szCs w:val="32"/>
          <w:rtl/>
        </w:rPr>
      </w:pPr>
      <w:r>
        <w:rPr>
          <w:rFonts w:ascii="Traditional Arabic" w:hAnsi="Traditional Arabic" w:cs="Traditional Arabic" w:hint="cs"/>
          <w:b/>
          <w:bCs/>
          <w:sz w:val="32"/>
          <w:szCs w:val="32"/>
          <w:rtl/>
        </w:rPr>
        <w:t>1- أن تكون صادقة في اعطاء المعلومات والبيانات عن المريض، والتعريف الدقيق للعلاقة بين المريض والاسرة</w:t>
      </w:r>
    </w:p>
    <w:p w:rsidR="00CE7A14" w:rsidRDefault="00CE7A14" w:rsidP="00CE7A14">
      <w:pPr>
        <w:spacing w:line="360" w:lineRule="auto"/>
        <w:rPr>
          <w:rFonts w:ascii="Traditional Arabic" w:hAnsi="Traditional Arabic" w:cs="Traditional Arabic"/>
          <w:b/>
          <w:bCs/>
          <w:sz w:val="32"/>
          <w:szCs w:val="32"/>
          <w:rtl/>
          <w:lang w:bidi="ar-DZ"/>
        </w:rPr>
      </w:pPr>
      <w:r w:rsidRPr="00CE7A14">
        <w:rPr>
          <w:rFonts w:ascii="Traditional Arabic" w:hAnsi="Traditional Arabic" w:cs="Traditional Arabic" w:hint="cs"/>
          <w:b/>
          <w:bCs/>
          <w:sz w:val="32"/>
          <w:szCs w:val="32"/>
          <w:rtl/>
          <w:lang w:bidi="ar-DZ"/>
        </w:rPr>
        <w:t>قائمة المراجع:</w:t>
      </w:r>
      <w:r>
        <w:rPr>
          <w:rFonts w:ascii="Sakkal Majalla" w:hAnsi="Sakkal Majalla" w:cs="Sakkal Majalla"/>
          <w:rtl/>
        </w:rPr>
        <w:t xml:space="preserve"> </w:t>
      </w:r>
    </w:p>
    <w:p w:rsidR="00CE7A14" w:rsidRPr="00CE7A14" w:rsidRDefault="00CE7A14" w:rsidP="00CE7A14">
      <w:pPr>
        <w:spacing w:line="360" w:lineRule="auto"/>
        <w:rPr>
          <w:rFonts w:ascii="Traditional Arabic" w:hAnsi="Traditional Arabic" w:cs="Traditional Arabic"/>
          <w:b/>
          <w:bCs/>
          <w:sz w:val="32"/>
          <w:szCs w:val="32"/>
          <w:rtl/>
          <w:lang w:bidi="ar-DZ"/>
        </w:rPr>
      </w:pPr>
    </w:p>
    <w:sectPr w:rsidR="00CE7A14" w:rsidRPr="00CE7A14" w:rsidSect="00D43AF9">
      <w:pgSz w:w="11906" w:h="16838"/>
      <w:pgMar w:top="1276" w:right="1418"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4C" w:rsidRDefault="00E7754C" w:rsidP="00745AC5">
      <w:r>
        <w:separator/>
      </w:r>
    </w:p>
  </w:endnote>
  <w:endnote w:type="continuationSeparator" w:id="0">
    <w:p w:rsidR="00E7754C" w:rsidRDefault="00E7754C" w:rsidP="0074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4C" w:rsidRDefault="00E7754C" w:rsidP="00745AC5">
      <w:r>
        <w:separator/>
      </w:r>
    </w:p>
  </w:footnote>
  <w:footnote w:type="continuationSeparator" w:id="0">
    <w:p w:rsidR="00E7754C" w:rsidRDefault="00E7754C" w:rsidP="00745AC5">
      <w:r>
        <w:continuationSeparator/>
      </w:r>
    </w:p>
  </w:footnote>
  <w:footnote w:id="1">
    <w:p w:rsidR="00A71D33" w:rsidRPr="00A961D6" w:rsidRDefault="00A71D33" w:rsidP="00A71D33">
      <w:pPr>
        <w:pStyle w:val="Notedebasdepage"/>
        <w:spacing w:line="360" w:lineRule="auto"/>
        <w:jc w:val="both"/>
        <w:rPr>
          <w:rFonts w:ascii="Sakkal Majalla" w:hAnsi="Sakkal Majalla" w:cs="Sakkal Majalla"/>
          <w:sz w:val="24"/>
          <w:szCs w:val="24"/>
        </w:rPr>
      </w:pPr>
      <w:r w:rsidRPr="00A961D6">
        <w:rPr>
          <w:rStyle w:val="Appelnotedebasdep"/>
          <w:rFonts w:ascii="Sakkal Majalla" w:hAnsi="Sakkal Majalla" w:cs="Sakkal Majalla"/>
          <w:sz w:val="24"/>
          <w:szCs w:val="24"/>
        </w:rPr>
        <w:footnoteRef/>
      </w:r>
      <w:r w:rsidRPr="00A961D6">
        <w:rPr>
          <w:rFonts w:ascii="Sakkal Majalla" w:hAnsi="Sakkal Majalla" w:cs="Sakkal Majalla"/>
          <w:sz w:val="24"/>
          <w:szCs w:val="24"/>
          <w:rtl/>
        </w:rPr>
        <w:t xml:space="preserve">- </w:t>
      </w:r>
      <w:r w:rsidRPr="00A961D6">
        <w:rPr>
          <w:rFonts w:ascii="Sakkal Majalla" w:hAnsi="Sakkal Majalla" w:cs="Sakkal Majalla"/>
          <w:sz w:val="24"/>
          <w:szCs w:val="24"/>
          <w:rtl/>
          <w:lang w:bidi="ar-DZ"/>
        </w:rPr>
        <w:t>فهاد بن سلطان محمد آل صقر الودعاني</w:t>
      </w:r>
      <w:r w:rsidRPr="00A961D6">
        <w:rPr>
          <w:rFonts w:ascii="Sakkal Majalla" w:hAnsi="Sakkal Majalla" w:cs="Sakkal Majalla"/>
          <w:b/>
          <w:bCs/>
          <w:sz w:val="24"/>
          <w:szCs w:val="24"/>
          <w:rtl/>
          <w:lang w:bidi="ar-DZ"/>
        </w:rPr>
        <w:t xml:space="preserve">: </w:t>
      </w:r>
      <w:r w:rsidRPr="00A961D6">
        <w:rPr>
          <w:rFonts w:ascii="Sakkal Majalla" w:hAnsi="Sakkal Majalla" w:cs="Sakkal Majalla"/>
          <w:sz w:val="24"/>
          <w:szCs w:val="24"/>
          <w:rtl/>
          <w:lang w:bidi="ar-DZ"/>
        </w:rPr>
        <w:t>دور التطوير الإداري في تحسين أداء منسوبي إدارات التربية</w:t>
      </w:r>
      <w:r w:rsidRPr="00A961D6">
        <w:rPr>
          <w:rFonts w:ascii="Sakkal Majalla" w:hAnsi="Sakkal Majalla" w:cs="Sakkal Majalla"/>
          <w:b/>
          <w:bCs/>
          <w:sz w:val="24"/>
          <w:szCs w:val="24"/>
          <w:rtl/>
          <w:lang w:bidi="ar-DZ"/>
        </w:rPr>
        <w:t xml:space="preserve">، </w:t>
      </w:r>
      <w:r w:rsidRPr="00A961D6">
        <w:rPr>
          <w:rFonts w:ascii="Sakkal Majalla" w:hAnsi="Sakkal Majalla" w:cs="Sakkal Majalla"/>
          <w:sz w:val="24"/>
          <w:szCs w:val="24"/>
          <w:rtl/>
          <w:lang w:bidi="ar-DZ"/>
        </w:rPr>
        <w:t>مذكرة ماجستير منشورة ، جامعة الرياض ، السعودية،  2010 - 2011 ، ص10.</w:t>
      </w:r>
    </w:p>
  </w:footnote>
  <w:footnote w:id="2">
    <w:p w:rsidR="00A71D33" w:rsidRPr="00A961D6" w:rsidRDefault="00A71D33" w:rsidP="00A71D33">
      <w:pPr>
        <w:pStyle w:val="Notedebasdepage"/>
        <w:spacing w:line="360" w:lineRule="auto"/>
        <w:rPr>
          <w:rFonts w:ascii="Sakkal Majalla" w:hAnsi="Sakkal Majalla" w:cs="Sakkal Majalla"/>
          <w:sz w:val="24"/>
          <w:szCs w:val="24"/>
        </w:rPr>
      </w:pPr>
      <w:r w:rsidRPr="00A961D6">
        <w:rPr>
          <w:rStyle w:val="Appelnotedebasdep"/>
          <w:rFonts w:ascii="Sakkal Majalla" w:hAnsi="Sakkal Majalla" w:cs="Sakkal Majalla"/>
          <w:sz w:val="24"/>
          <w:szCs w:val="24"/>
        </w:rPr>
        <w:footnoteRef/>
      </w:r>
      <w:r>
        <w:rPr>
          <w:rFonts w:ascii="Sakkal Majalla" w:hAnsi="Sakkal Majalla" w:cs="Sakkal Majalla" w:hint="cs"/>
          <w:sz w:val="24"/>
          <w:szCs w:val="24"/>
          <w:rtl/>
          <w:lang w:bidi="ar-DZ"/>
        </w:rPr>
        <w:t xml:space="preserve">- </w:t>
      </w:r>
      <w:r w:rsidRPr="00A961D6">
        <w:rPr>
          <w:rFonts w:ascii="Sakkal Majalla" w:hAnsi="Sakkal Majalla" w:cs="Sakkal Majalla"/>
          <w:sz w:val="24"/>
          <w:szCs w:val="24"/>
          <w:rtl/>
          <w:lang w:bidi="ar-DZ"/>
        </w:rPr>
        <w:t>علي بن هادية وبلحسن بليش: معجم عربي ألف بائي،القاموس الجديد،الشركة الوطنية للنشر والتوزيع، الجزائر،1979، ص343.</w:t>
      </w:r>
    </w:p>
  </w:footnote>
  <w:footnote w:id="3">
    <w:p w:rsidR="00A71D33" w:rsidRPr="00A961D6" w:rsidRDefault="00A71D33" w:rsidP="00A71D33">
      <w:pPr>
        <w:pStyle w:val="Notedebasdepage"/>
        <w:spacing w:line="360" w:lineRule="auto"/>
        <w:rPr>
          <w:rFonts w:ascii="Sakkal Majalla" w:hAnsi="Sakkal Majalla" w:cs="Sakkal Majalla"/>
          <w:sz w:val="24"/>
          <w:szCs w:val="24"/>
        </w:rPr>
      </w:pPr>
      <w:r w:rsidRPr="00A961D6">
        <w:rPr>
          <w:rStyle w:val="Appelnotedebasdep"/>
          <w:rFonts w:ascii="Sakkal Majalla" w:hAnsi="Sakkal Majalla" w:cs="Sakkal Majalla"/>
          <w:sz w:val="24"/>
          <w:szCs w:val="24"/>
        </w:rPr>
        <w:footnoteRef/>
      </w:r>
      <w:r w:rsidRPr="00A961D6">
        <w:rPr>
          <w:rFonts w:ascii="Sakkal Majalla" w:hAnsi="Sakkal Majalla" w:cs="Sakkal Majalla"/>
          <w:sz w:val="24"/>
          <w:szCs w:val="24"/>
          <w:rtl/>
        </w:rPr>
        <w:t xml:space="preserve"> - طارق كمال : الأسرة ومشكلات المجتمع ، مؤسسة شباب الجامعة ، 2010،ص، 7</w:t>
      </w:r>
    </w:p>
  </w:footnote>
  <w:footnote w:id="4">
    <w:p w:rsidR="00A71D33" w:rsidRPr="00A961D6" w:rsidRDefault="00A71D33" w:rsidP="00A71D33">
      <w:pPr>
        <w:spacing w:line="360" w:lineRule="auto"/>
        <w:ind w:left="-2" w:firstLine="2"/>
        <w:rPr>
          <w:rFonts w:ascii="Sakkal Majalla" w:hAnsi="Sakkal Majalla" w:cs="Sakkal Majalla"/>
        </w:rPr>
      </w:pPr>
      <w:r w:rsidRPr="00A961D6">
        <w:rPr>
          <w:rStyle w:val="Appelnotedebasdep"/>
          <w:rFonts w:ascii="Sakkal Majalla" w:hAnsi="Sakkal Majalla" w:cs="Sakkal Majalla"/>
        </w:rPr>
        <w:footnoteRef/>
      </w:r>
      <w:r w:rsidRPr="00A961D6">
        <w:rPr>
          <w:rFonts w:ascii="Sakkal Majalla" w:hAnsi="Sakkal Majalla" w:cs="Sakkal Majalla"/>
          <w:rtl/>
        </w:rPr>
        <w:t xml:space="preserve"> - العربي بختي: حقوق الطفل في الشريعة الاسلامية والاتفاقيات الدولية، ديوان المطبوعات الجامعية، ص، 43</w:t>
      </w:r>
    </w:p>
  </w:footnote>
  <w:footnote w:id="5">
    <w:p w:rsidR="009B05A5" w:rsidRDefault="009B05A5" w:rsidP="00EC4B42">
      <w:pPr>
        <w:ind w:left="-2" w:firstLine="2"/>
      </w:pPr>
      <w:r w:rsidRPr="00745AC5">
        <w:rPr>
          <w:rStyle w:val="Appelnotedebasdep"/>
          <w:sz w:val="22"/>
          <w:szCs w:val="22"/>
        </w:rPr>
        <w:footnoteRef/>
      </w:r>
      <w:r w:rsidRPr="00745AC5">
        <w:rPr>
          <w:sz w:val="22"/>
          <w:szCs w:val="22"/>
          <w:rtl/>
        </w:rPr>
        <w:t xml:space="preserve"> </w:t>
      </w:r>
      <w:r w:rsidRPr="00745AC5">
        <w:rPr>
          <w:sz w:val="22"/>
          <w:szCs w:val="22"/>
          <w:lang w:bidi="ar-DZ"/>
        </w:rPr>
        <w:t>-</w:t>
      </w:r>
      <w:r w:rsidRPr="00745AC5">
        <w:rPr>
          <w:rFonts w:ascii="Traditional Arabic" w:hAnsi="Traditional Arabic" w:cs="Traditional Arabic" w:hint="cs"/>
          <w:sz w:val="22"/>
          <w:szCs w:val="22"/>
          <w:rtl/>
        </w:rPr>
        <w:t xml:space="preserve"> العربي بختي، حقوق الطفل في الشريعة الإسلامية والاتفاقيات الدولية، ديوان المطبوعات الجامعية، ص، 43</w:t>
      </w:r>
      <w:r>
        <w:rPr>
          <w:rFonts w:ascii="Traditional Arabic" w:hAnsi="Traditional Arabic" w:cs="Traditional Arabic" w:hint="cs"/>
          <w:sz w:val="22"/>
          <w:szCs w:val="22"/>
          <w:rtl/>
          <w:lang w:bidi="ar-DZ"/>
        </w:rPr>
        <w:t>,</w:t>
      </w:r>
      <w:r>
        <w:t xml:space="preserve"> </w:t>
      </w:r>
    </w:p>
  </w:footnote>
  <w:footnote w:id="6">
    <w:p w:rsidR="009B05A5" w:rsidRDefault="009B05A5">
      <w:pPr>
        <w:pStyle w:val="Notedebasdepage"/>
      </w:pPr>
      <w:r>
        <w:rPr>
          <w:rStyle w:val="Appelnotedebasdep"/>
        </w:rPr>
        <w:footnoteRef/>
      </w:r>
      <w:r>
        <w:rPr>
          <w:rtl/>
        </w:rPr>
        <w:t xml:space="preserve"> </w:t>
      </w:r>
      <w:r>
        <w:rPr>
          <w:rFonts w:hint="cs"/>
          <w:rtl/>
        </w:rPr>
        <w:t>- صلاح الدين شروخ: علم الاجتماع التربوي ، دار العلوم للنشر والتوزيع، عنابة، الجزائر، 2004، ص، 64.</w:t>
      </w:r>
    </w:p>
  </w:footnote>
  <w:footnote w:id="7">
    <w:p w:rsidR="0087457F" w:rsidRDefault="0087457F">
      <w:pPr>
        <w:pStyle w:val="Notedebasdepage"/>
      </w:pPr>
      <w:r>
        <w:rPr>
          <w:rStyle w:val="Appelnotedebasdep"/>
        </w:rPr>
        <w:footnoteRef/>
      </w:r>
      <w:r>
        <w:rPr>
          <w:rtl/>
        </w:rPr>
        <w:t xml:space="preserve"> </w:t>
      </w:r>
      <w:r>
        <w:rPr>
          <w:rFonts w:hint="cs"/>
          <w:rtl/>
        </w:rPr>
        <w:t>- طارق كمال : الاسرة ومشكلات المجتمع، مؤسسة شباب الجامعة، الاسكندرية، مصر،1015، ص، 7.</w:t>
      </w:r>
    </w:p>
  </w:footnote>
  <w:footnote w:id="8">
    <w:p w:rsidR="009B05A5" w:rsidRDefault="009B05A5" w:rsidP="00A473B5">
      <w:pPr>
        <w:pStyle w:val="Notedebasdepage"/>
        <w:rPr>
          <w:lang w:bidi="ar-DZ"/>
        </w:rPr>
      </w:pPr>
      <w:r>
        <w:rPr>
          <w:rStyle w:val="Appelnotedebasdep"/>
        </w:rPr>
        <w:footnoteRef/>
      </w:r>
      <w:r>
        <w:rPr>
          <w:rtl/>
        </w:rPr>
        <w:t xml:space="preserve"> </w:t>
      </w:r>
      <w:r>
        <w:rPr>
          <w:rFonts w:hint="cs"/>
          <w:rtl/>
          <w:lang w:bidi="ar-DZ"/>
        </w:rPr>
        <w:t>- فتحي دار: الإدمان على المخدرات، الخمر، التدخين، الجزائر، 2001، ص، 06.</w:t>
      </w:r>
    </w:p>
  </w:footnote>
  <w:footnote w:id="9">
    <w:p w:rsidR="009B05A5" w:rsidRDefault="009B05A5">
      <w:pPr>
        <w:pStyle w:val="Notedebasdepage"/>
        <w:rPr>
          <w:lang w:bidi="ar-DZ"/>
        </w:rPr>
      </w:pPr>
      <w:r>
        <w:rPr>
          <w:rStyle w:val="Appelnotedebasdep"/>
        </w:rPr>
        <w:footnoteRef/>
      </w:r>
      <w:r>
        <w:rPr>
          <w:rtl/>
        </w:rPr>
        <w:t xml:space="preserve"> </w:t>
      </w:r>
      <w:r>
        <w:rPr>
          <w:rFonts w:hint="cs"/>
          <w:rtl/>
          <w:lang w:bidi="ar-DZ"/>
        </w:rPr>
        <w:t>- عبد الهادي مصباح : سلسلة الجينيات والسلوكيات والادمان، الدر المصرية اللبنانية، ط1، 2004، ص، 33.</w:t>
      </w:r>
    </w:p>
  </w:footnote>
  <w:footnote w:id="10">
    <w:p w:rsidR="009B05A5" w:rsidRDefault="009B05A5">
      <w:pPr>
        <w:pStyle w:val="Notedebasdepage"/>
        <w:rPr>
          <w:lang w:bidi="ar-DZ"/>
        </w:rPr>
      </w:pPr>
      <w:r>
        <w:rPr>
          <w:rStyle w:val="Appelnotedebasdep"/>
        </w:rPr>
        <w:footnoteRef/>
      </w:r>
      <w:r>
        <w:rPr>
          <w:rtl/>
        </w:rPr>
        <w:t xml:space="preserve"> </w:t>
      </w:r>
      <w:r>
        <w:rPr>
          <w:rFonts w:hint="cs"/>
          <w:rtl/>
          <w:lang w:bidi="ar-DZ"/>
        </w:rPr>
        <w:t>- عبد الهادي مصباح، مرجع سبق ذكره، ص، 35,</w:t>
      </w:r>
    </w:p>
  </w:footnote>
  <w:footnote w:id="11">
    <w:p w:rsidR="009B05A5" w:rsidRDefault="009B05A5">
      <w:pPr>
        <w:pStyle w:val="Notedebasdepage"/>
        <w:rPr>
          <w:lang w:bidi="ar-DZ"/>
        </w:rPr>
      </w:pPr>
      <w:r>
        <w:rPr>
          <w:rStyle w:val="Appelnotedebasdep"/>
        </w:rPr>
        <w:footnoteRef/>
      </w:r>
      <w:r>
        <w:rPr>
          <w:rtl/>
        </w:rPr>
        <w:t xml:space="preserve"> </w:t>
      </w:r>
      <w:r>
        <w:rPr>
          <w:rFonts w:hint="cs"/>
          <w:rtl/>
          <w:lang w:bidi="ar-DZ"/>
        </w:rPr>
        <w:t>- محمد  الجوهر  واخرونه : المشكلات الاجتماعية ، دار المعرفة الجامعية، الاسكندرية، مصر، ط1، 1995، ص، 173.</w:t>
      </w:r>
    </w:p>
  </w:footnote>
  <w:footnote w:id="12">
    <w:p w:rsidR="009B05A5" w:rsidRDefault="009B05A5">
      <w:pPr>
        <w:pStyle w:val="Notedebasdepage"/>
      </w:pPr>
      <w:r>
        <w:rPr>
          <w:rStyle w:val="Appelnotedebasdep"/>
        </w:rPr>
        <w:footnoteRef/>
      </w:r>
      <w:r>
        <w:rPr>
          <w:rtl/>
        </w:rPr>
        <w:t xml:space="preserve"> </w:t>
      </w:r>
      <w:r>
        <w:rPr>
          <w:rFonts w:hint="cs"/>
          <w:rtl/>
        </w:rPr>
        <w:t>- نفس المرجع، ص، ص، 44، 45.</w:t>
      </w:r>
    </w:p>
  </w:footnote>
  <w:footnote w:id="13">
    <w:p w:rsidR="008D1830" w:rsidRDefault="008D1830" w:rsidP="008D1830">
      <w:pPr>
        <w:pStyle w:val="Notedebasdepage"/>
      </w:pPr>
      <w:r>
        <w:rPr>
          <w:rStyle w:val="Appelnotedebasdep"/>
        </w:rPr>
        <w:footnoteRef/>
      </w:r>
      <w:r>
        <w:rPr>
          <w:rtl/>
        </w:rPr>
        <w:t xml:space="preserve"> </w:t>
      </w:r>
      <w:r>
        <w:rPr>
          <w:rFonts w:hint="cs"/>
          <w:rtl/>
        </w:rPr>
        <w:t>-  العربي بختي، مرجع سبق ذكره، ص، 43.</w:t>
      </w:r>
    </w:p>
  </w:footnote>
  <w:footnote w:id="14">
    <w:p w:rsidR="009B05A5" w:rsidRPr="003B71B5" w:rsidRDefault="009B05A5" w:rsidP="002430A5">
      <w:pPr>
        <w:pStyle w:val="Notedebasdepage"/>
        <w:rPr>
          <w:rFonts w:ascii="Traditional Arabic" w:hAnsi="Traditional Arabic" w:cs="Traditional Arabic"/>
          <w:sz w:val="24"/>
          <w:szCs w:val="24"/>
        </w:rPr>
      </w:pPr>
      <w:r w:rsidRPr="003B71B5">
        <w:rPr>
          <w:rStyle w:val="Appelnotedebasdep"/>
          <w:rFonts w:ascii="Traditional Arabic" w:hAnsi="Traditional Arabic" w:cs="Traditional Arabic"/>
          <w:sz w:val="24"/>
          <w:szCs w:val="24"/>
        </w:rPr>
        <w:footnoteRef/>
      </w:r>
      <w:r w:rsidRPr="003B71B5">
        <w:rPr>
          <w:rFonts w:ascii="Traditional Arabic" w:hAnsi="Traditional Arabic" w:cs="Traditional Arabic"/>
          <w:sz w:val="24"/>
          <w:szCs w:val="24"/>
          <w:rtl/>
        </w:rPr>
        <w:t xml:space="preserve"> - </w:t>
      </w:r>
      <w:r w:rsidRPr="003B71B5">
        <w:rPr>
          <w:rFonts w:ascii="Traditional Arabic" w:hAnsi="Traditional Arabic" w:cs="Traditional Arabic"/>
          <w:sz w:val="24"/>
          <w:szCs w:val="24"/>
          <w:rtl/>
          <w:lang w:val="fr-FR" w:eastAsia="fr-FR"/>
        </w:rPr>
        <w:t>محمد عمر الطنوبي: قراءات في علم النفس الاجتماعي، مكتبة المعارف الجديدة الإسكندرية، مصر، 1997ص، 91.</w:t>
      </w:r>
    </w:p>
  </w:footnote>
  <w:footnote w:id="15">
    <w:p w:rsidR="009B05A5" w:rsidRPr="003B71B5" w:rsidRDefault="009B05A5" w:rsidP="002430A5">
      <w:pPr>
        <w:pStyle w:val="Notedebasdepage"/>
        <w:rPr>
          <w:rFonts w:ascii="Traditional Arabic" w:hAnsi="Traditional Arabic" w:cs="Traditional Arabic"/>
          <w:sz w:val="24"/>
          <w:szCs w:val="24"/>
        </w:rPr>
      </w:pPr>
      <w:r w:rsidRPr="003B71B5">
        <w:rPr>
          <w:rStyle w:val="Appelnotedebasdep"/>
          <w:rFonts w:ascii="Traditional Arabic" w:hAnsi="Traditional Arabic" w:cs="Traditional Arabic"/>
          <w:sz w:val="24"/>
          <w:szCs w:val="24"/>
        </w:rPr>
        <w:footnoteRef/>
      </w:r>
      <w:r w:rsidRPr="003B71B5">
        <w:rPr>
          <w:rFonts w:ascii="Traditional Arabic" w:hAnsi="Traditional Arabic" w:cs="Traditional Arabic"/>
          <w:sz w:val="24"/>
          <w:szCs w:val="24"/>
          <w:rtl/>
        </w:rPr>
        <w:t xml:space="preserve"> -</w:t>
      </w:r>
      <w:r w:rsidRPr="003B71B5">
        <w:rPr>
          <w:rFonts w:ascii="Traditional Arabic" w:hAnsi="Traditional Arabic" w:cs="Traditional Arabic"/>
          <w:sz w:val="24"/>
          <w:szCs w:val="24"/>
          <w:rtl/>
          <w:lang w:val="fr-FR" w:eastAsia="fr-FR"/>
        </w:rPr>
        <w:t xml:space="preserve"> عفاف</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محمد</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عبد</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المنعم</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 الإدمان دراسة نفسية لأسبابه ونتائجه، درا المعرفة الجامعية، مصر،</w:t>
      </w:r>
      <w:r w:rsidRPr="003B71B5">
        <w:rPr>
          <w:rFonts w:ascii="Traditional Arabic" w:hAnsi="Traditional Arabic" w:cs="Traditional Arabic"/>
          <w:sz w:val="24"/>
          <w:szCs w:val="24"/>
          <w:lang w:val="fr-FR" w:eastAsia="fr-FR"/>
        </w:rPr>
        <w:t xml:space="preserve">2003 </w:t>
      </w:r>
      <w:r w:rsidRPr="003B71B5">
        <w:rPr>
          <w:rFonts w:ascii="Traditional Arabic" w:hAnsi="Traditional Arabic" w:cs="Traditional Arabic"/>
          <w:sz w:val="24"/>
          <w:szCs w:val="24"/>
          <w:rtl/>
          <w:lang w:val="fr-FR" w:eastAsia="fr-FR"/>
        </w:rPr>
        <w:t xml:space="preserve">ص، ص، </w:t>
      </w:r>
      <w:r w:rsidRPr="003B71B5">
        <w:rPr>
          <w:rFonts w:ascii="Traditional Arabic" w:hAnsi="Traditional Arabic" w:cs="Traditional Arabic"/>
          <w:sz w:val="24"/>
          <w:szCs w:val="24"/>
          <w:lang w:val="fr-FR" w:eastAsia="fr-FR"/>
        </w:rPr>
        <w:t xml:space="preserve"> 50.49</w:t>
      </w:r>
      <w:r w:rsidRPr="003B71B5">
        <w:rPr>
          <w:rFonts w:ascii="Traditional Arabic" w:hAnsi="Traditional Arabic" w:cs="Traditional Arabic"/>
          <w:sz w:val="24"/>
          <w:szCs w:val="24"/>
          <w:rtl/>
          <w:lang w:val="fr-FR" w:eastAsia="fr-FR"/>
        </w:rPr>
        <w:t xml:space="preserve"> </w:t>
      </w:r>
    </w:p>
  </w:footnote>
  <w:footnote w:id="16">
    <w:p w:rsidR="009B05A5" w:rsidRPr="003B71B5" w:rsidRDefault="009B05A5" w:rsidP="002430A5">
      <w:pPr>
        <w:pStyle w:val="Notedebasdepage"/>
        <w:rPr>
          <w:rFonts w:ascii="Traditional Arabic" w:hAnsi="Traditional Arabic" w:cs="Traditional Arabic"/>
          <w:sz w:val="24"/>
          <w:szCs w:val="24"/>
        </w:rPr>
      </w:pPr>
      <w:r w:rsidRPr="003B71B5">
        <w:rPr>
          <w:rStyle w:val="Appelnotedebasdep"/>
          <w:rFonts w:ascii="Traditional Arabic" w:hAnsi="Traditional Arabic" w:cs="Traditional Arabic"/>
          <w:sz w:val="24"/>
          <w:szCs w:val="24"/>
        </w:rPr>
        <w:footnoteRef/>
      </w:r>
      <w:r w:rsidRPr="003B71B5">
        <w:rPr>
          <w:rFonts w:ascii="Traditional Arabic" w:hAnsi="Traditional Arabic" w:cs="Traditional Arabic"/>
          <w:sz w:val="24"/>
          <w:szCs w:val="24"/>
          <w:rtl/>
        </w:rPr>
        <w:t xml:space="preserve"> - </w:t>
      </w:r>
      <w:r w:rsidRPr="003B71B5">
        <w:rPr>
          <w:rFonts w:ascii="Traditional Arabic" w:hAnsi="Traditional Arabic" w:cs="Traditional Arabic"/>
          <w:sz w:val="24"/>
          <w:szCs w:val="24"/>
          <w:rtl/>
          <w:lang w:val="fr-FR" w:eastAsia="fr-FR"/>
        </w:rPr>
        <w:t>سهير</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كامل</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أحمد: أساليب تربية الطفل بين النظرية والتطبيق، مركز الإسكندرية للكتاب، مصر،</w:t>
      </w:r>
      <w:r w:rsidRPr="003B71B5">
        <w:rPr>
          <w:rFonts w:ascii="Traditional Arabic" w:hAnsi="Traditional Arabic" w:cs="Traditional Arabic"/>
          <w:sz w:val="24"/>
          <w:szCs w:val="24"/>
          <w:lang w:val="fr-FR" w:eastAsia="fr-FR"/>
        </w:rPr>
        <w:t xml:space="preserve">1999 </w:t>
      </w:r>
      <w:r w:rsidRPr="003B71B5">
        <w:rPr>
          <w:rFonts w:ascii="Traditional Arabic" w:hAnsi="Traditional Arabic" w:cs="Traditional Arabic"/>
          <w:sz w:val="24"/>
          <w:szCs w:val="24"/>
          <w:rtl/>
          <w:lang w:val="fr-FR" w:eastAsia="fr-FR"/>
        </w:rPr>
        <w:t xml:space="preserve">، ص، </w:t>
      </w:r>
      <w:r w:rsidRPr="003B71B5">
        <w:rPr>
          <w:rFonts w:ascii="Traditional Arabic" w:hAnsi="Traditional Arabic" w:cs="Traditional Arabic"/>
          <w:sz w:val="24"/>
          <w:szCs w:val="24"/>
          <w:lang w:val="fr-FR" w:eastAsia="fr-FR"/>
        </w:rPr>
        <w:t xml:space="preserve"> 13</w:t>
      </w:r>
    </w:p>
  </w:footnote>
  <w:footnote w:id="17">
    <w:p w:rsidR="009B05A5" w:rsidRPr="003B71B5" w:rsidRDefault="009B05A5" w:rsidP="002430A5">
      <w:pPr>
        <w:pStyle w:val="Notedebasdepage"/>
        <w:rPr>
          <w:rFonts w:ascii="Traditional Arabic" w:hAnsi="Traditional Arabic" w:cs="Traditional Arabic"/>
          <w:sz w:val="24"/>
          <w:szCs w:val="24"/>
        </w:rPr>
      </w:pPr>
      <w:r w:rsidRPr="003B71B5">
        <w:rPr>
          <w:rStyle w:val="Appelnotedebasdep"/>
          <w:rFonts w:ascii="Traditional Arabic" w:hAnsi="Traditional Arabic" w:cs="Traditional Arabic"/>
          <w:sz w:val="24"/>
          <w:szCs w:val="24"/>
        </w:rPr>
        <w:footnoteRef/>
      </w:r>
      <w:r w:rsidRPr="003B71B5">
        <w:rPr>
          <w:rFonts w:ascii="Traditional Arabic" w:hAnsi="Traditional Arabic" w:cs="Traditional Arabic"/>
          <w:sz w:val="24"/>
          <w:szCs w:val="24"/>
          <w:rtl/>
        </w:rPr>
        <w:t xml:space="preserve"> -</w:t>
      </w:r>
      <w:r w:rsidRPr="003B71B5">
        <w:rPr>
          <w:rFonts w:ascii="Traditional Arabic" w:hAnsi="Traditional Arabic" w:cs="Traditional Arabic"/>
          <w:sz w:val="24"/>
          <w:szCs w:val="24"/>
          <w:rtl/>
          <w:lang w:val="fr-FR" w:eastAsia="fr-FR"/>
        </w:rPr>
        <w:t xml:space="preserve"> الرفاعي</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نعيم: الصحة النفسية، دراسة في سيكولوجية التكيف، مكتبة إحياء التراث،  مكة، ط2،</w:t>
      </w:r>
      <w:r w:rsidRPr="003B71B5">
        <w:rPr>
          <w:rFonts w:ascii="Traditional Arabic" w:hAnsi="Traditional Arabic" w:cs="Traditional Arabic"/>
          <w:sz w:val="24"/>
          <w:szCs w:val="24"/>
          <w:lang w:val="fr-FR" w:eastAsia="fr-FR"/>
        </w:rPr>
        <w:t xml:space="preserve">1987 </w:t>
      </w:r>
      <w:r w:rsidRPr="003B71B5">
        <w:rPr>
          <w:rFonts w:ascii="Traditional Arabic" w:hAnsi="Traditional Arabic" w:cs="Traditional Arabic"/>
          <w:sz w:val="24"/>
          <w:szCs w:val="24"/>
          <w:rtl/>
          <w:lang w:val="fr-FR" w:eastAsia="fr-FR"/>
        </w:rPr>
        <w:t>،</w:t>
      </w:r>
      <w:r w:rsidRPr="003B71B5">
        <w:rPr>
          <w:rFonts w:ascii="Traditional Arabic" w:hAnsi="Traditional Arabic" w:cs="Traditional Arabic"/>
          <w:sz w:val="24"/>
          <w:szCs w:val="24"/>
          <w:lang w:val="fr-FR" w:eastAsia="fr-FR"/>
        </w:rPr>
        <w:t xml:space="preserve"> </w:t>
      </w:r>
      <w:r w:rsidRPr="003B71B5">
        <w:rPr>
          <w:rFonts w:ascii="Traditional Arabic" w:hAnsi="Traditional Arabic" w:cs="Traditional Arabic"/>
          <w:sz w:val="24"/>
          <w:szCs w:val="24"/>
          <w:rtl/>
          <w:lang w:val="fr-FR" w:eastAsia="fr-FR"/>
        </w:rPr>
        <w:t xml:space="preserve">ص. </w:t>
      </w:r>
      <w:r w:rsidRPr="003B71B5">
        <w:rPr>
          <w:rFonts w:ascii="Traditional Arabic" w:hAnsi="Traditional Arabic" w:cs="Traditional Arabic"/>
          <w:sz w:val="24"/>
          <w:szCs w:val="24"/>
          <w:lang w:val="fr-FR" w:eastAsia="fr-FR"/>
        </w:rPr>
        <w:t xml:space="preserve"> 397</w:t>
      </w:r>
    </w:p>
  </w:footnote>
  <w:footnote w:id="18">
    <w:p w:rsidR="009B05A5" w:rsidRDefault="009B05A5">
      <w:pPr>
        <w:pStyle w:val="Notedebasdepage"/>
        <w:rPr>
          <w:lang w:bidi="ar-DZ"/>
        </w:rPr>
      </w:pPr>
      <w:r>
        <w:rPr>
          <w:rStyle w:val="Appelnotedebasdep"/>
        </w:rPr>
        <w:footnoteRef/>
      </w:r>
      <w:r>
        <w:rPr>
          <w:rtl/>
        </w:rPr>
        <w:t xml:space="preserve"> </w:t>
      </w:r>
      <w:r>
        <w:rPr>
          <w:rFonts w:hint="cs"/>
          <w:rtl/>
          <w:lang w:bidi="ar-DZ"/>
        </w:rPr>
        <w:t>- صلاح الدين شروخ: علم النفس الاجتماعي والإسلام، دار العلوم للنشر والتوزيع، عنابة، الجزائر، 2010، ص، 164.</w:t>
      </w:r>
    </w:p>
  </w:footnote>
  <w:footnote w:id="19">
    <w:p w:rsidR="007D451E" w:rsidRDefault="007D451E">
      <w:pPr>
        <w:pStyle w:val="Notedebasdepage"/>
        <w:rPr>
          <w:lang w:bidi="ar-DZ"/>
        </w:rPr>
      </w:pPr>
      <w:r>
        <w:rPr>
          <w:rStyle w:val="Appelnotedebasdep"/>
        </w:rPr>
        <w:footnoteRef/>
      </w:r>
      <w:r>
        <w:rPr>
          <w:rtl/>
        </w:rPr>
        <w:t xml:space="preserve"> </w:t>
      </w:r>
      <w:r>
        <w:rPr>
          <w:rFonts w:hint="cs"/>
          <w:rtl/>
          <w:lang w:bidi="ar-DZ"/>
        </w:rPr>
        <w:t>- عادل صادق، مرجع سابق ص،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4224E"/>
    <w:multiLevelType w:val="hybridMultilevel"/>
    <w:tmpl w:val="949EF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310983"/>
    <w:multiLevelType w:val="hybridMultilevel"/>
    <w:tmpl w:val="BBECCE00"/>
    <w:lvl w:ilvl="0" w:tplc="852E958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CE1E3E"/>
    <w:multiLevelType w:val="multilevel"/>
    <w:tmpl w:val="76CE1E3E"/>
    <w:lvl w:ilvl="0">
      <w:numFmt w:val="bullet"/>
      <w:lvlText w:val="-"/>
      <w:lvlJc w:val="left"/>
      <w:pPr>
        <w:ind w:left="720" w:hanging="360"/>
      </w:pPr>
      <w:rPr>
        <w:rFonts w:ascii="Simplified Arabic" w:eastAsiaTheme="minorHAnsi" w:hAnsi="Simplified Arabic" w:cs="Simplified Arabic"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91"/>
    <w:rsid w:val="000041A6"/>
    <w:rsid w:val="00005B52"/>
    <w:rsid w:val="0001274D"/>
    <w:rsid w:val="00033A59"/>
    <w:rsid w:val="0004719C"/>
    <w:rsid w:val="0005097D"/>
    <w:rsid w:val="00054777"/>
    <w:rsid w:val="00062205"/>
    <w:rsid w:val="00086C49"/>
    <w:rsid w:val="00095229"/>
    <w:rsid w:val="000A1493"/>
    <w:rsid w:val="000D16D0"/>
    <w:rsid w:val="000E3F5F"/>
    <w:rsid w:val="000E663D"/>
    <w:rsid w:val="000F366B"/>
    <w:rsid w:val="00120275"/>
    <w:rsid w:val="00122A3B"/>
    <w:rsid w:val="00137DBB"/>
    <w:rsid w:val="00142D0E"/>
    <w:rsid w:val="00146092"/>
    <w:rsid w:val="001618E9"/>
    <w:rsid w:val="0016199F"/>
    <w:rsid w:val="001659C1"/>
    <w:rsid w:val="00196F66"/>
    <w:rsid w:val="001A0C87"/>
    <w:rsid w:val="001A4448"/>
    <w:rsid w:val="001A53F0"/>
    <w:rsid w:val="001A7A0E"/>
    <w:rsid w:val="001B7240"/>
    <w:rsid w:val="001C41FF"/>
    <w:rsid w:val="001C6629"/>
    <w:rsid w:val="001E3D96"/>
    <w:rsid w:val="001F2D21"/>
    <w:rsid w:val="002009A8"/>
    <w:rsid w:val="002010D2"/>
    <w:rsid w:val="00201E03"/>
    <w:rsid w:val="00215814"/>
    <w:rsid w:val="00225493"/>
    <w:rsid w:val="00232F00"/>
    <w:rsid w:val="002430A5"/>
    <w:rsid w:val="00254A87"/>
    <w:rsid w:val="00266F93"/>
    <w:rsid w:val="002721FD"/>
    <w:rsid w:val="00272647"/>
    <w:rsid w:val="00273B70"/>
    <w:rsid w:val="002A5354"/>
    <w:rsid w:val="002B01DF"/>
    <w:rsid w:val="002B08DA"/>
    <w:rsid w:val="002B3EA9"/>
    <w:rsid w:val="002C22E2"/>
    <w:rsid w:val="002C5FF9"/>
    <w:rsid w:val="002D59AE"/>
    <w:rsid w:val="002E03B6"/>
    <w:rsid w:val="002E7414"/>
    <w:rsid w:val="002F6E5A"/>
    <w:rsid w:val="00311396"/>
    <w:rsid w:val="003126F6"/>
    <w:rsid w:val="003236E9"/>
    <w:rsid w:val="00324689"/>
    <w:rsid w:val="00333126"/>
    <w:rsid w:val="00342402"/>
    <w:rsid w:val="003527F9"/>
    <w:rsid w:val="003545B9"/>
    <w:rsid w:val="0036635E"/>
    <w:rsid w:val="003817AE"/>
    <w:rsid w:val="00383E88"/>
    <w:rsid w:val="00390186"/>
    <w:rsid w:val="003B3F5B"/>
    <w:rsid w:val="003D1254"/>
    <w:rsid w:val="003D2736"/>
    <w:rsid w:val="003F3839"/>
    <w:rsid w:val="003F6647"/>
    <w:rsid w:val="00402DF3"/>
    <w:rsid w:val="004152A9"/>
    <w:rsid w:val="00425CF9"/>
    <w:rsid w:val="00440242"/>
    <w:rsid w:val="004543BE"/>
    <w:rsid w:val="00455D73"/>
    <w:rsid w:val="00456D72"/>
    <w:rsid w:val="00472048"/>
    <w:rsid w:val="0048530F"/>
    <w:rsid w:val="00491425"/>
    <w:rsid w:val="00491F16"/>
    <w:rsid w:val="004B5296"/>
    <w:rsid w:val="004E2052"/>
    <w:rsid w:val="004E30F2"/>
    <w:rsid w:val="00547E86"/>
    <w:rsid w:val="00555324"/>
    <w:rsid w:val="00561AFE"/>
    <w:rsid w:val="0057665E"/>
    <w:rsid w:val="005773CE"/>
    <w:rsid w:val="00585096"/>
    <w:rsid w:val="005A7220"/>
    <w:rsid w:val="005B3875"/>
    <w:rsid w:val="005D304B"/>
    <w:rsid w:val="005E5699"/>
    <w:rsid w:val="005E58CA"/>
    <w:rsid w:val="0062157E"/>
    <w:rsid w:val="006237CC"/>
    <w:rsid w:val="00630038"/>
    <w:rsid w:val="0063077E"/>
    <w:rsid w:val="0064075A"/>
    <w:rsid w:val="00646250"/>
    <w:rsid w:val="00650052"/>
    <w:rsid w:val="00651093"/>
    <w:rsid w:val="00660BB8"/>
    <w:rsid w:val="00672175"/>
    <w:rsid w:val="00695801"/>
    <w:rsid w:val="006B034B"/>
    <w:rsid w:val="006C2DC1"/>
    <w:rsid w:val="006C3A3B"/>
    <w:rsid w:val="006E5554"/>
    <w:rsid w:val="006E6C20"/>
    <w:rsid w:val="007041EA"/>
    <w:rsid w:val="00720AB1"/>
    <w:rsid w:val="00723995"/>
    <w:rsid w:val="00732B91"/>
    <w:rsid w:val="00745AC5"/>
    <w:rsid w:val="00764C4F"/>
    <w:rsid w:val="00767152"/>
    <w:rsid w:val="007B4E65"/>
    <w:rsid w:val="007C3C3E"/>
    <w:rsid w:val="007D451E"/>
    <w:rsid w:val="007D67D9"/>
    <w:rsid w:val="007E06C6"/>
    <w:rsid w:val="007E14E5"/>
    <w:rsid w:val="007E7861"/>
    <w:rsid w:val="00800BF4"/>
    <w:rsid w:val="00816DA3"/>
    <w:rsid w:val="00841554"/>
    <w:rsid w:val="00863622"/>
    <w:rsid w:val="0087457F"/>
    <w:rsid w:val="008750E2"/>
    <w:rsid w:val="00882863"/>
    <w:rsid w:val="008B11AB"/>
    <w:rsid w:val="008C6D3E"/>
    <w:rsid w:val="008D02BF"/>
    <w:rsid w:val="008D1830"/>
    <w:rsid w:val="008D4D7A"/>
    <w:rsid w:val="008E0A5F"/>
    <w:rsid w:val="008E50E2"/>
    <w:rsid w:val="008F397B"/>
    <w:rsid w:val="00901A04"/>
    <w:rsid w:val="00905730"/>
    <w:rsid w:val="00924EC2"/>
    <w:rsid w:val="00951F37"/>
    <w:rsid w:val="00975398"/>
    <w:rsid w:val="00984103"/>
    <w:rsid w:val="00986426"/>
    <w:rsid w:val="009A27CF"/>
    <w:rsid w:val="009A5565"/>
    <w:rsid w:val="009A66FA"/>
    <w:rsid w:val="009B05A5"/>
    <w:rsid w:val="009B549D"/>
    <w:rsid w:val="009D0E9B"/>
    <w:rsid w:val="009D3B68"/>
    <w:rsid w:val="009F51AB"/>
    <w:rsid w:val="00A01F35"/>
    <w:rsid w:val="00A12F4B"/>
    <w:rsid w:val="00A34D92"/>
    <w:rsid w:val="00A473B5"/>
    <w:rsid w:val="00A64832"/>
    <w:rsid w:val="00A71D33"/>
    <w:rsid w:val="00A74615"/>
    <w:rsid w:val="00A826E7"/>
    <w:rsid w:val="00A97568"/>
    <w:rsid w:val="00AB0BC3"/>
    <w:rsid w:val="00AE677A"/>
    <w:rsid w:val="00B0237C"/>
    <w:rsid w:val="00B0718B"/>
    <w:rsid w:val="00B503AF"/>
    <w:rsid w:val="00B71E68"/>
    <w:rsid w:val="00B7663F"/>
    <w:rsid w:val="00BB5350"/>
    <w:rsid w:val="00BB6CEA"/>
    <w:rsid w:val="00BD29A7"/>
    <w:rsid w:val="00BD49FE"/>
    <w:rsid w:val="00BE22E1"/>
    <w:rsid w:val="00C354AE"/>
    <w:rsid w:val="00C36CD4"/>
    <w:rsid w:val="00C75592"/>
    <w:rsid w:val="00CB7939"/>
    <w:rsid w:val="00CC2826"/>
    <w:rsid w:val="00CC2958"/>
    <w:rsid w:val="00CC6B16"/>
    <w:rsid w:val="00CD2149"/>
    <w:rsid w:val="00CE7A14"/>
    <w:rsid w:val="00CF254E"/>
    <w:rsid w:val="00D34DFC"/>
    <w:rsid w:val="00D43AF9"/>
    <w:rsid w:val="00D449AA"/>
    <w:rsid w:val="00D7484A"/>
    <w:rsid w:val="00D831E9"/>
    <w:rsid w:val="00DA1217"/>
    <w:rsid w:val="00DB5511"/>
    <w:rsid w:val="00DC0F5B"/>
    <w:rsid w:val="00DE5D62"/>
    <w:rsid w:val="00DF48E0"/>
    <w:rsid w:val="00E057A2"/>
    <w:rsid w:val="00E11791"/>
    <w:rsid w:val="00E357CB"/>
    <w:rsid w:val="00E41524"/>
    <w:rsid w:val="00E5629F"/>
    <w:rsid w:val="00E70A97"/>
    <w:rsid w:val="00E7754C"/>
    <w:rsid w:val="00E82955"/>
    <w:rsid w:val="00EA4FDC"/>
    <w:rsid w:val="00EC0EEE"/>
    <w:rsid w:val="00EC43F7"/>
    <w:rsid w:val="00EC4B42"/>
    <w:rsid w:val="00ED777F"/>
    <w:rsid w:val="00EE3370"/>
    <w:rsid w:val="00EF66EF"/>
    <w:rsid w:val="00EF7635"/>
    <w:rsid w:val="00F00933"/>
    <w:rsid w:val="00F04AF2"/>
    <w:rsid w:val="00F055FB"/>
    <w:rsid w:val="00F07155"/>
    <w:rsid w:val="00F1456A"/>
    <w:rsid w:val="00F16EAA"/>
    <w:rsid w:val="00F24B50"/>
    <w:rsid w:val="00F32439"/>
    <w:rsid w:val="00F4063F"/>
    <w:rsid w:val="00F64126"/>
    <w:rsid w:val="00F67FA1"/>
    <w:rsid w:val="00F90623"/>
    <w:rsid w:val="00FA5513"/>
    <w:rsid w:val="00FA7093"/>
    <w:rsid w:val="00FB0AA7"/>
    <w:rsid w:val="00FB2432"/>
    <w:rsid w:val="00FB7B77"/>
    <w:rsid w:val="00FD55BF"/>
    <w:rsid w:val="00FE18C7"/>
    <w:rsid w:val="00FE7D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6F563-8767-41C9-B7AF-50F7038B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plified Arabic" w:eastAsia="Times New Roman" w:hAnsi="Simplified Arabic" w:cs="Simplified Arabic"/>
        <w:sz w:val="32"/>
        <w:szCs w:val="32"/>
        <w:lang w:val="fr-FR" w:eastAsia="fr-FR" w:bidi="ar-SA"/>
      </w:rPr>
    </w:rPrDefault>
    <w:pPrDefault>
      <w:pPr>
        <w:ind w:left="170" w:hanging="17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47"/>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72647"/>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272647"/>
    <w:rPr>
      <w:rFonts w:ascii="Calibri" w:hAnsi="Calibri" w:cs="Arial"/>
      <w:sz w:val="22"/>
      <w:szCs w:val="22"/>
      <w:lang w:eastAsia="en-US"/>
    </w:rPr>
  </w:style>
  <w:style w:type="paragraph" w:styleId="Paragraphedeliste">
    <w:name w:val="List Paragraph"/>
    <w:basedOn w:val="Normal"/>
    <w:uiPriority w:val="34"/>
    <w:qFormat/>
    <w:rsid w:val="00272647"/>
    <w:pPr>
      <w:bidi w:val="0"/>
      <w:spacing w:after="200"/>
      <w:ind w:left="720"/>
      <w:contextualSpacing/>
    </w:pPr>
    <w:rPr>
      <w:rFonts w:ascii="Calibri" w:eastAsia="Calibri" w:hAnsi="Calibri" w:cs="Arial"/>
      <w:sz w:val="22"/>
      <w:szCs w:val="22"/>
      <w:lang w:val="fr-FR"/>
    </w:rPr>
  </w:style>
  <w:style w:type="character" w:styleId="Lienhypertexte">
    <w:name w:val="Hyperlink"/>
    <w:basedOn w:val="Policepardfaut"/>
    <w:uiPriority w:val="99"/>
    <w:rsid w:val="00E11791"/>
    <w:rPr>
      <w:color w:val="0000FF"/>
      <w:u w:val="single"/>
    </w:rPr>
  </w:style>
  <w:style w:type="paragraph" w:styleId="Notedebasdepage">
    <w:name w:val="footnote text"/>
    <w:basedOn w:val="Normal"/>
    <w:link w:val="NotedebasdepageCar"/>
    <w:uiPriority w:val="99"/>
    <w:unhideWhenUsed/>
    <w:rsid w:val="00745AC5"/>
    <w:rPr>
      <w:sz w:val="20"/>
      <w:szCs w:val="20"/>
    </w:rPr>
  </w:style>
  <w:style w:type="character" w:customStyle="1" w:styleId="NotedebasdepageCar">
    <w:name w:val="Note de bas de page Car"/>
    <w:basedOn w:val="Policepardfaut"/>
    <w:link w:val="Notedebasdepage"/>
    <w:uiPriority w:val="99"/>
    <w:rsid w:val="00745AC5"/>
    <w:rPr>
      <w:sz w:val="20"/>
      <w:szCs w:val="20"/>
      <w:lang w:val="en-US" w:eastAsia="en-US"/>
    </w:rPr>
  </w:style>
  <w:style w:type="character" w:styleId="Appelnotedebasdep">
    <w:name w:val="footnote reference"/>
    <w:basedOn w:val="Policepardfaut"/>
    <w:uiPriority w:val="99"/>
    <w:unhideWhenUsed/>
    <w:rsid w:val="00745AC5"/>
    <w:rPr>
      <w:vertAlign w:val="superscript"/>
    </w:rPr>
  </w:style>
  <w:style w:type="paragraph" w:customStyle="1" w:styleId="Paragraphedeliste1">
    <w:name w:val="Paragraphe de liste1"/>
    <w:basedOn w:val="Normal"/>
    <w:uiPriority w:val="34"/>
    <w:qFormat/>
    <w:rsid w:val="008D4D7A"/>
    <w:pPr>
      <w:bidi w:val="0"/>
      <w:spacing w:after="200" w:line="276" w:lineRule="auto"/>
      <w:ind w:left="720" w:firstLine="0"/>
      <w:contextualSpacing/>
    </w:pPr>
    <w:rPr>
      <w:rFonts w:asciiTheme="minorHAnsi" w:eastAsiaTheme="minorEastAsia" w:hAnsiTheme="minorHAnsi" w:cstheme="minorBid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sara82@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E422-F193-4A13-A9B1-E6769574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6810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8032</CharactersWithSpaces>
  <SharedDoc>false</SharedDoc>
  <HLinks>
    <vt:vector size="6" baseType="variant">
      <vt:variant>
        <vt:i4>5308525</vt:i4>
      </vt:variant>
      <vt:variant>
        <vt:i4>0</vt:i4>
      </vt:variant>
      <vt:variant>
        <vt:i4>0</vt:i4>
      </vt:variant>
      <vt:variant>
        <vt:i4>5</vt:i4>
      </vt:variant>
      <vt:variant>
        <vt:lpwstr>mailto:hamisara82@yahoo.com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Seven</cp:lastModifiedBy>
  <cp:revision>2</cp:revision>
  <dcterms:created xsi:type="dcterms:W3CDTF">2018-10-06T20:26:00Z</dcterms:created>
  <dcterms:modified xsi:type="dcterms:W3CDTF">2018-10-06T20:26:00Z</dcterms:modified>
</cp:coreProperties>
</file>