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A6E0" w14:textId="2949074F" w:rsidR="009F74BE" w:rsidRPr="00FA7C50" w:rsidRDefault="009F74BE" w:rsidP="00E31435">
      <w:pPr>
        <w:widowControl w:val="0"/>
        <w:tabs>
          <w:tab w:val="left" w:pos="142"/>
          <w:tab w:val="left" w:pos="3783"/>
          <w:tab w:val="right" w:pos="9746"/>
        </w:tabs>
        <w:autoSpaceDE w:val="0"/>
        <w:autoSpaceDN w:val="0"/>
        <w:bidi/>
        <w:adjustRightInd w:val="0"/>
        <w:spacing w:after="0" w:line="360" w:lineRule="auto"/>
        <w:jc w:val="center"/>
        <w:rPr>
          <w:rFonts w:asciiTheme="majorBidi" w:eastAsia="Calibri" w:hAnsiTheme="majorBidi" w:cstheme="majorBidi"/>
          <w:b/>
          <w:bCs/>
          <w:sz w:val="28"/>
          <w:szCs w:val="28"/>
          <w:rtl/>
          <w:lang w:bidi="ar-DZ"/>
        </w:rPr>
      </w:pPr>
      <w:r w:rsidRPr="00FA7C50">
        <w:rPr>
          <w:rFonts w:asciiTheme="majorBidi" w:eastAsia="Calibri" w:hAnsiTheme="majorBidi" w:cstheme="majorBidi"/>
          <w:b/>
          <w:bCs/>
          <w:sz w:val="28"/>
          <w:szCs w:val="28"/>
          <w:rtl/>
          <w:lang w:bidi="ar-DZ"/>
        </w:rPr>
        <w:t xml:space="preserve">صحة الام في الجزائر مقاربة اجتماعية واقتصادية في ضوء بيانات </w:t>
      </w:r>
      <w:r w:rsidR="0036305B" w:rsidRPr="00FA7C50">
        <w:rPr>
          <w:rFonts w:asciiTheme="majorBidi" w:eastAsia="Calibri" w:hAnsiTheme="majorBidi" w:cstheme="majorBidi" w:hint="cs"/>
          <w:b/>
          <w:bCs/>
          <w:sz w:val="28"/>
          <w:szCs w:val="28"/>
          <w:rtl/>
          <w:lang w:bidi="ar-DZ"/>
        </w:rPr>
        <w:t xml:space="preserve">مختلف </w:t>
      </w:r>
      <w:r w:rsidRPr="00FA7C50">
        <w:rPr>
          <w:rFonts w:asciiTheme="majorBidi" w:eastAsia="Calibri" w:hAnsiTheme="majorBidi" w:cstheme="majorBidi"/>
          <w:b/>
          <w:bCs/>
          <w:sz w:val="28"/>
          <w:szCs w:val="28"/>
          <w:rtl/>
          <w:lang w:bidi="ar-DZ"/>
        </w:rPr>
        <w:t>المس</w:t>
      </w:r>
      <w:r w:rsidR="0036305B" w:rsidRPr="00FA7C50">
        <w:rPr>
          <w:rFonts w:asciiTheme="majorBidi" w:eastAsia="Calibri" w:hAnsiTheme="majorBidi" w:cstheme="majorBidi" w:hint="cs"/>
          <w:b/>
          <w:bCs/>
          <w:sz w:val="28"/>
          <w:szCs w:val="28"/>
          <w:rtl/>
          <w:lang w:bidi="ar-DZ"/>
        </w:rPr>
        <w:t>و</w:t>
      </w:r>
      <w:r w:rsidRPr="00FA7C50">
        <w:rPr>
          <w:rFonts w:asciiTheme="majorBidi" w:eastAsia="Calibri" w:hAnsiTheme="majorBidi" w:cstheme="majorBidi"/>
          <w:b/>
          <w:bCs/>
          <w:sz w:val="28"/>
          <w:szCs w:val="28"/>
          <w:rtl/>
          <w:lang w:bidi="ar-DZ"/>
        </w:rPr>
        <w:t>ح العنقودي</w:t>
      </w:r>
      <w:r w:rsidR="0036305B" w:rsidRPr="00FA7C50">
        <w:rPr>
          <w:rFonts w:asciiTheme="majorBidi" w:eastAsia="Calibri" w:hAnsiTheme="majorBidi" w:cstheme="majorBidi" w:hint="cs"/>
          <w:b/>
          <w:bCs/>
          <w:sz w:val="28"/>
          <w:szCs w:val="28"/>
          <w:rtl/>
          <w:lang w:bidi="ar-DZ"/>
        </w:rPr>
        <w:t>ة</w:t>
      </w:r>
      <w:r w:rsidRPr="00FA7C50">
        <w:rPr>
          <w:rFonts w:asciiTheme="majorBidi" w:eastAsia="Calibri" w:hAnsiTheme="majorBidi" w:cstheme="majorBidi"/>
          <w:b/>
          <w:bCs/>
          <w:sz w:val="28"/>
          <w:szCs w:val="28"/>
          <w:rtl/>
          <w:lang w:bidi="ar-DZ"/>
        </w:rPr>
        <w:t xml:space="preserve"> متعدد</w:t>
      </w:r>
      <w:r w:rsidR="0036305B" w:rsidRPr="00FA7C50">
        <w:rPr>
          <w:rFonts w:asciiTheme="majorBidi" w:eastAsia="Calibri" w:hAnsiTheme="majorBidi" w:cstheme="majorBidi" w:hint="cs"/>
          <w:b/>
          <w:bCs/>
          <w:sz w:val="28"/>
          <w:szCs w:val="28"/>
          <w:rtl/>
          <w:lang w:bidi="ar-DZ"/>
        </w:rPr>
        <w:t>ة</w:t>
      </w:r>
      <w:r w:rsidRPr="00FA7C50">
        <w:rPr>
          <w:rFonts w:asciiTheme="majorBidi" w:eastAsia="Calibri" w:hAnsiTheme="majorBidi" w:cstheme="majorBidi"/>
          <w:b/>
          <w:bCs/>
          <w:sz w:val="28"/>
          <w:szCs w:val="28"/>
          <w:rtl/>
          <w:lang w:bidi="ar-DZ"/>
        </w:rPr>
        <w:t xml:space="preserve"> </w:t>
      </w:r>
      <w:r w:rsidR="00FA7C50" w:rsidRPr="00FA7C50">
        <w:rPr>
          <w:rFonts w:asciiTheme="majorBidi" w:eastAsia="Calibri" w:hAnsiTheme="majorBidi" w:cstheme="majorBidi"/>
          <w:b/>
          <w:bCs/>
          <w:sz w:val="28"/>
          <w:szCs w:val="28"/>
          <w:rtl/>
          <w:lang w:bidi="ar-DZ"/>
        </w:rPr>
        <w:t>المؤشرات</w:t>
      </w:r>
      <w:r w:rsidR="00FA7C50" w:rsidRPr="00FA7C50">
        <w:rPr>
          <w:rFonts w:asciiTheme="majorBidi" w:eastAsia="Calibri" w:hAnsiTheme="majorBidi" w:cstheme="majorBidi" w:hint="cs"/>
          <w:b/>
          <w:bCs/>
          <w:sz w:val="28"/>
          <w:szCs w:val="28"/>
          <w:rtl/>
          <w:lang w:bidi="ar-DZ"/>
        </w:rPr>
        <w:t xml:space="preserve"> </w:t>
      </w:r>
      <w:r w:rsidR="00FA7C50" w:rsidRPr="00FA7C50">
        <w:rPr>
          <w:rFonts w:asciiTheme="majorBidi" w:eastAsia="Calibri" w:hAnsiTheme="majorBidi" w:cstheme="majorBidi"/>
          <w:b/>
          <w:bCs/>
          <w:sz w:val="28"/>
          <w:szCs w:val="28"/>
          <w:lang w:bidi="ar-DZ"/>
        </w:rPr>
        <w:t>MICS6 (</w:t>
      </w:r>
      <w:proofErr w:type="gramStart"/>
      <w:r w:rsidR="00FA7C50" w:rsidRPr="00FA7C50">
        <w:rPr>
          <w:rFonts w:asciiTheme="majorBidi" w:eastAsia="Calibri" w:hAnsiTheme="majorBidi" w:cstheme="majorBidi"/>
          <w:b/>
          <w:bCs/>
          <w:sz w:val="28"/>
          <w:szCs w:val="28"/>
          <w:lang w:bidi="ar-DZ"/>
        </w:rPr>
        <w:t>2020),</w:t>
      </w:r>
      <w:proofErr w:type="gramEnd"/>
      <w:r w:rsidR="00FA7C50" w:rsidRPr="00FA7C50">
        <w:rPr>
          <w:rFonts w:asciiTheme="majorBidi" w:eastAsia="Calibri" w:hAnsiTheme="majorBidi" w:cstheme="majorBidi"/>
          <w:b/>
          <w:bCs/>
          <w:sz w:val="28"/>
          <w:szCs w:val="28"/>
          <w:lang w:bidi="ar-DZ"/>
        </w:rPr>
        <w:t xml:space="preserve"> MICS4 (2009), MICS3 (2006)</w:t>
      </w:r>
      <w:r w:rsidRPr="00FA7C50">
        <w:rPr>
          <w:rFonts w:asciiTheme="majorBidi" w:eastAsia="Calibri" w:hAnsiTheme="majorBidi" w:cstheme="majorBidi"/>
          <w:b/>
          <w:bCs/>
          <w:sz w:val="28"/>
          <w:szCs w:val="28"/>
          <w:rtl/>
          <w:lang w:bidi="ar-DZ"/>
        </w:rPr>
        <w:t>.</w:t>
      </w:r>
    </w:p>
    <w:p w14:paraId="5A14B6A5" w14:textId="77777777" w:rsidR="00FA7C50" w:rsidRDefault="00FA7C50" w:rsidP="00E679B1">
      <w:pPr>
        <w:widowControl w:val="0"/>
        <w:tabs>
          <w:tab w:val="left" w:pos="142"/>
          <w:tab w:val="left" w:pos="3783"/>
          <w:tab w:val="right" w:pos="9746"/>
        </w:tabs>
        <w:autoSpaceDE w:val="0"/>
        <w:autoSpaceDN w:val="0"/>
        <w:bidi/>
        <w:adjustRightInd w:val="0"/>
        <w:spacing w:after="0" w:line="360" w:lineRule="auto"/>
        <w:jc w:val="center"/>
        <w:rPr>
          <w:rFonts w:asciiTheme="majorBidi" w:eastAsia="Calibri" w:hAnsiTheme="majorBidi" w:cstheme="majorBidi"/>
          <w:b/>
          <w:bCs/>
          <w:sz w:val="28"/>
          <w:szCs w:val="28"/>
          <w:rtl/>
          <w:lang w:bidi="ar-DZ"/>
        </w:rPr>
      </w:pPr>
    </w:p>
    <w:p w14:paraId="79B969EF" w14:textId="551D24AC" w:rsidR="000729A9" w:rsidRPr="00E679B1" w:rsidRDefault="000729A9" w:rsidP="00FA7C50">
      <w:pPr>
        <w:widowControl w:val="0"/>
        <w:tabs>
          <w:tab w:val="left" w:pos="142"/>
          <w:tab w:val="left" w:pos="3783"/>
          <w:tab w:val="right" w:pos="9746"/>
        </w:tabs>
        <w:autoSpaceDE w:val="0"/>
        <w:autoSpaceDN w:val="0"/>
        <w:bidi/>
        <w:adjustRightInd w:val="0"/>
        <w:spacing w:after="0" w:line="360" w:lineRule="auto"/>
        <w:jc w:val="center"/>
        <w:rPr>
          <w:rFonts w:asciiTheme="majorBidi" w:eastAsia="Calibri" w:hAnsiTheme="majorBidi" w:cstheme="majorBidi"/>
          <w:b/>
          <w:bCs/>
          <w:sz w:val="28"/>
          <w:szCs w:val="28"/>
          <w:rtl/>
          <w:lang w:bidi="ar-DZ"/>
        </w:rPr>
      </w:pPr>
      <w:r w:rsidRPr="00E679B1">
        <w:rPr>
          <w:rFonts w:asciiTheme="majorBidi" w:eastAsia="Calibri" w:hAnsiTheme="majorBidi" w:cstheme="majorBidi"/>
          <w:b/>
          <w:bCs/>
          <w:sz w:val="28"/>
          <w:szCs w:val="28"/>
          <w:rtl/>
          <w:lang w:bidi="ar-DZ"/>
        </w:rPr>
        <w:t>الأستا</w:t>
      </w:r>
      <w:r w:rsidR="009F74BE" w:rsidRPr="00E679B1">
        <w:rPr>
          <w:rFonts w:asciiTheme="majorBidi" w:eastAsia="Calibri" w:hAnsiTheme="majorBidi" w:cstheme="majorBidi"/>
          <w:b/>
          <w:bCs/>
          <w:sz w:val="28"/>
          <w:szCs w:val="28"/>
          <w:rtl/>
          <w:lang w:bidi="ar-DZ"/>
        </w:rPr>
        <w:t>ذة</w:t>
      </w:r>
      <w:r w:rsidR="006B7DBD" w:rsidRPr="00E679B1">
        <w:rPr>
          <w:rFonts w:asciiTheme="majorBidi" w:eastAsia="Calibri" w:hAnsiTheme="majorBidi" w:cstheme="majorBidi"/>
          <w:b/>
          <w:bCs/>
          <w:sz w:val="28"/>
          <w:szCs w:val="28"/>
          <w:lang w:bidi="ar-DZ"/>
        </w:rPr>
        <w:t xml:space="preserve"> </w:t>
      </w:r>
      <w:r w:rsidR="006B7DBD" w:rsidRPr="00E679B1">
        <w:rPr>
          <w:rFonts w:asciiTheme="majorBidi" w:eastAsia="Calibri" w:hAnsiTheme="majorBidi" w:cstheme="majorBidi"/>
          <w:b/>
          <w:bCs/>
          <w:sz w:val="28"/>
          <w:szCs w:val="28"/>
          <w:rtl/>
          <w:lang w:bidi="ar-DZ"/>
        </w:rPr>
        <w:t xml:space="preserve">الدكتورة </w:t>
      </w:r>
      <w:r w:rsidRPr="00E679B1">
        <w:rPr>
          <w:rFonts w:asciiTheme="majorBidi" w:eastAsia="Calibri" w:hAnsiTheme="majorBidi" w:cstheme="majorBidi"/>
          <w:b/>
          <w:bCs/>
          <w:sz w:val="28"/>
          <w:szCs w:val="28"/>
          <w:rtl/>
          <w:lang w:bidi="ar-DZ"/>
        </w:rPr>
        <w:t>شريف أس</w:t>
      </w:r>
      <w:r w:rsidRPr="00BC2143">
        <w:rPr>
          <w:rFonts w:asciiTheme="majorBidi" w:eastAsia="Calibri" w:hAnsiTheme="majorBidi" w:cstheme="majorBidi"/>
          <w:b/>
          <w:bCs/>
          <w:sz w:val="28"/>
          <w:szCs w:val="28"/>
          <w:rtl/>
          <w:lang w:bidi="ar-DZ"/>
        </w:rPr>
        <w:t>يا</w:t>
      </w:r>
      <w:r w:rsidRPr="00BC2143">
        <w:rPr>
          <w:rFonts w:asciiTheme="majorBidi" w:eastAsia="Calibri" w:hAnsiTheme="majorBidi" w:cstheme="majorBidi"/>
          <w:b/>
          <w:bCs/>
          <w:color w:val="FFFFFF" w:themeColor="background1"/>
          <w:sz w:val="28"/>
          <w:szCs w:val="28"/>
          <w:vertAlign w:val="superscript"/>
          <w:lang w:bidi="ar-DZ"/>
        </w:rPr>
        <w:footnoteReference w:id="1"/>
      </w:r>
      <w:r w:rsidRPr="00BC2143">
        <w:rPr>
          <w:rFonts w:asciiTheme="majorBidi" w:eastAsia="Calibri" w:hAnsiTheme="majorBidi" w:cstheme="majorBidi"/>
          <w:b/>
          <w:bCs/>
          <w:sz w:val="28"/>
          <w:szCs w:val="28"/>
          <w:vertAlign w:val="superscript"/>
          <w:lang w:bidi="ar-DZ"/>
        </w:rPr>
        <w:sym w:font="Symbol" w:char="F02A"/>
      </w:r>
    </w:p>
    <w:p w14:paraId="6CE08665" w14:textId="3A5355C8" w:rsidR="00746F34" w:rsidRPr="009869BB" w:rsidRDefault="000729A9" w:rsidP="009869BB">
      <w:pPr>
        <w:widowControl w:val="0"/>
        <w:tabs>
          <w:tab w:val="left" w:pos="142"/>
          <w:tab w:val="left" w:pos="3783"/>
          <w:tab w:val="right" w:pos="9746"/>
        </w:tabs>
        <w:autoSpaceDE w:val="0"/>
        <w:autoSpaceDN w:val="0"/>
        <w:bidi/>
        <w:adjustRightInd w:val="0"/>
        <w:spacing w:after="0" w:line="360" w:lineRule="auto"/>
        <w:jc w:val="center"/>
        <w:rPr>
          <w:rFonts w:asciiTheme="majorBidi" w:eastAsia="Calibri" w:hAnsiTheme="majorBidi" w:cstheme="majorBidi"/>
          <w:noProof/>
          <w:sz w:val="28"/>
          <w:szCs w:val="28"/>
          <w:lang w:bidi="ar-DZ"/>
        </w:rPr>
      </w:pPr>
      <w:r w:rsidRPr="00E679B1">
        <w:rPr>
          <w:rFonts w:asciiTheme="majorBidi" w:eastAsia="Calibri" w:hAnsiTheme="majorBidi" w:cstheme="majorBidi"/>
          <w:b/>
          <w:bCs/>
          <w:sz w:val="28"/>
          <w:szCs w:val="28"/>
          <w:rtl/>
          <w:lang w:bidi="ar-DZ"/>
        </w:rPr>
        <w:t>الدكتورة</w:t>
      </w:r>
      <w:r w:rsidRPr="00E679B1">
        <w:rPr>
          <w:rFonts w:asciiTheme="majorBidi" w:eastAsia="Calibri" w:hAnsiTheme="majorBidi" w:cstheme="majorBidi"/>
          <w:b/>
          <w:bCs/>
          <w:sz w:val="28"/>
          <w:szCs w:val="28"/>
          <w:rtl/>
          <w:lang w:bidi="ar"/>
        </w:rPr>
        <w:t xml:space="preserve"> </w:t>
      </w:r>
      <w:proofErr w:type="spellStart"/>
      <w:r w:rsidRPr="00E679B1">
        <w:rPr>
          <w:rFonts w:asciiTheme="majorBidi" w:eastAsia="Calibri" w:hAnsiTheme="majorBidi" w:cstheme="majorBidi"/>
          <w:b/>
          <w:bCs/>
          <w:sz w:val="28"/>
          <w:szCs w:val="28"/>
          <w:rtl/>
        </w:rPr>
        <w:t>بلعيدي</w:t>
      </w:r>
      <w:proofErr w:type="spellEnd"/>
      <w:r w:rsidRPr="00E679B1">
        <w:rPr>
          <w:rFonts w:asciiTheme="majorBidi" w:eastAsia="Calibri" w:hAnsiTheme="majorBidi" w:cstheme="majorBidi"/>
          <w:b/>
          <w:bCs/>
          <w:sz w:val="28"/>
          <w:szCs w:val="28"/>
          <w:rtl/>
        </w:rPr>
        <w:t xml:space="preserve"> </w:t>
      </w:r>
      <w:r w:rsidRPr="00E679B1">
        <w:rPr>
          <w:rFonts w:asciiTheme="majorBidi" w:eastAsia="Calibri" w:hAnsiTheme="majorBidi" w:cstheme="majorBidi"/>
          <w:b/>
          <w:bCs/>
          <w:sz w:val="28"/>
          <w:szCs w:val="28"/>
          <w:rtl/>
          <w:lang w:bidi="ar-DZ"/>
        </w:rPr>
        <w:t>أ</w:t>
      </w:r>
      <w:r w:rsidRPr="00E679B1">
        <w:rPr>
          <w:rFonts w:asciiTheme="majorBidi" w:eastAsia="Calibri" w:hAnsiTheme="majorBidi" w:cstheme="majorBidi"/>
          <w:b/>
          <w:bCs/>
          <w:sz w:val="28"/>
          <w:szCs w:val="28"/>
          <w:rtl/>
        </w:rPr>
        <w:t>مال</w:t>
      </w:r>
      <w:r w:rsidRPr="00E679B1">
        <w:rPr>
          <w:rFonts w:asciiTheme="majorBidi" w:eastAsia="Calibri" w:hAnsiTheme="majorBidi" w:cstheme="majorBidi"/>
          <w:b/>
          <w:bCs/>
          <w:sz w:val="28"/>
          <w:szCs w:val="28"/>
          <w:vertAlign w:val="superscript"/>
          <w:lang w:bidi="ar"/>
        </w:rPr>
        <w:t xml:space="preserve"> </w:t>
      </w:r>
      <w:r w:rsidRPr="00E679B1">
        <w:rPr>
          <w:rFonts w:asciiTheme="majorBidi" w:eastAsia="Calibri" w:hAnsiTheme="majorBidi" w:cstheme="majorBidi"/>
          <w:b/>
          <w:bCs/>
          <w:sz w:val="28"/>
          <w:szCs w:val="28"/>
          <w:vertAlign w:val="superscript"/>
          <w:lang w:bidi="ar"/>
        </w:rPr>
        <w:footnoteReference w:customMarkFollows="1" w:id="2"/>
        <w:sym w:font="Symbol" w:char="F02A"/>
      </w:r>
      <w:r w:rsidRPr="00E679B1">
        <w:rPr>
          <w:rFonts w:asciiTheme="majorBidi" w:eastAsia="Calibri" w:hAnsiTheme="majorBidi" w:cstheme="majorBidi"/>
          <w:b/>
          <w:bCs/>
          <w:sz w:val="28"/>
          <w:szCs w:val="28"/>
          <w:vertAlign w:val="superscript"/>
          <w:lang w:bidi="ar"/>
        </w:rPr>
        <w:sym w:font="Symbol" w:char="F02A"/>
      </w:r>
    </w:p>
    <w:p w14:paraId="58985AD6" w14:textId="67E1A0BA" w:rsidR="00746F34" w:rsidRDefault="00746F34" w:rsidP="00746F34">
      <w:pPr>
        <w:bidi/>
        <w:spacing w:after="0" w:line="360" w:lineRule="auto"/>
        <w:jc w:val="both"/>
        <w:rPr>
          <w:rFonts w:asciiTheme="majorBidi" w:hAnsiTheme="majorBidi" w:cstheme="majorBidi"/>
          <w:b/>
          <w:bCs/>
          <w:sz w:val="28"/>
          <w:szCs w:val="28"/>
        </w:rPr>
      </w:pPr>
    </w:p>
    <w:p w14:paraId="55DFE95E" w14:textId="167EB639" w:rsidR="00746F34" w:rsidRDefault="00746F34" w:rsidP="00746F34">
      <w:pPr>
        <w:bidi/>
        <w:spacing w:after="0" w:line="360" w:lineRule="auto"/>
        <w:jc w:val="both"/>
        <w:rPr>
          <w:rFonts w:asciiTheme="majorBidi" w:hAnsiTheme="majorBidi" w:cstheme="majorBidi"/>
          <w:b/>
          <w:bCs/>
          <w:sz w:val="28"/>
          <w:szCs w:val="28"/>
        </w:rPr>
      </w:pPr>
      <w:r>
        <w:rPr>
          <w:rFonts w:asciiTheme="majorBidi" w:hAnsiTheme="majorBidi" w:cstheme="majorBidi" w:hint="cs"/>
          <w:b/>
          <w:bCs/>
          <w:sz w:val="28"/>
          <w:szCs w:val="28"/>
          <w:rtl/>
        </w:rPr>
        <w:t>ملخص</w:t>
      </w:r>
    </w:p>
    <w:p w14:paraId="0905E008" w14:textId="317207BC" w:rsidR="00746F34" w:rsidRPr="00F00F8E" w:rsidRDefault="00746F34" w:rsidP="009869BB">
      <w:pPr>
        <w:bidi/>
        <w:spacing w:after="0" w:line="276" w:lineRule="auto"/>
        <w:jc w:val="both"/>
        <w:rPr>
          <w:rFonts w:ascii="Simplified Arabic" w:hAnsi="Simplified Arabic" w:cs="Simplified Arabic"/>
          <w:sz w:val="28"/>
          <w:szCs w:val="28"/>
          <w:rtl/>
        </w:rPr>
      </w:pPr>
      <w:r w:rsidRPr="00F00F8E">
        <w:rPr>
          <w:rFonts w:ascii="Simplified Arabic" w:hAnsi="Simplified Arabic" w:cs="Simplified Arabic"/>
          <w:sz w:val="28"/>
          <w:szCs w:val="28"/>
          <w:rtl/>
        </w:rPr>
        <w:t>تتناول هذه الدراسة صحة الأمهات في الجزائر</w:t>
      </w:r>
      <w:r w:rsidR="009869BB" w:rsidRPr="009869BB">
        <w:rPr>
          <w:rFonts w:ascii="Simplified Arabic" w:hAnsi="Simplified Arabic" w:cs="Simplified Arabic"/>
          <w:sz w:val="28"/>
          <w:szCs w:val="28"/>
          <w:rtl/>
        </w:rPr>
        <w:t xml:space="preserve"> إذ يعكس الاهتمام بها مدى تطور النظام الصحي وفاعلية السياسات العمومية. فمن خلال رعاية صحية متكاملة أثناء الحمل والولادة، يمكن تقليل المخاطر وحماية حياة الأمهات والمواليد</w:t>
      </w:r>
      <w:r w:rsidR="009869BB">
        <w:rPr>
          <w:rFonts w:ascii="Simplified Arabic" w:hAnsi="Simplified Arabic" w:cs="Simplified Arabic" w:hint="cs"/>
          <w:sz w:val="28"/>
          <w:szCs w:val="28"/>
          <w:rtl/>
        </w:rPr>
        <w:t>.</w:t>
      </w:r>
      <w:r w:rsidRPr="00F00F8E">
        <w:rPr>
          <w:rFonts w:ascii="Simplified Arabic" w:hAnsi="Simplified Arabic" w:cs="Simplified Arabic"/>
          <w:sz w:val="28"/>
          <w:szCs w:val="28"/>
          <w:rtl/>
        </w:rPr>
        <w:t xml:space="preserve"> </w:t>
      </w:r>
      <w:r w:rsidR="009869BB">
        <w:rPr>
          <w:rFonts w:ascii="Simplified Arabic" w:hAnsi="Simplified Arabic" w:cs="Simplified Arabic" w:hint="cs"/>
          <w:sz w:val="28"/>
          <w:szCs w:val="28"/>
          <w:rtl/>
        </w:rPr>
        <w:t>حيث تهتم هذه الدراسة</w:t>
      </w:r>
      <w:r w:rsidRPr="00F00F8E">
        <w:rPr>
          <w:rFonts w:ascii="Simplified Arabic" w:hAnsi="Simplified Arabic" w:cs="Simplified Arabic"/>
          <w:sz w:val="28"/>
          <w:szCs w:val="28"/>
          <w:rtl/>
        </w:rPr>
        <w:t xml:space="preserve"> </w:t>
      </w:r>
      <w:r w:rsidR="008C5B09">
        <w:rPr>
          <w:rFonts w:ascii="Simplified Arabic" w:hAnsi="Simplified Arabic" w:cs="Simplified Arabic" w:hint="cs"/>
          <w:sz w:val="28"/>
          <w:szCs w:val="28"/>
          <w:rtl/>
          <w:lang w:bidi="ar-DZ"/>
        </w:rPr>
        <w:t>بتحديد</w:t>
      </w:r>
      <w:r w:rsidRPr="00F00F8E">
        <w:rPr>
          <w:rFonts w:ascii="Simplified Arabic" w:hAnsi="Simplified Arabic" w:cs="Simplified Arabic"/>
          <w:sz w:val="28"/>
          <w:szCs w:val="28"/>
          <w:rtl/>
        </w:rPr>
        <w:t xml:space="preserve"> تأثير العوامل الاقتصادية والاجتماعية</w:t>
      </w:r>
      <w:r w:rsidR="008C5B09">
        <w:rPr>
          <w:rFonts w:ascii="Simplified Arabic" w:hAnsi="Simplified Arabic" w:cs="Simplified Arabic" w:hint="cs"/>
          <w:sz w:val="28"/>
          <w:szCs w:val="28"/>
          <w:rtl/>
        </w:rPr>
        <w:t xml:space="preserve"> والمتمثلة في المستوى المعيشي</w:t>
      </w:r>
      <w:r w:rsidR="008C5B09" w:rsidRPr="00F00F8E">
        <w:rPr>
          <w:rFonts w:ascii="Simplified Arabic" w:eastAsia="Calibri" w:hAnsi="Simplified Arabic" w:cs="Simplified Arabic"/>
          <w:sz w:val="28"/>
          <w:szCs w:val="28"/>
          <w:shd w:val="clear" w:color="auto" w:fill="FFFFFF"/>
          <w:rtl/>
          <w:lang w:val="en-US"/>
        </w:rPr>
        <w:t>،</w:t>
      </w:r>
      <w:r w:rsidR="008C5B09">
        <w:rPr>
          <w:rFonts w:ascii="Simplified Arabic" w:hAnsi="Simplified Arabic" w:cs="Simplified Arabic" w:hint="cs"/>
          <w:sz w:val="28"/>
          <w:szCs w:val="28"/>
          <w:rtl/>
        </w:rPr>
        <w:t xml:space="preserve"> المستوى التعليمي</w:t>
      </w:r>
      <w:r w:rsidR="008C5B09" w:rsidRPr="00F00F8E">
        <w:rPr>
          <w:rFonts w:ascii="Simplified Arabic" w:eastAsia="Calibri" w:hAnsi="Simplified Arabic" w:cs="Simplified Arabic"/>
          <w:sz w:val="28"/>
          <w:szCs w:val="28"/>
          <w:shd w:val="clear" w:color="auto" w:fill="FFFFFF"/>
          <w:rtl/>
          <w:lang w:val="en-US"/>
        </w:rPr>
        <w:t>،</w:t>
      </w:r>
      <w:r w:rsidR="008C5B09">
        <w:rPr>
          <w:rFonts w:ascii="Simplified Arabic" w:hAnsi="Simplified Arabic" w:cs="Simplified Arabic" w:hint="cs"/>
          <w:sz w:val="28"/>
          <w:szCs w:val="28"/>
          <w:rtl/>
        </w:rPr>
        <w:t xml:space="preserve"> السن</w:t>
      </w:r>
      <w:r w:rsidR="008C5B09" w:rsidRPr="00F00F8E">
        <w:rPr>
          <w:rFonts w:ascii="Simplified Arabic" w:eastAsia="Calibri" w:hAnsi="Simplified Arabic" w:cs="Simplified Arabic"/>
          <w:sz w:val="28"/>
          <w:szCs w:val="28"/>
          <w:shd w:val="clear" w:color="auto" w:fill="FFFFFF"/>
          <w:rtl/>
          <w:lang w:val="en-US"/>
        </w:rPr>
        <w:t>،</w:t>
      </w:r>
      <w:r w:rsidR="008C5B09">
        <w:rPr>
          <w:rFonts w:ascii="Simplified Arabic" w:hAnsi="Simplified Arabic" w:cs="Simplified Arabic" w:hint="cs"/>
          <w:sz w:val="28"/>
          <w:szCs w:val="28"/>
          <w:rtl/>
        </w:rPr>
        <w:t xml:space="preserve"> ووسط الاقامة</w:t>
      </w:r>
      <w:r w:rsidRPr="00F00F8E">
        <w:rPr>
          <w:rFonts w:ascii="Simplified Arabic" w:hAnsi="Simplified Arabic" w:cs="Simplified Arabic"/>
          <w:sz w:val="28"/>
          <w:szCs w:val="28"/>
          <w:rtl/>
        </w:rPr>
        <w:t xml:space="preserve"> على صحة الأمهات، وتسليط الضوء على الفوارق الجغرافية والاجتماعية في الاستفادة من خدمات الرعاية الصحية للأمهات.</w:t>
      </w:r>
      <w:r w:rsidR="008C5B09">
        <w:rPr>
          <w:rFonts w:ascii="Simplified Arabic" w:hAnsi="Simplified Arabic" w:cs="Simplified Arabic" w:hint="cs"/>
          <w:sz w:val="28"/>
          <w:szCs w:val="28"/>
          <w:rtl/>
        </w:rPr>
        <w:t xml:space="preserve"> </w:t>
      </w:r>
    </w:p>
    <w:p w14:paraId="70F32BA0" w14:textId="3BDD84F3" w:rsidR="00F00F8E" w:rsidRPr="00F00F8E" w:rsidRDefault="00F00F8E" w:rsidP="00F00F8E">
      <w:pPr>
        <w:bidi/>
        <w:spacing w:after="0" w:line="276" w:lineRule="auto"/>
        <w:jc w:val="both"/>
        <w:rPr>
          <w:rFonts w:ascii="Simplified Arabic" w:hAnsi="Simplified Arabic" w:cs="Simplified Arabic"/>
          <w:sz w:val="28"/>
          <w:szCs w:val="28"/>
        </w:rPr>
      </w:pPr>
      <w:r w:rsidRPr="00F00F8E">
        <w:rPr>
          <w:rFonts w:ascii="Simplified Arabic" w:eastAsia="Calibri" w:hAnsi="Simplified Arabic" w:cs="Simplified Arabic"/>
          <w:color w:val="000000"/>
          <w:sz w:val="28"/>
          <w:szCs w:val="28"/>
          <w:rtl/>
          <w:lang w:val="en-US"/>
        </w:rPr>
        <w:t>إ</w:t>
      </w:r>
      <w:r w:rsidRPr="00F00F8E">
        <w:rPr>
          <w:rFonts w:ascii="Simplified Arabic" w:eastAsia="Calibri" w:hAnsi="Simplified Arabic" w:cs="Simplified Arabic"/>
          <w:color w:val="000000"/>
          <w:sz w:val="28"/>
          <w:szCs w:val="28"/>
          <w:rtl/>
          <w:lang w:val="en-US" w:bidi="ar-DZ"/>
        </w:rPr>
        <w:t xml:space="preserve">عتمدنا مجموعة من مصادر البيانات الرسمية في انجاز هذه الدراسة منها بيانات وزارة </w:t>
      </w:r>
      <w:r w:rsidRPr="00F00F8E">
        <w:rPr>
          <w:rFonts w:ascii="Simplified Arabic" w:eastAsia="Calibri" w:hAnsi="Simplified Arabic" w:cs="Simplified Arabic"/>
          <w:color w:val="000000"/>
          <w:kern w:val="24"/>
          <w:sz w:val="28"/>
          <w:szCs w:val="28"/>
          <w:rtl/>
          <w:lang w:bidi="ar-DZ"/>
          <w14:ligatures w14:val="standardContextual"/>
        </w:rPr>
        <w:t>الصحة والسكان واصلاح المستشفيات</w:t>
      </w:r>
      <w:r w:rsidRPr="00F00F8E">
        <w:rPr>
          <w:rFonts w:ascii="Simplified Arabic" w:eastAsia="Calibri" w:hAnsi="Simplified Arabic" w:cs="Simplified Arabic"/>
          <w:sz w:val="28"/>
          <w:szCs w:val="28"/>
          <w:shd w:val="clear" w:color="auto" w:fill="FFFFFF"/>
          <w:rtl/>
          <w:lang w:val="en-US"/>
        </w:rPr>
        <w:t xml:space="preserve">، </w:t>
      </w:r>
      <w:r w:rsidRPr="00F00F8E">
        <w:rPr>
          <w:rFonts w:ascii="Simplified Arabic" w:eastAsia="Calibri" w:hAnsi="Simplified Arabic" w:cs="Simplified Arabic"/>
          <w:color w:val="000000"/>
          <w:kern w:val="24"/>
          <w:sz w:val="28"/>
          <w:szCs w:val="28"/>
          <w:rtl/>
          <w:lang w:val="en-US" w:bidi="ar-DZ"/>
          <w14:ligatures w14:val="standardContextual"/>
        </w:rPr>
        <w:t>منظمة الصحة العالمية</w:t>
      </w:r>
      <w:r w:rsidRPr="00F00F8E">
        <w:rPr>
          <w:rFonts w:ascii="Simplified Arabic" w:eastAsia="Calibri" w:hAnsi="Simplified Arabic" w:cs="Simplified Arabic"/>
          <w:sz w:val="28"/>
          <w:szCs w:val="28"/>
          <w:shd w:val="clear" w:color="auto" w:fill="FFFFFF"/>
          <w:rtl/>
          <w:lang w:val="en-US"/>
        </w:rPr>
        <w:t xml:space="preserve">، </w:t>
      </w:r>
      <w:r w:rsidRPr="00F00F8E">
        <w:rPr>
          <w:rFonts w:ascii="Simplified Arabic" w:eastAsia="Calibri" w:hAnsi="Simplified Arabic" w:cs="Simplified Arabic"/>
          <w:color w:val="000000"/>
          <w:sz w:val="28"/>
          <w:szCs w:val="28"/>
          <w:rtl/>
          <w:lang w:val="en-US" w:bidi="ar-DZ"/>
        </w:rPr>
        <w:t>بيانات البنك الدولي والبيانات الإحصائية التي تم جمعها خلال المسوح العنقودية متعددة المؤشرات في الجزائر سنة 2006، 2012، وسنة</w:t>
      </w:r>
      <w:r w:rsidRPr="00F00F8E">
        <w:rPr>
          <w:rFonts w:ascii="Simplified Arabic" w:eastAsia="Calibri" w:hAnsi="Simplified Arabic" w:cs="Simplified Arabic"/>
          <w:color w:val="000000"/>
          <w:sz w:val="28"/>
          <w:szCs w:val="28"/>
          <w:lang w:val="en-US" w:bidi="ar-DZ"/>
        </w:rPr>
        <w:t xml:space="preserve"> .2020 </w:t>
      </w:r>
      <w:r w:rsidRPr="00F00F8E">
        <w:rPr>
          <w:rFonts w:ascii="Simplified Arabic" w:eastAsia="Calibri" w:hAnsi="Simplified Arabic" w:cs="Simplified Arabic"/>
          <w:color w:val="000000"/>
          <w:sz w:val="28"/>
          <w:szCs w:val="28"/>
          <w:rtl/>
          <w:lang w:val="en-US" w:bidi="ar-DZ"/>
        </w:rPr>
        <w:t>بالإضافة إلى البيانات الحالية عن وفيات الأمهات.</w:t>
      </w:r>
    </w:p>
    <w:p w14:paraId="0A013E05" w14:textId="1A44B0B6" w:rsidR="00746F34" w:rsidRPr="00F00F8E" w:rsidRDefault="00F00F8E" w:rsidP="00F00F8E">
      <w:pPr>
        <w:bidi/>
        <w:spacing w:after="0" w:line="276" w:lineRule="auto"/>
        <w:jc w:val="both"/>
        <w:rPr>
          <w:rFonts w:ascii="Simplified Arabic" w:hAnsi="Simplified Arabic" w:cs="Simplified Arabic"/>
          <w:sz w:val="28"/>
          <w:szCs w:val="28"/>
        </w:rPr>
      </w:pPr>
      <w:r w:rsidRPr="00F00F8E">
        <w:rPr>
          <w:rFonts w:ascii="Simplified Arabic" w:hAnsi="Simplified Arabic" w:cs="Simplified Arabic"/>
          <w:sz w:val="28"/>
          <w:szCs w:val="28"/>
          <w:rtl/>
        </w:rPr>
        <w:t xml:space="preserve">تشير نتائج الدراسة الى انه </w:t>
      </w:r>
      <w:r w:rsidR="00746F34" w:rsidRPr="00F00F8E">
        <w:rPr>
          <w:rFonts w:ascii="Simplified Arabic" w:hAnsi="Simplified Arabic" w:cs="Simplified Arabic"/>
          <w:sz w:val="28"/>
          <w:szCs w:val="28"/>
          <w:rtl/>
        </w:rPr>
        <w:t xml:space="preserve">رغم الجهود المبذولة من طرف الدولة الجزائرية لتحسين خدمات رعاية الأمومة، وخفض معدلات وفيات الأمهات، </w:t>
      </w:r>
      <w:r w:rsidRPr="00F00F8E">
        <w:rPr>
          <w:rFonts w:ascii="Simplified Arabic" w:eastAsia="Calibri" w:hAnsi="Simplified Arabic" w:cs="Simplified Arabic"/>
          <w:sz w:val="28"/>
          <w:szCs w:val="28"/>
          <w:rtl/>
          <w:lang w:eastAsia="fr-FR"/>
        </w:rPr>
        <w:t>أن المحددات الاقتصادية والاجتماعية تلعب دورًا هاما في رسم معالم استفادة النساء من خدمات صحة الأم</w:t>
      </w:r>
      <w:r w:rsidR="00746F34" w:rsidRPr="00F00F8E">
        <w:rPr>
          <w:rFonts w:ascii="Simplified Arabic" w:hAnsi="Simplified Arabic" w:cs="Simplified Arabic"/>
          <w:sz w:val="28"/>
          <w:szCs w:val="28"/>
        </w:rPr>
        <w:t>.</w:t>
      </w:r>
    </w:p>
    <w:p w14:paraId="41395BBF" w14:textId="77777777" w:rsidR="00746F34" w:rsidRPr="00746F34" w:rsidRDefault="00746F34" w:rsidP="00746F34">
      <w:pPr>
        <w:bidi/>
        <w:spacing w:after="0" w:line="276" w:lineRule="auto"/>
        <w:jc w:val="both"/>
        <w:rPr>
          <w:rFonts w:ascii="Simplified Arabic" w:eastAsia="Calibri" w:hAnsi="Simplified Arabic" w:cs="Simplified Arabic"/>
          <w:sz w:val="28"/>
          <w:szCs w:val="28"/>
        </w:rPr>
      </w:pPr>
      <w:r w:rsidRPr="00746F34">
        <w:rPr>
          <w:rFonts w:ascii="Simplified Arabic" w:eastAsia="Calibri" w:hAnsi="Simplified Arabic" w:cs="Simplified Arabic"/>
          <w:b/>
          <w:bCs/>
          <w:sz w:val="28"/>
          <w:szCs w:val="28"/>
          <w:rtl/>
          <w:lang w:val="en-US" w:bidi="ar-DZ"/>
        </w:rPr>
        <w:t xml:space="preserve">الكلمات المفتاحية: </w:t>
      </w:r>
      <w:r w:rsidRPr="00746F34">
        <w:rPr>
          <w:rFonts w:ascii="Simplified Arabic" w:eastAsia="Calibri" w:hAnsi="Simplified Arabic" w:cs="Simplified Arabic"/>
          <w:sz w:val="28"/>
          <w:szCs w:val="28"/>
          <w:rtl/>
          <w:lang w:val="en-US" w:bidi="ar-DZ"/>
        </w:rPr>
        <w:t>خدمات</w:t>
      </w:r>
      <w:r w:rsidRPr="00746F34">
        <w:rPr>
          <w:rFonts w:ascii="Simplified Arabic" w:eastAsia="Calibri" w:hAnsi="Simplified Arabic" w:cs="Simplified Arabic"/>
          <w:b/>
          <w:bCs/>
          <w:sz w:val="28"/>
          <w:szCs w:val="28"/>
          <w:rtl/>
          <w:lang w:val="en-US" w:bidi="ar-DZ"/>
        </w:rPr>
        <w:t xml:space="preserve"> </w:t>
      </w:r>
      <w:r w:rsidRPr="00746F34">
        <w:rPr>
          <w:rFonts w:ascii="Simplified Arabic" w:eastAsia="Calibri" w:hAnsi="Simplified Arabic" w:cs="Simplified Arabic"/>
          <w:sz w:val="28"/>
          <w:szCs w:val="28"/>
          <w:rtl/>
          <w:lang w:val="en-US" w:bidi="ar-DZ"/>
        </w:rPr>
        <w:t>الرعاية الصحية للأمهات، وفيات الأمهات، المسح العنقودي</w:t>
      </w:r>
      <w:r w:rsidRPr="00746F34">
        <w:rPr>
          <w:rFonts w:ascii="Simplified Arabic" w:eastAsia="Calibri" w:hAnsi="Simplified Arabic" w:cs="Simplified Arabic"/>
          <w:sz w:val="28"/>
          <w:szCs w:val="28"/>
          <w:rtl/>
          <w:lang w:bidi="ar-DZ"/>
        </w:rPr>
        <w:t xml:space="preserve"> متعددة المؤشرات </w:t>
      </w:r>
      <w:r w:rsidRPr="0054675D">
        <w:rPr>
          <w:rFonts w:ascii="Simplified Arabic" w:eastAsia="Calibri" w:hAnsi="Simplified Arabic" w:cs="Simplified Arabic"/>
          <w:sz w:val="24"/>
          <w:szCs w:val="24"/>
          <w:lang w:bidi="ar-DZ"/>
        </w:rPr>
        <w:t>MICS6 (</w:t>
      </w:r>
      <w:proofErr w:type="gramStart"/>
      <w:r w:rsidRPr="0054675D">
        <w:rPr>
          <w:rFonts w:ascii="Simplified Arabic" w:eastAsia="Calibri" w:hAnsi="Simplified Arabic" w:cs="Simplified Arabic"/>
          <w:sz w:val="24"/>
          <w:szCs w:val="24"/>
          <w:lang w:bidi="ar-DZ"/>
        </w:rPr>
        <w:t>2020),</w:t>
      </w:r>
      <w:proofErr w:type="gramEnd"/>
      <w:r w:rsidRPr="0054675D">
        <w:rPr>
          <w:rFonts w:ascii="Simplified Arabic" w:eastAsia="Calibri" w:hAnsi="Simplified Arabic" w:cs="Simplified Arabic"/>
          <w:sz w:val="24"/>
          <w:szCs w:val="24"/>
          <w:lang w:bidi="ar-DZ"/>
        </w:rPr>
        <w:t xml:space="preserve"> MICS4 (2009), MICS3 (2006)</w:t>
      </w:r>
      <w:r w:rsidRPr="00746F34">
        <w:rPr>
          <w:rFonts w:ascii="Simplified Arabic" w:eastAsia="Calibri" w:hAnsi="Simplified Arabic" w:cs="Simplified Arabic"/>
          <w:sz w:val="28"/>
          <w:szCs w:val="28"/>
          <w:rtl/>
          <w:lang w:val="en-US" w:bidi="ar-DZ"/>
        </w:rPr>
        <w:t xml:space="preserve"> في الجزائر.</w:t>
      </w:r>
    </w:p>
    <w:p w14:paraId="50818BBF" w14:textId="77777777" w:rsidR="00746F34" w:rsidRPr="009869BB" w:rsidRDefault="00746F34" w:rsidP="00746F34">
      <w:pPr>
        <w:bidi/>
        <w:spacing w:after="0" w:line="276" w:lineRule="auto"/>
        <w:jc w:val="both"/>
        <w:rPr>
          <w:rFonts w:ascii="Simplified Arabic" w:eastAsia="Calibri" w:hAnsi="Simplified Arabic" w:cs="Simplified Arabic"/>
          <w:sz w:val="28"/>
          <w:szCs w:val="28"/>
          <w:rtl/>
        </w:rPr>
      </w:pPr>
    </w:p>
    <w:p w14:paraId="758D4130" w14:textId="4A35BCA0" w:rsidR="009869BB" w:rsidRDefault="00D57D64" w:rsidP="009869BB">
      <w:pPr>
        <w:spacing w:after="0" w:line="276" w:lineRule="auto"/>
        <w:jc w:val="both"/>
        <w:rPr>
          <w:rFonts w:asciiTheme="majorBidi" w:hAnsiTheme="majorBidi" w:cstheme="majorBidi"/>
          <w:sz w:val="24"/>
          <w:szCs w:val="24"/>
          <w:rtl/>
        </w:rPr>
      </w:pPr>
      <w:r>
        <w:rPr>
          <w:rFonts w:asciiTheme="majorBidi" w:hAnsiTheme="majorBidi" w:cstheme="majorBidi"/>
          <w:b/>
          <w:bCs/>
          <w:sz w:val="28"/>
          <w:szCs w:val="28"/>
        </w:rPr>
        <w:lastRenderedPageBreak/>
        <w:t>Abstract</w:t>
      </w:r>
      <w:r w:rsidR="009869BB" w:rsidRPr="009869BB">
        <w:rPr>
          <w:rFonts w:asciiTheme="majorBidi" w:hAnsiTheme="majorBidi" w:cstheme="majorBidi"/>
          <w:b/>
          <w:bCs/>
          <w:sz w:val="28"/>
          <w:szCs w:val="28"/>
        </w:rPr>
        <w:br/>
      </w:r>
      <w:r w:rsidR="009869BB" w:rsidRPr="009869BB">
        <w:rPr>
          <w:rFonts w:asciiTheme="majorBidi" w:hAnsiTheme="majorBidi" w:cstheme="majorBidi"/>
          <w:sz w:val="24"/>
          <w:szCs w:val="24"/>
        </w:rPr>
        <w:t xml:space="preserve">This </w:t>
      </w:r>
      <w:proofErr w:type="spellStart"/>
      <w:r w:rsidR="009869BB" w:rsidRPr="009869BB">
        <w:rPr>
          <w:rFonts w:asciiTheme="majorBidi" w:hAnsiTheme="majorBidi" w:cstheme="majorBidi"/>
          <w:sz w:val="24"/>
          <w:szCs w:val="24"/>
        </w:rPr>
        <w:t>study</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addresses</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maternal</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health</w:t>
      </w:r>
      <w:proofErr w:type="spellEnd"/>
      <w:r w:rsidR="009869BB" w:rsidRPr="009869BB">
        <w:rPr>
          <w:rFonts w:asciiTheme="majorBidi" w:hAnsiTheme="majorBidi" w:cstheme="majorBidi"/>
          <w:sz w:val="24"/>
          <w:szCs w:val="24"/>
        </w:rPr>
        <w:t xml:space="preserve"> in Algeria, as the </w:t>
      </w:r>
      <w:proofErr w:type="spellStart"/>
      <w:r w:rsidR="009869BB" w:rsidRPr="009869BB">
        <w:rPr>
          <w:rFonts w:asciiTheme="majorBidi" w:hAnsiTheme="majorBidi" w:cstheme="majorBidi"/>
          <w:sz w:val="24"/>
          <w:szCs w:val="24"/>
        </w:rPr>
        <w:t>level</w:t>
      </w:r>
      <w:proofErr w:type="spellEnd"/>
      <w:r w:rsidR="009869BB" w:rsidRPr="009869BB">
        <w:rPr>
          <w:rFonts w:asciiTheme="majorBidi" w:hAnsiTheme="majorBidi" w:cstheme="majorBidi"/>
          <w:sz w:val="24"/>
          <w:szCs w:val="24"/>
        </w:rPr>
        <w:t xml:space="preserve"> of attention </w:t>
      </w:r>
      <w:proofErr w:type="spellStart"/>
      <w:r w:rsidR="009869BB" w:rsidRPr="009869BB">
        <w:rPr>
          <w:rFonts w:asciiTheme="majorBidi" w:hAnsiTheme="majorBidi" w:cstheme="majorBidi"/>
          <w:sz w:val="24"/>
          <w:szCs w:val="24"/>
        </w:rPr>
        <w:t>given</w:t>
      </w:r>
      <w:proofErr w:type="spellEnd"/>
      <w:r w:rsidR="009869BB" w:rsidRPr="009869BB">
        <w:rPr>
          <w:rFonts w:asciiTheme="majorBidi" w:hAnsiTheme="majorBidi" w:cstheme="majorBidi"/>
          <w:sz w:val="24"/>
          <w:szCs w:val="24"/>
        </w:rPr>
        <w:t xml:space="preserve"> to </w:t>
      </w:r>
      <w:proofErr w:type="spellStart"/>
      <w:r w:rsidR="009869BB" w:rsidRPr="009869BB">
        <w:rPr>
          <w:rFonts w:asciiTheme="majorBidi" w:hAnsiTheme="majorBidi" w:cstheme="majorBidi"/>
          <w:sz w:val="24"/>
          <w:szCs w:val="24"/>
        </w:rPr>
        <w:t>it</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reflects</w:t>
      </w:r>
      <w:proofErr w:type="spellEnd"/>
      <w:r w:rsidR="009869BB" w:rsidRPr="009869BB">
        <w:rPr>
          <w:rFonts w:asciiTheme="majorBidi" w:hAnsiTheme="majorBidi" w:cstheme="majorBidi"/>
          <w:sz w:val="24"/>
          <w:szCs w:val="24"/>
        </w:rPr>
        <w:t xml:space="preserve"> the </w:t>
      </w:r>
      <w:proofErr w:type="spellStart"/>
      <w:r w:rsidR="009869BB" w:rsidRPr="009869BB">
        <w:rPr>
          <w:rFonts w:asciiTheme="majorBidi" w:hAnsiTheme="majorBidi" w:cstheme="majorBidi"/>
          <w:sz w:val="24"/>
          <w:szCs w:val="24"/>
        </w:rPr>
        <w:t>development</w:t>
      </w:r>
      <w:proofErr w:type="spellEnd"/>
      <w:r w:rsidR="009869BB" w:rsidRPr="009869BB">
        <w:rPr>
          <w:rFonts w:asciiTheme="majorBidi" w:hAnsiTheme="majorBidi" w:cstheme="majorBidi"/>
          <w:sz w:val="24"/>
          <w:szCs w:val="24"/>
        </w:rPr>
        <w:t xml:space="preserve"> of the </w:t>
      </w:r>
      <w:proofErr w:type="spellStart"/>
      <w:r w:rsidR="009869BB" w:rsidRPr="009869BB">
        <w:rPr>
          <w:rFonts w:asciiTheme="majorBidi" w:hAnsiTheme="majorBidi" w:cstheme="majorBidi"/>
          <w:sz w:val="24"/>
          <w:szCs w:val="24"/>
        </w:rPr>
        <w:t>healthcare</w:t>
      </w:r>
      <w:proofErr w:type="spellEnd"/>
      <w:r w:rsidR="009869BB" w:rsidRPr="009869BB">
        <w:rPr>
          <w:rFonts w:asciiTheme="majorBidi" w:hAnsiTheme="majorBidi" w:cstheme="majorBidi"/>
          <w:sz w:val="24"/>
          <w:szCs w:val="24"/>
        </w:rPr>
        <w:t xml:space="preserve"> system and the </w:t>
      </w:r>
      <w:proofErr w:type="spellStart"/>
      <w:r w:rsidR="009869BB" w:rsidRPr="009869BB">
        <w:rPr>
          <w:rFonts w:asciiTheme="majorBidi" w:hAnsiTheme="majorBidi" w:cstheme="majorBidi"/>
          <w:sz w:val="24"/>
          <w:szCs w:val="24"/>
        </w:rPr>
        <w:t>effectiveness</w:t>
      </w:r>
      <w:proofErr w:type="spellEnd"/>
      <w:r w:rsidR="009869BB" w:rsidRPr="009869BB">
        <w:rPr>
          <w:rFonts w:asciiTheme="majorBidi" w:hAnsiTheme="majorBidi" w:cstheme="majorBidi"/>
          <w:sz w:val="24"/>
          <w:szCs w:val="24"/>
        </w:rPr>
        <w:t xml:space="preserve"> of public </w:t>
      </w:r>
      <w:proofErr w:type="spellStart"/>
      <w:r w:rsidR="009869BB" w:rsidRPr="009869BB">
        <w:rPr>
          <w:rFonts w:asciiTheme="majorBidi" w:hAnsiTheme="majorBidi" w:cstheme="majorBidi"/>
          <w:sz w:val="24"/>
          <w:szCs w:val="24"/>
        </w:rPr>
        <w:t>policies</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Through</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comprehensive</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healthcare</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during</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pregnancy</w:t>
      </w:r>
      <w:proofErr w:type="spellEnd"/>
      <w:r w:rsidR="009869BB" w:rsidRPr="009869BB">
        <w:rPr>
          <w:rFonts w:asciiTheme="majorBidi" w:hAnsiTheme="majorBidi" w:cstheme="majorBidi"/>
          <w:sz w:val="24"/>
          <w:szCs w:val="24"/>
        </w:rPr>
        <w:t xml:space="preserve"> and </w:t>
      </w:r>
      <w:proofErr w:type="spellStart"/>
      <w:r w:rsidR="009869BB" w:rsidRPr="009869BB">
        <w:rPr>
          <w:rFonts w:asciiTheme="majorBidi" w:hAnsiTheme="majorBidi" w:cstheme="majorBidi"/>
          <w:sz w:val="24"/>
          <w:szCs w:val="24"/>
        </w:rPr>
        <w:t>childbirth</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risks</w:t>
      </w:r>
      <w:proofErr w:type="spellEnd"/>
      <w:r w:rsidR="009869BB" w:rsidRPr="009869BB">
        <w:rPr>
          <w:rFonts w:asciiTheme="majorBidi" w:hAnsiTheme="majorBidi" w:cstheme="majorBidi"/>
          <w:sz w:val="24"/>
          <w:szCs w:val="24"/>
        </w:rPr>
        <w:t xml:space="preserve"> can </w:t>
      </w:r>
      <w:proofErr w:type="spellStart"/>
      <w:r w:rsidR="009869BB" w:rsidRPr="009869BB">
        <w:rPr>
          <w:rFonts w:asciiTheme="majorBidi" w:hAnsiTheme="majorBidi" w:cstheme="majorBidi"/>
          <w:sz w:val="24"/>
          <w:szCs w:val="24"/>
        </w:rPr>
        <w:t>be</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reduced</w:t>
      </w:r>
      <w:proofErr w:type="spellEnd"/>
      <w:r w:rsidR="009869BB" w:rsidRPr="009869BB">
        <w:rPr>
          <w:rFonts w:asciiTheme="majorBidi" w:hAnsiTheme="majorBidi" w:cstheme="majorBidi"/>
          <w:sz w:val="24"/>
          <w:szCs w:val="24"/>
        </w:rPr>
        <w:t xml:space="preserve"> and the </w:t>
      </w:r>
      <w:proofErr w:type="spellStart"/>
      <w:r w:rsidR="009869BB" w:rsidRPr="009869BB">
        <w:rPr>
          <w:rFonts w:asciiTheme="majorBidi" w:hAnsiTheme="majorBidi" w:cstheme="majorBidi"/>
          <w:sz w:val="24"/>
          <w:szCs w:val="24"/>
        </w:rPr>
        <w:t>lives</w:t>
      </w:r>
      <w:proofErr w:type="spellEnd"/>
      <w:r w:rsidR="009869BB" w:rsidRPr="009869BB">
        <w:rPr>
          <w:rFonts w:asciiTheme="majorBidi" w:hAnsiTheme="majorBidi" w:cstheme="majorBidi"/>
          <w:sz w:val="24"/>
          <w:szCs w:val="24"/>
        </w:rPr>
        <w:t xml:space="preserve"> of </w:t>
      </w:r>
      <w:proofErr w:type="spellStart"/>
      <w:r w:rsidR="009869BB" w:rsidRPr="009869BB">
        <w:rPr>
          <w:rFonts w:asciiTheme="majorBidi" w:hAnsiTheme="majorBidi" w:cstheme="majorBidi"/>
          <w:sz w:val="24"/>
          <w:szCs w:val="24"/>
        </w:rPr>
        <w:t>mothers</w:t>
      </w:r>
      <w:proofErr w:type="spellEnd"/>
      <w:r w:rsidR="009869BB" w:rsidRPr="009869BB">
        <w:rPr>
          <w:rFonts w:asciiTheme="majorBidi" w:hAnsiTheme="majorBidi" w:cstheme="majorBidi"/>
          <w:sz w:val="24"/>
          <w:szCs w:val="24"/>
        </w:rPr>
        <w:t xml:space="preserve"> and </w:t>
      </w:r>
      <w:proofErr w:type="spellStart"/>
      <w:r w:rsidR="009869BB" w:rsidRPr="009869BB">
        <w:rPr>
          <w:rFonts w:asciiTheme="majorBidi" w:hAnsiTheme="majorBidi" w:cstheme="majorBidi"/>
          <w:sz w:val="24"/>
          <w:szCs w:val="24"/>
        </w:rPr>
        <w:t>newborns</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protected</w:t>
      </w:r>
      <w:proofErr w:type="spellEnd"/>
      <w:r w:rsidR="009869BB" w:rsidRPr="009869BB">
        <w:rPr>
          <w:rFonts w:asciiTheme="majorBidi" w:hAnsiTheme="majorBidi" w:cstheme="majorBidi"/>
          <w:sz w:val="24"/>
          <w:szCs w:val="24"/>
        </w:rPr>
        <w:t xml:space="preserve">. The </w:t>
      </w:r>
      <w:proofErr w:type="spellStart"/>
      <w:r w:rsidR="009869BB" w:rsidRPr="009869BB">
        <w:rPr>
          <w:rFonts w:asciiTheme="majorBidi" w:hAnsiTheme="majorBidi" w:cstheme="majorBidi"/>
          <w:sz w:val="24"/>
          <w:szCs w:val="24"/>
        </w:rPr>
        <w:t>study</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focuses</w:t>
      </w:r>
      <w:proofErr w:type="spellEnd"/>
      <w:r w:rsidR="009869BB" w:rsidRPr="009869BB">
        <w:rPr>
          <w:rFonts w:asciiTheme="majorBidi" w:hAnsiTheme="majorBidi" w:cstheme="majorBidi"/>
          <w:sz w:val="24"/>
          <w:szCs w:val="24"/>
        </w:rPr>
        <w:t xml:space="preserve"> on </w:t>
      </w:r>
      <w:proofErr w:type="spellStart"/>
      <w:r w:rsidR="009869BB" w:rsidRPr="009869BB">
        <w:rPr>
          <w:rFonts w:asciiTheme="majorBidi" w:hAnsiTheme="majorBidi" w:cstheme="majorBidi"/>
          <w:sz w:val="24"/>
          <w:szCs w:val="24"/>
        </w:rPr>
        <w:t>understanding</w:t>
      </w:r>
      <w:proofErr w:type="spellEnd"/>
      <w:r w:rsidR="009869BB" w:rsidRPr="009869BB">
        <w:rPr>
          <w:rFonts w:asciiTheme="majorBidi" w:hAnsiTheme="majorBidi" w:cstheme="majorBidi"/>
          <w:sz w:val="24"/>
          <w:szCs w:val="24"/>
        </w:rPr>
        <w:t xml:space="preserve"> the impact of </w:t>
      </w:r>
      <w:proofErr w:type="spellStart"/>
      <w:r w:rsidR="009869BB" w:rsidRPr="009869BB">
        <w:rPr>
          <w:rFonts w:asciiTheme="majorBidi" w:hAnsiTheme="majorBidi" w:cstheme="majorBidi"/>
          <w:sz w:val="24"/>
          <w:szCs w:val="24"/>
        </w:rPr>
        <w:t>economic</w:t>
      </w:r>
      <w:proofErr w:type="spellEnd"/>
      <w:r w:rsidR="009869BB" w:rsidRPr="009869BB">
        <w:rPr>
          <w:rFonts w:asciiTheme="majorBidi" w:hAnsiTheme="majorBidi" w:cstheme="majorBidi"/>
          <w:sz w:val="24"/>
          <w:szCs w:val="24"/>
        </w:rPr>
        <w:t xml:space="preserve"> and social </w:t>
      </w:r>
      <w:proofErr w:type="spellStart"/>
      <w:r w:rsidR="009869BB" w:rsidRPr="009869BB">
        <w:rPr>
          <w:rFonts w:asciiTheme="majorBidi" w:hAnsiTheme="majorBidi" w:cstheme="majorBidi"/>
          <w:sz w:val="24"/>
          <w:szCs w:val="24"/>
        </w:rPr>
        <w:t>factors</w:t>
      </w:r>
      <w:proofErr w:type="spellEnd"/>
      <w:r w:rsidR="009869BB" w:rsidRPr="009869BB">
        <w:rPr>
          <w:rFonts w:asciiTheme="majorBidi" w:hAnsiTheme="majorBidi" w:cstheme="majorBidi"/>
          <w:sz w:val="24"/>
          <w:szCs w:val="24"/>
        </w:rPr>
        <w:t xml:space="preserve"> on </w:t>
      </w:r>
      <w:proofErr w:type="spellStart"/>
      <w:r w:rsidR="009869BB" w:rsidRPr="009869BB">
        <w:rPr>
          <w:rFonts w:asciiTheme="majorBidi" w:hAnsiTheme="majorBidi" w:cstheme="majorBidi"/>
          <w:sz w:val="24"/>
          <w:szCs w:val="24"/>
        </w:rPr>
        <w:t>maternal</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health</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while</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highlighting</w:t>
      </w:r>
      <w:proofErr w:type="spellEnd"/>
      <w:r w:rsidR="009869BB" w:rsidRPr="009869BB">
        <w:rPr>
          <w:rFonts w:asciiTheme="majorBidi" w:hAnsiTheme="majorBidi" w:cstheme="majorBidi"/>
          <w:sz w:val="24"/>
          <w:szCs w:val="24"/>
        </w:rPr>
        <w:t xml:space="preserve"> the </w:t>
      </w:r>
      <w:proofErr w:type="spellStart"/>
      <w:r w:rsidR="009869BB" w:rsidRPr="009869BB">
        <w:rPr>
          <w:rFonts w:asciiTheme="majorBidi" w:hAnsiTheme="majorBidi" w:cstheme="majorBidi"/>
          <w:sz w:val="24"/>
          <w:szCs w:val="24"/>
        </w:rPr>
        <w:t>geographic</w:t>
      </w:r>
      <w:proofErr w:type="spellEnd"/>
      <w:r w:rsidR="009869BB" w:rsidRPr="009869BB">
        <w:rPr>
          <w:rFonts w:asciiTheme="majorBidi" w:hAnsiTheme="majorBidi" w:cstheme="majorBidi"/>
          <w:sz w:val="24"/>
          <w:szCs w:val="24"/>
        </w:rPr>
        <w:t xml:space="preserve"> and social </w:t>
      </w:r>
      <w:proofErr w:type="spellStart"/>
      <w:r w:rsidR="009869BB" w:rsidRPr="009869BB">
        <w:rPr>
          <w:rFonts w:asciiTheme="majorBidi" w:hAnsiTheme="majorBidi" w:cstheme="majorBidi"/>
          <w:sz w:val="24"/>
          <w:szCs w:val="24"/>
        </w:rPr>
        <w:t>disparities</w:t>
      </w:r>
      <w:proofErr w:type="spellEnd"/>
      <w:r w:rsidR="009869BB" w:rsidRPr="009869BB">
        <w:rPr>
          <w:rFonts w:asciiTheme="majorBidi" w:hAnsiTheme="majorBidi" w:cstheme="majorBidi"/>
          <w:sz w:val="24"/>
          <w:szCs w:val="24"/>
        </w:rPr>
        <w:t xml:space="preserve"> in </w:t>
      </w:r>
      <w:proofErr w:type="spellStart"/>
      <w:r w:rsidR="009869BB" w:rsidRPr="009869BB">
        <w:rPr>
          <w:rFonts w:asciiTheme="majorBidi" w:hAnsiTheme="majorBidi" w:cstheme="majorBidi"/>
          <w:sz w:val="24"/>
          <w:szCs w:val="24"/>
        </w:rPr>
        <w:t>access</w:t>
      </w:r>
      <w:proofErr w:type="spellEnd"/>
      <w:r w:rsidR="009869BB" w:rsidRPr="009869BB">
        <w:rPr>
          <w:rFonts w:asciiTheme="majorBidi" w:hAnsiTheme="majorBidi" w:cstheme="majorBidi"/>
          <w:sz w:val="24"/>
          <w:szCs w:val="24"/>
        </w:rPr>
        <w:t xml:space="preserve"> to </w:t>
      </w:r>
      <w:proofErr w:type="spellStart"/>
      <w:r w:rsidR="009869BB" w:rsidRPr="009869BB">
        <w:rPr>
          <w:rFonts w:asciiTheme="majorBidi" w:hAnsiTheme="majorBidi" w:cstheme="majorBidi"/>
          <w:sz w:val="24"/>
          <w:szCs w:val="24"/>
        </w:rPr>
        <w:t>maternal</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healthcare</w:t>
      </w:r>
      <w:proofErr w:type="spellEnd"/>
      <w:r w:rsidR="009869BB" w:rsidRPr="009869BB">
        <w:rPr>
          <w:rFonts w:asciiTheme="majorBidi" w:hAnsiTheme="majorBidi" w:cstheme="majorBidi"/>
          <w:sz w:val="24"/>
          <w:szCs w:val="24"/>
        </w:rPr>
        <w:t xml:space="preserve"> services. A range of official data sources </w:t>
      </w:r>
      <w:proofErr w:type="spellStart"/>
      <w:r w:rsidR="009869BB" w:rsidRPr="009869BB">
        <w:rPr>
          <w:rFonts w:asciiTheme="majorBidi" w:hAnsiTheme="majorBidi" w:cstheme="majorBidi"/>
          <w:sz w:val="24"/>
          <w:szCs w:val="24"/>
        </w:rPr>
        <w:t>were</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used</w:t>
      </w:r>
      <w:proofErr w:type="spellEnd"/>
      <w:r w:rsidR="009869BB" w:rsidRPr="009869BB">
        <w:rPr>
          <w:rFonts w:asciiTheme="majorBidi" w:hAnsiTheme="majorBidi" w:cstheme="majorBidi"/>
          <w:sz w:val="24"/>
          <w:szCs w:val="24"/>
        </w:rPr>
        <w:t xml:space="preserve"> to </w:t>
      </w:r>
      <w:proofErr w:type="spellStart"/>
      <w:r w:rsidR="009869BB" w:rsidRPr="009869BB">
        <w:rPr>
          <w:rFonts w:asciiTheme="majorBidi" w:hAnsiTheme="majorBidi" w:cstheme="majorBidi"/>
          <w:sz w:val="24"/>
          <w:szCs w:val="24"/>
        </w:rPr>
        <w:t>conduct</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this</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study</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including</w:t>
      </w:r>
      <w:proofErr w:type="spellEnd"/>
      <w:r w:rsidR="009869BB" w:rsidRPr="009869BB">
        <w:rPr>
          <w:rFonts w:asciiTheme="majorBidi" w:hAnsiTheme="majorBidi" w:cstheme="majorBidi"/>
          <w:sz w:val="24"/>
          <w:szCs w:val="24"/>
        </w:rPr>
        <w:t xml:space="preserve"> data </w:t>
      </w:r>
      <w:proofErr w:type="spellStart"/>
      <w:r w:rsidR="009869BB" w:rsidRPr="009869BB">
        <w:rPr>
          <w:rFonts w:asciiTheme="majorBidi" w:hAnsiTheme="majorBidi" w:cstheme="majorBidi"/>
          <w:sz w:val="24"/>
          <w:szCs w:val="24"/>
        </w:rPr>
        <w:t>from</w:t>
      </w:r>
      <w:proofErr w:type="spellEnd"/>
      <w:r w:rsidR="009869BB" w:rsidRPr="009869BB">
        <w:rPr>
          <w:rFonts w:asciiTheme="majorBidi" w:hAnsiTheme="majorBidi" w:cstheme="majorBidi"/>
          <w:sz w:val="24"/>
          <w:szCs w:val="24"/>
        </w:rPr>
        <w:t xml:space="preserve"> the Ministry of </w:t>
      </w:r>
      <w:proofErr w:type="spellStart"/>
      <w:r w:rsidR="009869BB" w:rsidRPr="009869BB">
        <w:rPr>
          <w:rFonts w:asciiTheme="majorBidi" w:hAnsiTheme="majorBidi" w:cstheme="majorBidi"/>
          <w:sz w:val="24"/>
          <w:szCs w:val="24"/>
        </w:rPr>
        <w:t>Health</w:t>
      </w:r>
      <w:proofErr w:type="spellEnd"/>
      <w:r w:rsidR="009869BB" w:rsidRPr="009869BB">
        <w:rPr>
          <w:rFonts w:asciiTheme="majorBidi" w:hAnsiTheme="majorBidi" w:cstheme="majorBidi"/>
          <w:sz w:val="24"/>
          <w:szCs w:val="24"/>
        </w:rPr>
        <w:t xml:space="preserve">, Population and Hospital Reform, the World </w:t>
      </w:r>
      <w:proofErr w:type="spellStart"/>
      <w:r w:rsidR="009869BB" w:rsidRPr="009869BB">
        <w:rPr>
          <w:rFonts w:asciiTheme="majorBidi" w:hAnsiTheme="majorBidi" w:cstheme="majorBidi"/>
          <w:sz w:val="24"/>
          <w:szCs w:val="24"/>
        </w:rPr>
        <w:t>Health</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Organization</w:t>
      </w:r>
      <w:proofErr w:type="spellEnd"/>
      <w:r w:rsidR="009869BB" w:rsidRPr="009869BB">
        <w:rPr>
          <w:rFonts w:asciiTheme="majorBidi" w:hAnsiTheme="majorBidi" w:cstheme="majorBidi"/>
          <w:sz w:val="24"/>
          <w:szCs w:val="24"/>
        </w:rPr>
        <w:t xml:space="preserve">, the World Bank, and </w:t>
      </w:r>
      <w:proofErr w:type="spellStart"/>
      <w:r w:rsidR="009869BB" w:rsidRPr="009869BB">
        <w:rPr>
          <w:rFonts w:asciiTheme="majorBidi" w:hAnsiTheme="majorBidi" w:cstheme="majorBidi"/>
          <w:sz w:val="24"/>
          <w:szCs w:val="24"/>
        </w:rPr>
        <w:t>statistical</w:t>
      </w:r>
      <w:proofErr w:type="spellEnd"/>
      <w:r w:rsidR="009869BB" w:rsidRPr="009869BB">
        <w:rPr>
          <w:rFonts w:asciiTheme="majorBidi" w:hAnsiTheme="majorBidi" w:cstheme="majorBidi"/>
          <w:sz w:val="24"/>
          <w:szCs w:val="24"/>
        </w:rPr>
        <w:t xml:space="preserve"> data </w:t>
      </w:r>
      <w:proofErr w:type="spellStart"/>
      <w:r w:rsidR="009869BB" w:rsidRPr="009869BB">
        <w:rPr>
          <w:rFonts w:asciiTheme="majorBidi" w:hAnsiTheme="majorBidi" w:cstheme="majorBidi"/>
          <w:sz w:val="24"/>
          <w:szCs w:val="24"/>
        </w:rPr>
        <w:t>collected</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from</w:t>
      </w:r>
      <w:proofErr w:type="spellEnd"/>
      <w:r w:rsidR="009869BB" w:rsidRPr="009869BB">
        <w:rPr>
          <w:rFonts w:asciiTheme="majorBidi" w:hAnsiTheme="majorBidi" w:cstheme="majorBidi"/>
          <w:sz w:val="24"/>
          <w:szCs w:val="24"/>
        </w:rPr>
        <w:t xml:space="preserve"> the Multiple Indicator Cluster </w:t>
      </w:r>
      <w:proofErr w:type="spellStart"/>
      <w:r w:rsidR="009869BB" w:rsidRPr="009869BB">
        <w:rPr>
          <w:rFonts w:asciiTheme="majorBidi" w:hAnsiTheme="majorBidi" w:cstheme="majorBidi"/>
          <w:sz w:val="24"/>
          <w:szCs w:val="24"/>
        </w:rPr>
        <w:t>Surveys</w:t>
      </w:r>
      <w:proofErr w:type="spellEnd"/>
      <w:r w:rsidR="009869BB" w:rsidRPr="009869BB">
        <w:rPr>
          <w:rFonts w:asciiTheme="majorBidi" w:hAnsiTheme="majorBidi" w:cstheme="majorBidi"/>
          <w:sz w:val="24"/>
          <w:szCs w:val="24"/>
        </w:rPr>
        <w:t xml:space="preserve"> (MICS) </w:t>
      </w:r>
      <w:proofErr w:type="spellStart"/>
      <w:r w:rsidR="009869BB" w:rsidRPr="009869BB">
        <w:rPr>
          <w:rFonts w:asciiTheme="majorBidi" w:hAnsiTheme="majorBidi" w:cstheme="majorBidi"/>
          <w:sz w:val="24"/>
          <w:szCs w:val="24"/>
        </w:rPr>
        <w:t>conducted</w:t>
      </w:r>
      <w:proofErr w:type="spellEnd"/>
      <w:r w:rsidR="009869BB" w:rsidRPr="009869BB">
        <w:rPr>
          <w:rFonts w:asciiTheme="majorBidi" w:hAnsiTheme="majorBidi" w:cstheme="majorBidi"/>
          <w:sz w:val="24"/>
          <w:szCs w:val="24"/>
        </w:rPr>
        <w:t xml:space="preserve"> in Algeria </w:t>
      </w:r>
      <w:proofErr w:type="spellStart"/>
      <w:r w:rsidR="009869BB" w:rsidRPr="009869BB">
        <w:rPr>
          <w:rFonts w:asciiTheme="majorBidi" w:hAnsiTheme="majorBidi" w:cstheme="majorBidi"/>
          <w:sz w:val="24"/>
          <w:szCs w:val="24"/>
        </w:rPr>
        <w:t>in</w:t>
      </w:r>
      <w:proofErr w:type="spellEnd"/>
      <w:r w:rsidR="009869BB" w:rsidRPr="009869BB">
        <w:rPr>
          <w:rFonts w:asciiTheme="majorBidi" w:hAnsiTheme="majorBidi" w:cstheme="majorBidi"/>
          <w:sz w:val="24"/>
          <w:szCs w:val="24"/>
        </w:rPr>
        <w:t xml:space="preserve"> 2006, 2012, and 2020, in addition to </w:t>
      </w:r>
      <w:proofErr w:type="spellStart"/>
      <w:r w:rsidR="009869BB" w:rsidRPr="009869BB">
        <w:rPr>
          <w:rFonts w:asciiTheme="majorBidi" w:hAnsiTheme="majorBidi" w:cstheme="majorBidi"/>
          <w:sz w:val="24"/>
          <w:szCs w:val="24"/>
        </w:rPr>
        <w:t>current</w:t>
      </w:r>
      <w:proofErr w:type="spellEnd"/>
      <w:r w:rsidR="009869BB" w:rsidRPr="009869BB">
        <w:rPr>
          <w:rFonts w:asciiTheme="majorBidi" w:hAnsiTheme="majorBidi" w:cstheme="majorBidi"/>
          <w:sz w:val="24"/>
          <w:szCs w:val="24"/>
        </w:rPr>
        <w:t xml:space="preserve"> data on </w:t>
      </w:r>
      <w:proofErr w:type="spellStart"/>
      <w:r w:rsidR="009869BB" w:rsidRPr="009869BB">
        <w:rPr>
          <w:rFonts w:asciiTheme="majorBidi" w:hAnsiTheme="majorBidi" w:cstheme="majorBidi"/>
          <w:sz w:val="24"/>
          <w:szCs w:val="24"/>
        </w:rPr>
        <w:t>maternal</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mortality</w:t>
      </w:r>
      <w:proofErr w:type="spellEnd"/>
      <w:r w:rsidR="009869BB" w:rsidRPr="009869BB">
        <w:rPr>
          <w:rFonts w:asciiTheme="majorBidi" w:hAnsiTheme="majorBidi" w:cstheme="majorBidi"/>
          <w:sz w:val="24"/>
          <w:szCs w:val="24"/>
        </w:rPr>
        <w:t xml:space="preserve">. The </w:t>
      </w:r>
      <w:proofErr w:type="spellStart"/>
      <w:r w:rsidR="009869BB" w:rsidRPr="009869BB">
        <w:rPr>
          <w:rFonts w:asciiTheme="majorBidi" w:hAnsiTheme="majorBidi" w:cstheme="majorBidi"/>
          <w:sz w:val="24"/>
          <w:szCs w:val="24"/>
        </w:rPr>
        <w:t>study's</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findings</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indicate</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that</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despite</w:t>
      </w:r>
      <w:proofErr w:type="spellEnd"/>
      <w:r w:rsidR="009869BB" w:rsidRPr="009869BB">
        <w:rPr>
          <w:rFonts w:asciiTheme="majorBidi" w:hAnsiTheme="majorBidi" w:cstheme="majorBidi"/>
          <w:sz w:val="24"/>
          <w:szCs w:val="24"/>
        </w:rPr>
        <w:t xml:space="preserve"> the efforts made by the Algerian </w:t>
      </w:r>
      <w:proofErr w:type="spellStart"/>
      <w:r w:rsidR="009869BB" w:rsidRPr="009869BB">
        <w:rPr>
          <w:rFonts w:asciiTheme="majorBidi" w:hAnsiTheme="majorBidi" w:cstheme="majorBidi"/>
          <w:sz w:val="24"/>
          <w:szCs w:val="24"/>
        </w:rPr>
        <w:t>government</w:t>
      </w:r>
      <w:proofErr w:type="spellEnd"/>
      <w:r w:rsidR="009869BB" w:rsidRPr="009869BB">
        <w:rPr>
          <w:rFonts w:asciiTheme="majorBidi" w:hAnsiTheme="majorBidi" w:cstheme="majorBidi"/>
          <w:sz w:val="24"/>
          <w:szCs w:val="24"/>
        </w:rPr>
        <w:t xml:space="preserve"> to </w:t>
      </w:r>
      <w:proofErr w:type="spellStart"/>
      <w:r w:rsidR="009869BB" w:rsidRPr="009869BB">
        <w:rPr>
          <w:rFonts w:asciiTheme="majorBidi" w:hAnsiTheme="majorBidi" w:cstheme="majorBidi"/>
          <w:sz w:val="24"/>
          <w:szCs w:val="24"/>
        </w:rPr>
        <w:t>improve</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maternal</w:t>
      </w:r>
      <w:proofErr w:type="spellEnd"/>
      <w:r w:rsidR="009869BB" w:rsidRPr="009869BB">
        <w:rPr>
          <w:rFonts w:asciiTheme="majorBidi" w:hAnsiTheme="majorBidi" w:cstheme="majorBidi"/>
          <w:sz w:val="24"/>
          <w:szCs w:val="24"/>
        </w:rPr>
        <w:t xml:space="preserve"> care services and </w:t>
      </w:r>
      <w:proofErr w:type="spellStart"/>
      <w:r w:rsidR="009869BB" w:rsidRPr="009869BB">
        <w:rPr>
          <w:rFonts w:asciiTheme="majorBidi" w:hAnsiTheme="majorBidi" w:cstheme="majorBidi"/>
          <w:sz w:val="24"/>
          <w:szCs w:val="24"/>
        </w:rPr>
        <w:t>reduce</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maternal</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mortality</w:t>
      </w:r>
      <w:proofErr w:type="spellEnd"/>
      <w:r w:rsidR="009869BB" w:rsidRPr="009869BB">
        <w:rPr>
          <w:rFonts w:asciiTheme="majorBidi" w:hAnsiTheme="majorBidi" w:cstheme="majorBidi"/>
          <w:sz w:val="24"/>
          <w:szCs w:val="24"/>
        </w:rPr>
        <w:t xml:space="preserve"> rates, </w:t>
      </w:r>
      <w:proofErr w:type="spellStart"/>
      <w:r w:rsidR="009869BB" w:rsidRPr="009869BB">
        <w:rPr>
          <w:rFonts w:asciiTheme="majorBidi" w:hAnsiTheme="majorBidi" w:cstheme="majorBidi"/>
          <w:sz w:val="24"/>
          <w:szCs w:val="24"/>
        </w:rPr>
        <w:t>economic</w:t>
      </w:r>
      <w:proofErr w:type="spellEnd"/>
      <w:r w:rsidR="009869BB" w:rsidRPr="009869BB">
        <w:rPr>
          <w:rFonts w:asciiTheme="majorBidi" w:hAnsiTheme="majorBidi" w:cstheme="majorBidi"/>
          <w:sz w:val="24"/>
          <w:szCs w:val="24"/>
        </w:rPr>
        <w:t xml:space="preserve"> and social </w:t>
      </w:r>
      <w:proofErr w:type="spellStart"/>
      <w:r w:rsidR="009869BB" w:rsidRPr="009869BB">
        <w:rPr>
          <w:rFonts w:asciiTheme="majorBidi" w:hAnsiTheme="majorBidi" w:cstheme="majorBidi"/>
          <w:sz w:val="24"/>
          <w:szCs w:val="24"/>
        </w:rPr>
        <w:t>determinants</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play</w:t>
      </w:r>
      <w:proofErr w:type="spellEnd"/>
      <w:r w:rsidR="009869BB" w:rsidRPr="009869BB">
        <w:rPr>
          <w:rFonts w:asciiTheme="majorBidi" w:hAnsiTheme="majorBidi" w:cstheme="majorBidi"/>
          <w:sz w:val="24"/>
          <w:szCs w:val="24"/>
        </w:rPr>
        <w:t xml:space="preserve"> a </w:t>
      </w:r>
      <w:proofErr w:type="spellStart"/>
      <w:r w:rsidR="009869BB" w:rsidRPr="009869BB">
        <w:rPr>
          <w:rFonts w:asciiTheme="majorBidi" w:hAnsiTheme="majorBidi" w:cstheme="majorBidi"/>
          <w:sz w:val="24"/>
          <w:szCs w:val="24"/>
        </w:rPr>
        <w:t>significant</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role</w:t>
      </w:r>
      <w:proofErr w:type="spellEnd"/>
      <w:r w:rsidR="009869BB" w:rsidRPr="009869BB">
        <w:rPr>
          <w:rFonts w:asciiTheme="majorBidi" w:hAnsiTheme="majorBidi" w:cstheme="majorBidi"/>
          <w:sz w:val="24"/>
          <w:szCs w:val="24"/>
        </w:rPr>
        <w:t xml:space="preserve"> in </w:t>
      </w:r>
      <w:proofErr w:type="spellStart"/>
      <w:r w:rsidR="009869BB" w:rsidRPr="009869BB">
        <w:rPr>
          <w:rFonts w:asciiTheme="majorBidi" w:hAnsiTheme="majorBidi" w:cstheme="majorBidi"/>
          <w:sz w:val="24"/>
          <w:szCs w:val="24"/>
        </w:rPr>
        <w:t>shaping</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women's</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access</w:t>
      </w:r>
      <w:proofErr w:type="spellEnd"/>
      <w:r w:rsidR="009869BB" w:rsidRPr="009869BB">
        <w:rPr>
          <w:rFonts w:asciiTheme="majorBidi" w:hAnsiTheme="majorBidi" w:cstheme="majorBidi"/>
          <w:sz w:val="24"/>
          <w:szCs w:val="24"/>
        </w:rPr>
        <w:t xml:space="preserve"> to </w:t>
      </w:r>
      <w:proofErr w:type="spellStart"/>
      <w:r w:rsidR="009869BB" w:rsidRPr="009869BB">
        <w:rPr>
          <w:rFonts w:asciiTheme="majorBidi" w:hAnsiTheme="majorBidi" w:cstheme="majorBidi"/>
          <w:sz w:val="24"/>
          <w:szCs w:val="24"/>
        </w:rPr>
        <w:t>maternal</w:t>
      </w:r>
      <w:proofErr w:type="spellEnd"/>
      <w:r w:rsidR="009869BB" w:rsidRPr="009869BB">
        <w:rPr>
          <w:rFonts w:asciiTheme="majorBidi" w:hAnsiTheme="majorBidi" w:cstheme="majorBidi"/>
          <w:sz w:val="24"/>
          <w:szCs w:val="24"/>
        </w:rPr>
        <w:t xml:space="preserve"> </w:t>
      </w:r>
      <w:proofErr w:type="spellStart"/>
      <w:r w:rsidR="009869BB" w:rsidRPr="009869BB">
        <w:rPr>
          <w:rFonts w:asciiTheme="majorBidi" w:hAnsiTheme="majorBidi" w:cstheme="majorBidi"/>
          <w:sz w:val="24"/>
          <w:szCs w:val="24"/>
        </w:rPr>
        <w:t>health</w:t>
      </w:r>
      <w:proofErr w:type="spellEnd"/>
      <w:r w:rsidR="009869BB" w:rsidRPr="009869BB">
        <w:rPr>
          <w:rFonts w:asciiTheme="majorBidi" w:hAnsiTheme="majorBidi" w:cstheme="majorBidi"/>
          <w:sz w:val="24"/>
          <w:szCs w:val="24"/>
        </w:rPr>
        <w:t xml:space="preserve"> services.</w:t>
      </w:r>
    </w:p>
    <w:p w14:paraId="47346CA9" w14:textId="6FA50708" w:rsidR="00746F34" w:rsidRPr="009869BB" w:rsidRDefault="009869BB" w:rsidP="009869BB">
      <w:pPr>
        <w:spacing w:after="0" w:line="276" w:lineRule="auto"/>
        <w:jc w:val="both"/>
        <w:rPr>
          <w:rFonts w:asciiTheme="majorBidi" w:hAnsiTheme="majorBidi" w:cstheme="majorBidi"/>
          <w:sz w:val="24"/>
          <w:szCs w:val="24"/>
          <w:rtl/>
        </w:rPr>
      </w:pPr>
      <w:r w:rsidRPr="009869BB">
        <w:rPr>
          <w:rFonts w:asciiTheme="majorBidi" w:hAnsiTheme="majorBidi" w:cstheme="majorBidi"/>
          <w:b/>
          <w:bCs/>
          <w:sz w:val="24"/>
          <w:szCs w:val="24"/>
        </w:rPr>
        <w:t>K</w:t>
      </w:r>
      <w:r w:rsidR="00D57D64">
        <w:rPr>
          <w:rFonts w:asciiTheme="majorBidi" w:hAnsiTheme="majorBidi" w:cstheme="majorBidi"/>
          <w:b/>
          <w:bCs/>
          <w:sz w:val="24"/>
          <w:szCs w:val="24"/>
        </w:rPr>
        <w:t xml:space="preserve">ey </w:t>
      </w:r>
      <w:proofErr w:type="spellStart"/>
      <w:proofErr w:type="gramStart"/>
      <w:r w:rsidRPr="009869BB">
        <w:rPr>
          <w:rFonts w:asciiTheme="majorBidi" w:hAnsiTheme="majorBidi" w:cstheme="majorBidi"/>
          <w:b/>
          <w:bCs/>
          <w:sz w:val="24"/>
          <w:szCs w:val="24"/>
        </w:rPr>
        <w:t>words</w:t>
      </w:r>
      <w:proofErr w:type="spellEnd"/>
      <w:r w:rsidRPr="009869BB">
        <w:rPr>
          <w:rFonts w:asciiTheme="majorBidi" w:hAnsiTheme="majorBidi" w:cstheme="majorBidi"/>
          <w:sz w:val="24"/>
          <w:szCs w:val="24"/>
        </w:rPr>
        <w:t>:</w:t>
      </w:r>
      <w:proofErr w:type="gramEnd"/>
      <w:r w:rsidRPr="009869BB">
        <w:rPr>
          <w:rFonts w:asciiTheme="majorBidi" w:hAnsiTheme="majorBidi" w:cstheme="majorBidi"/>
          <w:sz w:val="24"/>
          <w:szCs w:val="24"/>
        </w:rPr>
        <w:t xml:space="preserve"> </w:t>
      </w:r>
      <w:proofErr w:type="spellStart"/>
      <w:r w:rsidRPr="009869BB">
        <w:rPr>
          <w:rFonts w:asciiTheme="majorBidi" w:hAnsiTheme="majorBidi" w:cstheme="majorBidi"/>
          <w:sz w:val="24"/>
          <w:szCs w:val="24"/>
        </w:rPr>
        <w:t>Maternal</w:t>
      </w:r>
      <w:proofErr w:type="spellEnd"/>
      <w:r w:rsidRPr="009869BB">
        <w:rPr>
          <w:rFonts w:asciiTheme="majorBidi" w:hAnsiTheme="majorBidi" w:cstheme="majorBidi"/>
          <w:sz w:val="24"/>
          <w:szCs w:val="24"/>
        </w:rPr>
        <w:t xml:space="preserve"> </w:t>
      </w:r>
      <w:proofErr w:type="spellStart"/>
      <w:r w:rsidRPr="009869BB">
        <w:rPr>
          <w:rFonts w:asciiTheme="majorBidi" w:hAnsiTheme="majorBidi" w:cstheme="majorBidi"/>
          <w:sz w:val="24"/>
          <w:szCs w:val="24"/>
        </w:rPr>
        <w:t>healthcare</w:t>
      </w:r>
      <w:proofErr w:type="spellEnd"/>
      <w:r w:rsidRPr="009869BB">
        <w:rPr>
          <w:rFonts w:asciiTheme="majorBidi" w:hAnsiTheme="majorBidi" w:cstheme="majorBidi"/>
          <w:sz w:val="24"/>
          <w:szCs w:val="24"/>
        </w:rPr>
        <w:t xml:space="preserve"> services, </w:t>
      </w:r>
      <w:proofErr w:type="spellStart"/>
      <w:r w:rsidRPr="009869BB">
        <w:rPr>
          <w:rFonts w:asciiTheme="majorBidi" w:hAnsiTheme="majorBidi" w:cstheme="majorBidi"/>
          <w:sz w:val="24"/>
          <w:szCs w:val="24"/>
        </w:rPr>
        <w:t>maternal</w:t>
      </w:r>
      <w:proofErr w:type="spellEnd"/>
      <w:r w:rsidRPr="009869BB">
        <w:rPr>
          <w:rFonts w:asciiTheme="majorBidi" w:hAnsiTheme="majorBidi" w:cstheme="majorBidi"/>
          <w:sz w:val="24"/>
          <w:szCs w:val="24"/>
        </w:rPr>
        <w:t xml:space="preserve"> </w:t>
      </w:r>
      <w:proofErr w:type="spellStart"/>
      <w:r w:rsidRPr="009869BB">
        <w:rPr>
          <w:rFonts w:asciiTheme="majorBidi" w:hAnsiTheme="majorBidi" w:cstheme="majorBidi"/>
          <w:sz w:val="24"/>
          <w:szCs w:val="24"/>
        </w:rPr>
        <w:t>mortality</w:t>
      </w:r>
      <w:proofErr w:type="spellEnd"/>
      <w:r w:rsidRPr="009869BB">
        <w:rPr>
          <w:rFonts w:asciiTheme="majorBidi" w:hAnsiTheme="majorBidi" w:cstheme="majorBidi"/>
          <w:sz w:val="24"/>
          <w:szCs w:val="24"/>
        </w:rPr>
        <w:t xml:space="preserve">, Multiple Indicator Cluster </w:t>
      </w:r>
      <w:proofErr w:type="spellStart"/>
      <w:r w:rsidRPr="009869BB">
        <w:rPr>
          <w:rFonts w:asciiTheme="majorBidi" w:hAnsiTheme="majorBidi" w:cstheme="majorBidi"/>
          <w:sz w:val="24"/>
          <w:szCs w:val="24"/>
        </w:rPr>
        <w:t>Surveys</w:t>
      </w:r>
      <w:proofErr w:type="spellEnd"/>
      <w:r w:rsidRPr="009869BB">
        <w:rPr>
          <w:rFonts w:asciiTheme="majorBidi" w:hAnsiTheme="majorBidi" w:cstheme="majorBidi"/>
          <w:sz w:val="24"/>
          <w:szCs w:val="24"/>
        </w:rPr>
        <w:t xml:space="preserve"> (MICS6 – 2020, MICS4 – 2012, MICS3 – 2006), Algeria.</w:t>
      </w:r>
    </w:p>
    <w:p w14:paraId="1021AFDA" w14:textId="7763E980" w:rsidR="009869BB" w:rsidRPr="009869BB" w:rsidRDefault="009869BB" w:rsidP="009869BB">
      <w:pPr>
        <w:spacing w:after="0" w:line="276" w:lineRule="auto"/>
        <w:jc w:val="both"/>
        <w:rPr>
          <w:rFonts w:asciiTheme="majorBidi" w:hAnsiTheme="majorBidi" w:cstheme="majorBidi"/>
          <w:sz w:val="24"/>
          <w:szCs w:val="24"/>
          <w:rtl/>
        </w:rPr>
      </w:pPr>
    </w:p>
    <w:p w14:paraId="3170B6CE" w14:textId="74AEC413" w:rsidR="009869BB" w:rsidRPr="00E679B1" w:rsidRDefault="00D57D64" w:rsidP="009869BB">
      <w:pPr>
        <w:bidi/>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w:t>
      </w:r>
    </w:p>
    <w:p w14:paraId="566CBE93" w14:textId="546C9BC9" w:rsidR="000729A9" w:rsidRPr="00853903" w:rsidRDefault="00853903" w:rsidP="00853903">
      <w:pPr>
        <w:bidi/>
        <w:spacing w:after="0" w:line="276" w:lineRule="auto"/>
        <w:jc w:val="both"/>
        <w:rPr>
          <w:rFonts w:ascii="Simplified Arabic" w:hAnsi="Simplified Arabic" w:cs="Simplified Arabic"/>
          <w:sz w:val="28"/>
          <w:szCs w:val="28"/>
          <w:rtl/>
        </w:rPr>
      </w:pPr>
      <w:r w:rsidRPr="00853903">
        <w:rPr>
          <w:rFonts w:ascii="Simplified Arabic" w:hAnsi="Simplified Arabic" w:cs="Simplified Arabic"/>
          <w:b/>
          <w:bCs/>
          <w:sz w:val="28"/>
          <w:szCs w:val="28"/>
          <w:rtl/>
        </w:rPr>
        <w:t>مقدمة</w:t>
      </w:r>
      <w:r w:rsidR="000729A9" w:rsidRPr="00853903">
        <w:rPr>
          <w:rFonts w:ascii="Simplified Arabic" w:hAnsi="Simplified Arabic" w:cs="Simplified Arabic"/>
          <w:sz w:val="28"/>
          <w:szCs w:val="28"/>
          <w:rtl/>
        </w:rPr>
        <w:t>:</w:t>
      </w:r>
    </w:p>
    <w:p w14:paraId="5305F9E4" w14:textId="325E48D3" w:rsidR="00617E7B" w:rsidRPr="00853903" w:rsidRDefault="000139F8" w:rsidP="006F31B6">
      <w:pPr>
        <w:widowControl w:val="0"/>
        <w:tabs>
          <w:tab w:val="left" w:pos="142"/>
          <w:tab w:val="left" w:pos="3783"/>
          <w:tab w:val="right" w:pos="9746"/>
        </w:tabs>
        <w:autoSpaceDE w:val="0"/>
        <w:autoSpaceDN w:val="0"/>
        <w:bidi/>
        <w:adjustRightInd w:val="0"/>
        <w:spacing w:after="0" w:line="276" w:lineRule="auto"/>
        <w:jc w:val="both"/>
        <w:rPr>
          <w:rFonts w:ascii="Simplified Arabic" w:hAnsi="Simplified Arabic" w:cs="Simplified Arabic"/>
          <w:b/>
          <w:bCs/>
          <w:sz w:val="28"/>
          <w:szCs w:val="28"/>
          <w:rtl/>
        </w:rPr>
      </w:pPr>
      <w:r w:rsidRPr="00853903">
        <w:rPr>
          <w:rFonts w:ascii="Simplified Arabic" w:hAnsi="Simplified Arabic" w:cs="Simplified Arabic"/>
          <w:sz w:val="28"/>
          <w:szCs w:val="28"/>
          <w:rtl/>
        </w:rPr>
        <w:t xml:space="preserve">تعد صحة الأمهات من الركائز الأساسية في تقييم مستوى التنمية البشرية وجودة حياة السكان في أي مجتمع. فهي لا تعكس فقط مدى فعالية السياسات الصحية، بل تعبّر أيضًا عن التفاوتات الاجتماعية والاقتصادية والديموغرافية التي تؤثر على فئات واسعة من السكان. في هذا السياق، يُشكل تحسين صحة النساء هدفًا استراتيجيًا ضمن سياسات الرعاية الصحية الأولية، خاصة في الدول النامية مثل الجزائر، التي تبذل جهودًا حثيثة للحد من وفيات الأمهات والرضع وتعزيز التغطية الصحية الشاملة. </w:t>
      </w:r>
      <w:r w:rsidRPr="00853903">
        <w:rPr>
          <w:rFonts w:ascii="Simplified Arabic" w:hAnsi="Simplified Arabic" w:cs="Simplified Arabic"/>
          <w:sz w:val="28"/>
          <w:szCs w:val="28"/>
        </w:rPr>
        <w:t xml:space="preserve"> </w:t>
      </w:r>
      <w:r w:rsidRPr="00853903">
        <w:rPr>
          <w:rFonts w:ascii="Simplified Arabic" w:hAnsi="Simplified Arabic" w:cs="Simplified Arabic"/>
          <w:sz w:val="28"/>
          <w:szCs w:val="28"/>
          <w:rtl/>
        </w:rPr>
        <w:t xml:space="preserve">رغم التقدم المحرز في خفض معدلات الوفاة وتحسين خدمات صحة الامومة، لا تزال هناك العديد من التحديات المرتبطة بالمستوى المعيشي </w:t>
      </w:r>
      <w:r w:rsidR="00617E7B" w:rsidRPr="00853903">
        <w:rPr>
          <w:rFonts w:ascii="Simplified Arabic" w:hAnsi="Simplified Arabic" w:cs="Simplified Arabic"/>
          <w:sz w:val="28"/>
          <w:szCs w:val="28"/>
          <w:rtl/>
        </w:rPr>
        <w:t>للأمهات</w:t>
      </w:r>
      <w:r w:rsidRPr="00853903">
        <w:rPr>
          <w:rFonts w:ascii="Simplified Arabic" w:hAnsi="Simplified Arabic" w:cs="Simplified Arabic"/>
          <w:sz w:val="28"/>
          <w:szCs w:val="28"/>
          <w:rtl/>
        </w:rPr>
        <w:t>، التفاوت الجغرافي، ومستويات التعليم، وغيرها من العوامل التي تؤثر بشكل مباشر وغير مباشر في صحة الأم. تُعد نتائج "</w:t>
      </w:r>
      <w:bookmarkStart w:id="2" w:name="_Hlk195637246"/>
      <w:r w:rsidR="00617E7B" w:rsidRPr="00853903">
        <w:rPr>
          <w:rFonts w:ascii="Simplified Arabic" w:eastAsia="Calibri" w:hAnsi="Simplified Arabic" w:cs="Simplified Arabic"/>
          <w:sz w:val="28"/>
          <w:szCs w:val="28"/>
          <w:rtl/>
          <w:lang w:bidi="ar-DZ"/>
        </w:rPr>
        <w:t xml:space="preserve">مختلف المسوح العنقودية متعددة المؤشرات </w:t>
      </w:r>
      <w:bookmarkStart w:id="3" w:name="_Hlk195135521"/>
      <w:r w:rsidR="00617E7B" w:rsidRPr="00853903">
        <w:rPr>
          <w:rFonts w:ascii="Simplified Arabic" w:eastAsia="Calibri" w:hAnsi="Simplified Arabic" w:cs="Simplified Arabic"/>
          <w:sz w:val="28"/>
          <w:szCs w:val="28"/>
          <w:rtl/>
          <w:lang w:bidi="ar-DZ"/>
        </w:rPr>
        <w:t xml:space="preserve">نذكر منها: </w:t>
      </w:r>
      <w:r w:rsidR="00617E7B" w:rsidRPr="00853903">
        <w:rPr>
          <w:rFonts w:ascii="Simplified Arabic" w:eastAsia="Calibri" w:hAnsi="Simplified Arabic" w:cs="Simplified Arabic"/>
          <w:sz w:val="28"/>
          <w:szCs w:val="28"/>
          <w:lang w:bidi="ar-DZ"/>
        </w:rPr>
        <w:t>MICS6</w:t>
      </w:r>
      <w:r w:rsidR="00AF72DB" w:rsidRPr="00853903">
        <w:rPr>
          <w:rFonts w:ascii="Simplified Arabic" w:eastAsia="Calibri" w:hAnsi="Simplified Arabic" w:cs="Simplified Arabic"/>
          <w:sz w:val="28"/>
          <w:szCs w:val="28"/>
          <w:lang w:bidi="ar-DZ"/>
        </w:rPr>
        <w:t xml:space="preserve"> (</w:t>
      </w:r>
      <w:proofErr w:type="gramStart"/>
      <w:r w:rsidR="00AF72DB" w:rsidRPr="00853903">
        <w:rPr>
          <w:rFonts w:ascii="Simplified Arabic" w:eastAsia="Calibri" w:hAnsi="Simplified Arabic" w:cs="Simplified Arabic"/>
          <w:sz w:val="28"/>
          <w:szCs w:val="28"/>
          <w:lang w:bidi="ar-DZ"/>
        </w:rPr>
        <w:t>2020)</w:t>
      </w:r>
      <w:r w:rsidR="00617E7B" w:rsidRPr="00853903">
        <w:rPr>
          <w:rFonts w:ascii="Simplified Arabic" w:eastAsia="Calibri" w:hAnsi="Simplified Arabic" w:cs="Simplified Arabic"/>
          <w:sz w:val="28"/>
          <w:szCs w:val="28"/>
          <w:lang w:bidi="ar-DZ"/>
        </w:rPr>
        <w:t>,</w:t>
      </w:r>
      <w:proofErr w:type="gramEnd"/>
      <w:r w:rsidR="00617E7B" w:rsidRPr="00853903">
        <w:rPr>
          <w:rFonts w:ascii="Simplified Arabic" w:eastAsia="Calibri" w:hAnsi="Simplified Arabic" w:cs="Simplified Arabic"/>
          <w:sz w:val="28"/>
          <w:szCs w:val="28"/>
          <w:lang w:bidi="ar-DZ"/>
        </w:rPr>
        <w:t xml:space="preserve"> MICS4</w:t>
      </w:r>
      <w:r w:rsidR="00AF72DB" w:rsidRPr="00853903">
        <w:rPr>
          <w:rFonts w:ascii="Simplified Arabic" w:eastAsia="Calibri" w:hAnsi="Simplified Arabic" w:cs="Simplified Arabic"/>
          <w:sz w:val="28"/>
          <w:szCs w:val="28"/>
          <w:lang w:bidi="ar-DZ"/>
        </w:rPr>
        <w:t xml:space="preserve"> (2009)</w:t>
      </w:r>
      <w:r w:rsidR="00617E7B" w:rsidRPr="00853903">
        <w:rPr>
          <w:rFonts w:ascii="Simplified Arabic" w:eastAsia="Calibri" w:hAnsi="Simplified Arabic" w:cs="Simplified Arabic"/>
          <w:sz w:val="28"/>
          <w:szCs w:val="28"/>
          <w:lang w:bidi="ar-DZ"/>
        </w:rPr>
        <w:t>, MICS3</w:t>
      </w:r>
      <w:r w:rsidR="00AF72DB" w:rsidRPr="00853903">
        <w:rPr>
          <w:rFonts w:ascii="Simplified Arabic" w:eastAsia="Calibri" w:hAnsi="Simplified Arabic" w:cs="Simplified Arabic"/>
          <w:sz w:val="28"/>
          <w:szCs w:val="28"/>
          <w:lang w:bidi="ar-DZ"/>
        </w:rPr>
        <w:t xml:space="preserve"> (2006)</w:t>
      </w:r>
      <w:bookmarkEnd w:id="2"/>
      <w:r w:rsidR="00617E7B" w:rsidRPr="00853903">
        <w:rPr>
          <w:rFonts w:ascii="Simplified Arabic" w:eastAsia="Calibri" w:hAnsi="Simplified Arabic" w:cs="Simplified Arabic"/>
          <w:sz w:val="28"/>
          <w:szCs w:val="28"/>
          <w:rtl/>
          <w:lang w:bidi="ar-DZ"/>
        </w:rPr>
        <w:t xml:space="preserve"> </w:t>
      </w:r>
      <w:bookmarkEnd w:id="3"/>
      <w:r w:rsidR="00617E7B" w:rsidRPr="00853903">
        <w:rPr>
          <w:rFonts w:ascii="Simplified Arabic" w:eastAsia="Calibri" w:hAnsi="Simplified Arabic" w:cs="Simplified Arabic"/>
          <w:sz w:val="28"/>
          <w:szCs w:val="28"/>
          <w:rtl/>
          <w:lang w:bidi="ar-DZ"/>
        </w:rPr>
        <w:t>"</w:t>
      </w:r>
      <w:r w:rsidR="00617E7B" w:rsidRPr="00853903">
        <w:rPr>
          <w:rFonts w:ascii="Simplified Arabic" w:eastAsia="Calibri" w:hAnsi="Simplified Arabic" w:cs="Simplified Arabic"/>
          <w:b/>
          <w:bCs/>
          <w:sz w:val="28"/>
          <w:szCs w:val="28"/>
          <w:rtl/>
          <w:lang w:bidi="ar-DZ"/>
        </w:rPr>
        <w:t xml:space="preserve"> </w:t>
      </w:r>
      <w:r w:rsidRPr="00853903">
        <w:rPr>
          <w:rFonts w:ascii="Simplified Arabic" w:hAnsi="Simplified Arabic" w:cs="Simplified Arabic"/>
          <w:sz w:val="28"/>
          <w:szCs w:val="28"/>
          <w:rtl/>
        </w:rPr>
        <w:t xml:space="preserve">أحد أبرز الأدوات الإحصائية التي تسمح بفهم دقيق لهذه المحددات، إذ يوفر بيانات محدثة حول الوضع الصحي، الاقتصادي، والاجتماعي لهذه الفئة الحساسة من السكان. </w:t>
      </w:r>
      <w:r w:rsidRPr="00853903">
        <w:rPr>
          <w:rFonts w:ascii="Simplified Arabic" w:hAnsi="Simplified Arabic" w:cs="Simplified Arabic"/>
          <w:sz w:val="28"/>
          <w:szCs w:val="28"/>
        </w:rPr>
        <w:t xml:space="preserve"> </w:t>
      </w:r>
      <w:r w:rsidRPr="00853903">
        <w:rPr>
          <w:rFonts w:ascii="Simplified Arabic" w:hAnsi="Simplified Arabic" w:cs="Simplified Arabic"/>
          <w:sz w:val="28"/>
          <w:szCs w:val="28"/>
          <w:rtl/>
        </w:rPr>
        <w:t xml:space="preserve">من خلال هذه الورقة البحثية، نسعى إلى تسليط الضوء على المحددات الاقتصادية والاجتماعية الرئيسية لصحة الأمهات في الجزائر، وعليه يمكننا طرح الإشكالية </w:t>
      </w:r>
      <w:r w:rsidR="0060690C" w:rsidRPr="00853903">
        <w:rPr>
          <w:rFonts w:ascii="Simplified Arabic" w:hAnsi="Simplified Arabic" w:cs="Simplified Arabic"/>
          <w:sz w:val="28"/>
          <w:szCs w:val="28"/>
          <w:rtl/>
        </w:rPr>
        <w:t>التالية</w:t>
      </w:r>
      <w:r w:rsidR="0060690C" w:rsidRPr="00853903">
        <w:rPr>
          <w:rFonts w:ascii="Simplified Arabic" w:hAnsi="Simplified Arabic" w:cs="Simplified Arabic"/>
          <w:b/>
          <w:bCs/>
          <w:sz w:val="28"/>
          <w:szCs w:val="28"/>
          <w:rtl/>
        </w:rPr>
        <w:t>:</w:t>
      </w:r>
    </w:p>
    <w:p w14:paraId="3806F1F5" w14:textId="7322EBAD" w:rsidR="000139F8" w:rsidRPr="00853903" w:rsidRDefault="000139F8" w:rsidP="00853903">
      <w:pPr>
        <w:widowControl w:val="0"/>
        <w:tabs>
          <w:tab w:val="left" w:pos="142"/>
          <w:tab w:val="left" w:pos="3783"/>
          <w:tab w:val="right" w:pos="9746"/>
        </w:tabs>
        <w:autoSpaceDE w:val="0"/>
        <w:autoSpaceDN w:val="0"/>
        <w:bidi/>
        <w:adjustRightInd w:val="0"/>
        <w:spacing w:after="0" w:line="276" w:lineRule="auto"/>
        <w:jc w:val="both"/>
        <w:rPr>
          <w:rFonts w:ascii="Simplified Arabic" w:eastAsia="Calibri" w:hAnsi="Simplified Arabic" w:cs="Simplified Arabic"/>
          <w:b/>
          <w:bCs/>
          <w:sz w:val="28"/>
          <w:szCs w:val="28"/>
          <w:rtl/>
          <w:lang w:bidi="ar-DZ"/>
        </w:rPr>
      </w:pPr>
      <w:r w:rsidRPr="00853903">
        <w:rPr>
          <w:rFonts w:ascii="Simplified Arabic" w:hAnsi="Simplified Arabic" w:cs="Simplified Arabic"/>
          <w:b/>
          <w:bCs/>
          <w:sz w:val="28"/>
          <w:szCs w:val="28"/>
          <w:rtl/>
        </w:rPr>
        <w:t xml:space="preserve">إلى أي مدى تؤثر المحددات الاقتصادية والاجتماعية في الجزائر على صحة الأمهات، وما طبيعة هذه العلاقة كما تعكسها نتائج </w:t>
      </w:r>
      <w:r w:rsidR="00BC2143" w:rsidRPr="00853903">
        <w:rPr>
          <w:rFonts w:ascii="Simplified Arabic" w:eastAsia="Calibri" w:hAnsi="Simplified Arabic" w:cs="Simplified Arabic"/>
          <w:b/>
          <w:bCs/>
          <w:sz w:val="28"/>
          <w:szCs w:val="28"/>
          <w:rtl/>
          <w:lang w:bidi="ar-DZ"/>
        </w:rPr>
        <w:t xml:space="preserve">مختلف المسوح العنقودية متعددة المؤشرات </w:t>
      </w:r>
      <w:r w:rsidR="00BC2143" w:rsidRPr="00853903">
        <w:rPr>
          <w:rFonts w:ascii="Simplified Arabic" w:eastAsia="Calibri" w:hAnsi="Simplified Arabic" w:cs="Simplified Arabic"/>
          <w:b/>
          <w:bCs/>
          <w:sz w:val="28"/>
          <w:szCs w:val="28"/>
          <w:lang w:bidi="ar-DZ"/>
        </w:rPr>
        <w:t>MICS</w:t>
      </w:r>
      <w:r w:rsidR="00AF1A04" w:rsidRPr="00853903">
        <w:rPr>
          <w:rFonts w:ascii="Simplified Arabic" w:eastAsia="Calibri" w:hAnsi="Simplified Arabic" w:cs="Simplified Arabic"/>
          <w:b/>
          <w:bCs/>
          <w:sz w:val="28"/>
          <w:szCs w:val="28"/>
          <w:lang w:bidi="ar-DZ"/>
        </w:rPr>
        <w:t>3(</w:t>
      </w:r>
      <w:proofErr w:type="gramStart"/>
      <w:r w:rsidR="00AF1A04" w:rsidRPr="00853903">
        <w:rPr>
          <w:rFonts w:ascii="Simplified Arabic" w:eastAsia="Calibri" w:hAnsi="Simplified Arabic" w:cs="Simplified Arabic"/>
          <w:b/>
          <w:bCs/>
          <w:sz w:val="28"/>
          <w:szCs w:val="28"/>
          <w:lang w:bidi="ar-DZ"/>
        </w:rPr>
        <w:t>2006)</w:t>
      </w:r>
      <w:r w:rsidR="00BC2143" w:rsidRPr="00853903">
        <w:rPr>
          <w:rFonts w:ascii="Simplified Arabic" w:eastAsia="Calibri" w:hAnsi="Simplified Arabic" w:cs="Simplified Arabic"/>
          <w:b/>
          <w:bCs/>
          <w:sz w:val="28"/>
          <w:szCs w:val="28"/>
          <w:lang w:bidi="ar-DZ"/>
        </w:rPr>
        <w:t>,</w:t>
      </w:r>
      <w:proofErr w:type="gramEnd"/>
      <w:r w:rsidR="00BC2143" w:rsidRPr="00853903">
        <w:rPr>
          <w:rFonts w:ascii="Simplified Arabic" w:eastAsia="Calibri" w:hAnsi="Simplified Arabic" w:cs="Simplified Arabic"/>
          <w:b/>
          <w:bCs/>
          <w:sz w:val="28"/>
          <w:szCs w:val="28"/>
          <w:lang w:bidi="ar-DZ"/>
        </w:rPr>
        <w:t xml:space="preserve"> </w:t>
      </w:r>
      <w:r w:rsidR="00BC2143" w:rsidRPr="00853903">
        <w:rPr>
          <w:rFonts w:ascii="Simplified Arabic" w:eastAsia="Calibri" w:hAnsi="Simplified Arabic" w:cs="Simplified Arabic"/>
          <w:b/>
          <w:bCs/>
          <w:sz w:val="28"/>
          <w:szCs w:val="28"/>
          <w:lang w:bidi="ar-DZ"/>
        </w:rPr>
        <w:lastRenderedPageBreak/>
        <w:t>MICS</w:t>
      </w:r>
      <w:r w:rsidR="00AF1A04" w:rsidRPr="00853903">
        <w:rPr>
          <w:rFonts w:ascii="Simplified Arabic" w:eastAsia="Calibri" w:hAnsi="Simplified Arabic" w:cs="Simplified Arabic"/>
          <w:b/>
          <w:bCs/>
          <w:sz w:val="28"/>
          <w:szCs w:val="28"/>
          <w:lang w:bidi="ar-DZ"/>
        </w:rPr>
        <w:t>6(2020)</w:t>
      </w:r>
      <w:r w:rsidR="00BC2143" w:rsidRPr="00853903">
        <w:rPr>
          <w:rFonts w:ascii="Simplified Arabic" w:eastAsia="Calibri" w:hAnsi="Simplified Arabic" w:cs="Simplified Arabic"/>
          <w:b/>
          <w:bCs/>
          <w:sz w:val="28"/>
          <w:szCs w:val="28"/>
          <w:lang w:bidi="ar-DZ"/>
        </w:rPr>
        <w:t>, MICS</w:t>
      </w:r>
      <w:r w:rsidR="00AF1A04" w:rsidRPr="00853903">
        <w:rPr>
          <w:rFonts w:ascii="Simplified Arabic" w:eastAsia="Calibri" w:hAnsi="Simplified Arabic" w:cs="Simplified Arabic"/>
          <w:b/>
          <w:bCs/>
          <w:sz w:val="28"/>
          <w:szCs w:val="28"/>
          <w:lang w:bidi="ar-DZ"/>
        </w:rPr>
        <w:t>4(2013)</w:t>
      </w:r>
      <w:r w:rsidRPr="00853903">
        <w:rPr>
          <w:rFonts w:ascii="Simplified Arabic" w:hAnsi="Simplified Arabic" w:cs="Simplified Arabic"/>
          <w:b/>
          <w:bCs/>
          <w:sz w:val="28"/>
          <w:szCs w:val="28"/>
          <w:rtl/>
        </w:rPr>
        <w:t>؟</w:t>
      </w:r>
    </w:p>
    <w:p w14:paraId="53372C71" w14:textId="164CFA25" w:rsidR="0060690C" w:rsidRPr="00853903" w:rsidRDefault="0060690C" w:rsidP="00631891">
      <w:pPr>
        <w:pStyle w:val="Paragraphedeliste"/>
        <w:numPr>
          <w:ilvl w:val="0"/>
          <w:numId w:val="3"/>
        </w:numPr>
        <w:bidi/>
        <w:spacing w:after="0" w:line="276" w:lineRule="auto"/>
        <w:jc w:val="both"/>
        <w:rPr>
          <w:rFonts w:ascii="Simplified Arabic" w:hAnsi="Simplified Arabic" w:cs="Simplified Arabic"/>
          <w:b/>
          <w:bCs/>
          <w:sz w:val="28"/>
          <w:szCs w:val="28"/>
        </w:rPr>
      </w:pPr>
      <w:r w:rsidRPr="00853903">
        <w:rPr>
          <w:rFonts w:ascii="Simplified Arabic" w:hAnsi="Simplified Arabic" w:cs="Simplified Arabic"/>
          <w:b/>
          <w:bCs/>
          <w:sz w:val="28"/>
          <w:szCs w:val="28"/>
          <w:rtl/>
        </w:rPr>
        <w:t>اهداف الدراسة</w:t>
      </w:r>
      <w:r w:rsidRPr="00853903">
        <w:rPr>
          <w:rFonts w:ascii="Simplified Arabic" w:hAnsi="Simplified Arabic" w:cs="Simplified Arabic"/>
          <w:b/>
          <w:bCs/>
          <w:sz w:val="28"/>
          <w:szCs w:val="28"/>
        </w:rPr>
        <w:t xml:space="preserve">: </w:t>
      </w:r>
    </w:p>
    <w:p w14:paraId="2E2F5AE4" w14:textId="1DB84250" w:rsidR="00617E7B" w:rsidRPr="00853903" w:rsidRDefault="0060690C" w:rsidP="00631891">
      <w:pPr>
        <w:pStyle w:val="Paragraphedeliste"/>
        <w:widowControl w:val="0"/>
        <w:numPr>
          <w:ilvl w:val="0"/>
          <w:numId w:val="4"/>
        </w:numPr>
        <w:tabs>
          <w:tab w:val="left" w:pos="142"/>
          <w:tab w:val="left" w:pos="3783"/>
          <w:tab w:val="right" w:pos="9746"/>
        </w:tabs>
        <w:autoSpaceDE w:val="0"/>
        <w:autoSpaceDN w:val="0"/>
        <w:bidi/>
        <w:adjustRightInd w:val="0"/>
        <w:spacing w:after="0" w:line="276" w:lineRule="auto"/>
        <w:jc w:val="both"/>
        <w:rPr>
          <w:rFonts w:ascii="Simplified Arabic" w:eastAsia="Calibri" w:hAnsi="Simplified Arabic" w:cs="Simplified Arabic"/>
          <w:sz w:val="28"/>
          <w:szCs w:val="28"/>
          <w:rtl/>
          <w:lang w:bidi="ar-DZ"/>
        </w:rPr>
      </w:pPr>
      <w:r w:rsidRPr="00853903">
        <w:rPr>
          <w:rFonts w:ascii="Simplified Arabic" w:hAnsi="Simplified Arabic" w:cs="Simplified Arabic"/>
          <w:sz w:val="28"/>
          <w:szCs w:val="28"/>
          <w:rtl/>
        </w:rPr>
        <w:t xml:space="preserve">التعرف على الوضعية الصحية للأمهات في الجزائر من خلال بيانات </w:t>
      </w:r>
      <w:r w:rsidR="00617E7B" w:rsidRPr="00853903">
        <w:rPr>
          <w:rFonts w:ascii="Simplified Arabic" w:eastAsia="Calibri" w:hAnsi="Simplified Arabic" w:cs="Simplified Arabic"/>
          <w:sz w:val="28"/>
          <w:szCs w:val="28"/>
          <w:rtl/>
          <w:lang w:bidi="ar-DZ"/>
        </w:rPr>
        <w:t>مختلف المسوح العنقودية متعددة المؤشرات</w:t>
      </w:r>
      <w:r w:rsidR="00AF72DB" w:rsidRPr="00853903">
        <w:rPr>
          <w:rFonts w:ascii="Simplified Arabic" w:eastAsia="Calibri" w:hAnsi="Simplified Arabic" w:cs="Simplified Arabic"/>
          <w:sz w:val="28"/>
          <w:szCs w:val="28"/>
          <w:rtl/>
          <w:lang w:bidi="ar-DZ"/>
        </w:rPr>
        <w:t xml:space="preserve"> </w:t>
      </w:r>
      <w:r w:rsidR="00AF72DB" w:rsidRPr="00853903">
        <w:rPr>
          <w:rFonts w:ascii="Simplified Arabic" w:eastAsia="Calibri" w:hAnsi="Simplified Arabic" w:cs="Simplified Arabic"/>
          <w:sz w:val="28"/>
          <w:szCs w:val="28"/>
          <w:lang w:bidi="ar-DZ"/>
        </w:rPr>
        <w:t>MICS6 (</w:t>
      </w:r>
      <w:proofErr w:type="gramStart"/>
      <w:r w:rsidR="00AF72DB" w:rsidRPr="00853903">
        <w:rPr>
          <w:rFonts w:ascii="Simplified Arabic" w:eastAsia="Calibri" w:hAnsi="Simplified Arabic" w:cs="Simplified Arabic"/>
          <w:sz w:val="28"/>
          <w:szCs w:val="28"/>
          <w:lang w:bidi="ar-DZ"/>
        </w:rPr>
        <w:t>2020),</w:t>
      </w:r>
      <w:proofErr w:type="gramEnd"/>
      <w:r w:rsidR="00AF72DB" w:rsidRPr="00853903">
        <w:rPr>
          <w:rFonts w:ascii="Simplified Arabic" w:eastAsia="Calibri" w:hAnsi="Simplified Arabic" w:cs="Simplified Arabic"/>
          <w:sz w:val="28"/>
          <w:szCs w:val="28"/>
          <w:lang w:bidi="ar-DZ"/>
        </w:rPr>
        <w:t xml:space="preserve"> MICS4 (2009), MICS3 (2006)</w:t>
      </w:r>
      <w:r w:rsidR="00AF72DB" w:rsidRPr="00853903">
        <w:rPr>
          <w:rFonts w:ascii="Simplified Arabic" w:eastAsia="Calibri" w:hAnsi="Simplified Arabic" w:cs="Simplified Arabic"/>
          <w:sz w:val="28"/>
          <w:szCs w:val="28"/>
          <w:rtl/>
          <w:lang w:bidi="ar-DZ"/>
        </w:rPr>
        <w:t>.</w:t>
      </w:r>
    </w:p>
    <w:p w14:paraId="446DD21D" w14:textId="40D4B148" w:rsidR="00857610" w:rsidRPr="00853903" w:rsidRDefault="0060690C" w:rsidP="00631891">
      <w:pPr>
        <w:numPr>
          <w:ilvl w:val="0"/>
          <w:numId w:val="1"/>
        </w:numPr>
        <w:bidi/>
        <w:spacing w:after="0" w:line="276" w:lineRule="auto"/>
        <w:jc w:val="both"/>
        <w:rPr>
          <w:rFonts w:ascii="Simplified Arabic" w:hAnsi="Simplified Arabic" w:cs="Simplified Arabic"/>
          <w:sz w:val="28"/>
          <w:szCs w:val="28"/>
        </w:rPr>
      </w:pPr>
      <w:r w:rsidRPr="00853903">
        <w:rPr>
          <w:rFonts w:ascii="Simplified Arabic" w:hAnsi="Simplified Arabic" w:cs="Simplified Arabic"/>
          <w:sz w:val="28"/>
          <w:szCs w:val="28"/>
          <w:rtl/>
        </w:rPr>
        <w:t>تحديد العوامل الاقتصادية التي تؤثر على صحة الأم</w:t>
      </w:r>
      <w:r w:rsidRPr="00853903">
        <w:rPr>
          <w:rFonts w:ascii="Simplified Arabic" w:hAnsi="Simplified Arabic" w:cs="Simplified Arabic"/>
          <w:sz w:val="28"/>
          <w:szCs w:val="28"/>
        </w:rPr>
        <w:t>.</w:t>
      </w:r>
    </w:p>
    <w:p w14:paraId="7766BEEF" w14:textId="2BF22DEE" w:rsidR="00857610" w:rsidRPr="00853903" w:rsidRDefault="0060690C" w:rsidP="00631891">
      <w:pPr>
        <w:numPr>
          <w:ilvl w:val="0"/>
          <w:numId w:val="1"/>
        </w:numPr>
        <w:bidi/>
        <w:spacing w:after="0" w:line="276" w:lineRule="auto"/>
        <w:jc w:val="both"/>
        <w:rPr>
          <w:rFonts w:ascii="Simplified Arabic" w:hAnsi="Simplified Arabic" w:cs="Simplified Arabic"/>
          <w:sz w:val="28"/>
          <w:szCs w:val="28"/>
        </w:rPr>
      </w:pPr>
      <w:r w:rsidRPr="00853903">
        <w:rPr>
          <w:rFonts w:ascii="Simplified Arabic" w:hAnsi="Simplified Arabic" w:cs="Simplified Arabic"/>
          <w:sz w:val="28"/>
          <w:szCs w:val="28"/>
          <w:rtl/>
        </w:rPr>
        <w:t>تحديد العوامل الاجتماعية التي تؤثر على صحة الأم</w:t>
      </w:r>
      <w:r w:rsidR="006C6291" w:rsidRPr="00853903">
        <w:rPr>
          <w:rFonts w:ascii="Simplified Arabic" w:hAnsi="Simplified Arabic" w:cs="Simplified Arabic"/>
          <w:sz w:val="28"/>
          <w:szCs w:val="28"/>
        </w:rPr>
        <w:t>.</w:t>
      </w:r>
    </w:p>
    <w:p w14:paraId="5AB858C7" w14:textId="1241F332" w:rsidR="00857610" w:rsidRPr="0078697C" w:rsidRDefault="006C1EC3" w:rsidP="0078697C">
      <w:pPr>
        <w:numPr>
          <w:ilvl w:val="0"/>
          <w:numId w:val="1"/>
        </w:numPr>
        <w:bidi/>
        <w:spacing w:after="0" w:line="276" w:lineRule="auto"/>
        <w:jc w:val="both"/>
        <w:rPr>
          <w:rFonts w:ascii="Simplified Arabic" w:hAnsi="Simplified Arabic" w:cs="Simplified Arabic"/>
          <w:sz w:val="28"/>
          <w:szCs w:val="28"/>
          <w:rtl/>
        </w:rPr>
      </w:pPr>
      <w:r w:rsidRPr="00853903">
        <w:rPr>
          <w:rFonts w:ascii="Simplified Arabic" w:eastAsia="Calibri" w:hAnsi="Simplified Arabic" w:cs="Simplified Arabic"/>
          <w:color w:val="000000"/>
          <w:sz w:val="28"/>
          <w:szCs w:val="28"/>
          <w:rtl/>
          <w:lang w:val="en-US" w:bidi="ar-DZ"/>
        </w:rPr>
        <w:t xml:space="preserve">تحديد مدى تطور وتحسين مستوى الرعاية والخدمات الصحية للأم </w:t>
      </w:r>
      <w:r w:rsidR="00240254" w:rsidRPr="00853903">
        <w:rPr>
          <w:rFonts w:ascii="Simplified Arabic" w:eastAsia="Calibri" w:hAnsi="Simplified Arabic" w:cs="Simplified Arabic"/>
          <w:color w:val="000000"/>
          <w:sz w:val="28"/>
          <w:szCs w:val="28"/>
          <w:rtl/>
          <w:lang w:val="en-US" w:bidi="ar-DZ"/>
        </w:rPr>
        <w:t>ف</w:t>
      </w:r>
      <w:r w:rsidRPr="00853903">
        <w:rPr>
          <w:rFonts w:ascii="Simplified Arabic" w:eastAsia="Calibri" w:hAnsi="Simplified Arabic" w:cs="Simplified Arabic"/>
          <w:color w:val="000000"/>
          <w:sz w:val="28"/>
          <w:szCs w:val="28"/>
          <w:rtl/>
          <w:lang w:val="en-US" w:bidi="ar-DZ"/>
        </w:rPr>
        <w:t>ي الجزائر من خلال مختلف المسوح</w:t>
      </w:r>
      <w:r w:rsidR="006E1A3B" w:rsidRPr="00853903">
        <w:rPr>
          <w:rFonts w:ascii="Simplified Arabic" w:eastAsia="Calibri" w:hAnsi="Simplified Arabic" w:cs="Simplified Arabic"/>
          <w:color w:val="000000"/>
          <w:sz w:val="28"/>
          <w:szCs w:val="28"/>
          <w:rtl/>
          <w:lang w:val="en-US" w:bidi="ar-DZ"/>
        </w:rPr>
        <w:t xml:space="preserve"> العنقودية</w:t>
      </w:r>
      <w:r w:rsidRPr="00853903">
        <w:rPr>
          <w:rFonts w:ascii="Simplified Arabic" w:eastAsia="Calibri" w:hAnsi="Simplified Arabic" w:cs="Simplified Arabic"/>
          <w:color w:val="000000"/>
          <w:sz w:val="28"/>
          <w:szCs w:val="28"/>
          <w:rtl/>
          <w:lang w:val="en-US" w:bidi="ar-DZ"/>
        </w:rPr>
        <w:t xml:space="preserve"> </w:t>
      </w:r>
      <w:r w:rsidR="006C6291" w:rsidRPr="00853903">
        <w:rPr>
          <w:rFonts w:ascii="Simplified Arabic" w:eastAsia="Calibri" w:hAnsi="Simplified Arabic" w:cs="Simplified Arabic"/>
          <w:sz w:val="28"/>
          <w:szCs w:val="28"/>
          <w:rtl/>
          <w:lang w:bidi="ar-DZ"/>
        </w:rPr>
        <w:t xml:space="preserve">متعددة المؤشرات </w:t>
      </w:r>
      <w:r w:rsidR="006C6291" w:rsidRPr="00853903">
        <w:rPr>
          <w:rFonts w:ascii="Simplified Arabic" w:eastAsia="Calibri" w:hAnsi="Simplified Arabic" w:cs="Simplified Arabic"/>
          <w:sz w:val="28"/>
          <w:szCs w:val="28"/>
          <w:lang w:bidi="ar-DZ"/>
        </w:rPr>
        <w:t>MICS6 (</w:t>
      </w:r>
      <w:proofErr w:type="gramStart"/>
      <w:r w:rsidR="006C6291" w:rsidRPr="00853903">
        <w:rPr>
          <w:rFonts w:ascii="Simplified Arabic" w:eastAsia="Calibri" w:hAnsi="Simplified Arabic" w:cs="Simplified Arabic"/>
          <w:sz w:val="28"/>
          <w:szCs w:val="28"/>
          <w:lang w:bidi="ar-DZ"/>
        </w:rPr>
        <w:t>2020),</w:t>
      </w:r>
      <w:proofErr w:type="gramEnd"/>
      <w:r w:rsidR="006C6291" w:rsidRPr="00853903">
        <w:rPr>
          <w:rFonts w:ascii="Simplified Arabic" w:eastAsia="Calibri" w:hAnsi="Simplified Arabic" w:cs="Simplified Arabic"/>
          <w:sz w:val="28"/>
          <w:szCs w:val="28"/>
          <w:lang w:bidi="ar-DZ"/>
        </w:rPr>
        <w:t xml:space="preserve"> MICS4 (2009), MICS3 (2006)</w:t>
      </w:r>
      <w:r w:rsidR="006C6291" w:rsidRPr="00853903">
        <w:rPr>
          <w:rFonts w:ascii="Simplified Arabic" w:hAnsi="Simplified Arabic" w:cs="Simplified Arabic"/>
          <w:sz w:val="28"/>
          <w:szCs w:val="28"/>
          <w:rtl/>
        </w:rPr>
        <w:t>.</w:t>
      </w:r>
    </w:p>
    <w:p w14:paraId="397E9064" w14:textId="77777777" w:rsidR="0078697C" w:rsidRPr="00FA50A3" w:rsidRDefault="0078697C" w:rsidP="0078697C">
      <w:pPr>
        <w:pStyle w:val="Paragraphedeliste"/>
        <w:numPr>
          <w:ilvl w:val="0"/>
          <w:numId w:val="21"/>
        </w:numPr>
        <w:bidi/>
        <w:spacing w:after="0" w:line="276" w:lineRule="auto"/>
        <w:jc w:val="both"/>
        <w:rPr>
          <w:rFonts w:ascii="Simplified Arabic" w:hAnsi="Simplified Arabic" w:cs="Simplified Arabic"/>
          <w:b/>
          <w:bCs/>
          <w:sz w:val="28"/>
          <w:szCs w:val="28"/>
          <w:rtl/>
          <w:lang w:bidi="ar-DZ"/>
        </w:rPr>
      </w:pPr>
      <w:r w:rsidRPr="00FA50A3">
        <w:rPr>
          <w:rFonts w:ascii="Simplified Arabic" w:hAnsi="Simplified Arabic" w:cs="Simplified Arabic"/>
          <w:b/>
          <w:bCs/>
          <w:sz w:val="28"/>
          <w:szCs w:val="28"/>
          <w:rtl/>
          <w:lang w:bidi="ar-DZ"/>
        </w:rPr>
        <w:t>أهمية الدراسة:</w:t>
      </w:r>
    </w:p>
    <w:p w14:paraId="47761B3A" w14:textId="77777777" w:rsidR="0078697C" w:rsidRPr="00FA50A3" w:rsidRDefault="0078697C" w:rsidP="0078697C">
      <w:pPr>
        <w:bidi/>
        <w:spacing w:after="0" w:line="276" w:lineRule="auto"/>
        <w:jc w:val="both"/>
        <w:rPr>
          <w:rFonts w:ascii="Simplified Arabic" w:hAnsi="Simplified Arabic" w:cs="Simplified Arabic"/>
          <w:sz w:val="28"/>
          <w:szCs w:val="28"/>
          <w:rtl/>
        </w:rPr>
      </w:pPr>
      <w:r w:rsidRPr="00FA50A3">
        <w:rPr>
          <w:rFonts w:ascii="Simplified Arabic" w:hAnsi="Simplified Arabic" w:cs="Simplified Arabic"/>
          <w:sz w:val="28"/>
          <w:szCs w:val="28"/>
          <w:rtl/>
          <w:lang w:bidi="ar-DZ"/>
        </w:rPr>
        <w:t>تكتسي</w:t>
      </w:r>
      <w:r w:rsidRPr="00FA50A3">
        <w:rPr>
          <w:rFonts w:ascii="Simplified Arabic" w:hAnsi="Simplified Arabic" w:cs="Simplified Arabic"/>
          <w:sz w:val="28"/>
          <w:szCs w:val="28"/>
          <w:rtl/>
        </w:rPr>
        <w:t xml:space="preserve"> هذه الدراسة أهمية بالغة لكونها تسلط الضوء على صحة الأمهات في الجزائر باعتبارها مؤشراً جوهرياً على فعالية السياسات الصحية ومدى العدالة في توزيع الخدمات. كما تساهم في فهم أعمق للعوامل الاجتماعية والاقتصادية التي تؤثر على استفادة النساء من خدمات الرعاية الصحية. </w:t>
      </w:r>
    </w:p>
    <w:p w14:paraId="18FF642D" w14:textId="77777777" w:rsidR="0078697C" w:rsidRPr="00FA50A3" w:rsidRDefault="0078697C" w:rsidP="0078697C">
      <w:pPr>
        <w:pStyle w:val="Paragraphedeliste"/>
        <w:numPr>
          <w:ilvl w:val="0"/>
          <w:numId w:val="21"/>
        </w:numPr>
        <w:bidi/>
        <w:spacing w:after="0" w:line="276" w:lineRule="auto"/>
        <w:jc w:val="both"/>
        <w:rPr>
          <w:rFonts w:ascii="Simplified Arabic" w:hAnsi="Simplified Arabic" w:cs="Simplified Arabic"/>
          <w:b/>
          <w:bCs/>
          <w:sz w:val="28"/>
          <w:szCs w:val="28"/>
          <w:rtl/>
        </w:rPr>
      </w:pPr>
      <w:r w:rsidRPr="00FA50A3">
        <w:rPr>
          <w:rFonts w:ascii="Simplified Arabic" w:hAnsi="Simplified Arabic" w:cs="Simplified Arabic"/>
          <w:b/>
          <w:bCs/>
          <w:sz w:val="28"/>
          <w:szCs w:val="28"/>
          <w:rtl/>
        </w:rPr>
        <w:t>المنهج المعتمد:</w:t>
      </w:r>
    </w:p>
    <w:p w14:paraId="17990090" w14:textId="02E49093" w:rsidR="00E31435" w:rsidRPr="0078697C" w:rsidRDefault="0078697C" w:rsidP="0078697C">
      <w:pPr>
        <w:bidi/>
        <w:spacing w:after="0" w:line="276" w:lineRule="auto"/>
        <w:jc w:val="both"/>
        <w:rPr>
          <w:rFonts w:ascii="Simplified Arabic" w:hAnsi="Simplified Arabic" w:cs="Simplified Arabic"/>
          <w:sz w:val="28"/>
          <w:szCs w:val="28"/>
          <w:rtl/>
        </w:rPr>
      </w:pPr>
      <w:r w:rsidRPr="00FA50A3">
        <w:rPr>
          <w:rFonts w:ascii="Simplified Arabic" w:hAnsi="Simplified Arabic" w:cs="Simplified Arabic"/>
          <w:sz w:val="28"/>
          <w:szCs w:val="28"/>
          <w:rtl/>
        </w:rPr>
        <w:t>اعتمدت الدراسة منهجًا تحليليًا وصفياً قائمًا على معالجة بيانات كمية تم جمعها من مصادر موثوقة، أهمها نتائج المسوح العنقودية متعددة المؤشرات</w:t>
      </w:r>
      <w:r w:rsidRPr="00FA50A3">
        <w:rPr>
          <w:rFonts w:ascii="Simplified Arabic" w:hAnsi="Simplified Arabic" w:cs="Simplified Arabic"/>
          <w:sz w:val="28"/>
          <w:szCs w:val="28"/>
        </w:rPr>
        <w:t xml:space="preserve"> </w:t>
      </w:r>
      <w:r w:rsidRPr="00FA50A3">
        <w:rPr>
          <w:rFonts w:ascii="Simplified Arabic" w:hAnsi="Simplified Arabic" w:cs="Simplified Arabic"/>
          <w:sz w:val="28"/>
          <w:szCs w:val="28"/>
          <w:rtl/>
        </w:rPr>
        <w:t>في نسخها الثلاث</w:t>
      </w:r>
      <w:r w:rsidRPr="0078697C">
        <w:rPr>
          <w:rFonts w:ascii="Simplified Arabic" w:eastAsia="Calibri" w:hAnsi="Simplified Arabic" w:cs="Simplified Arabic"/>
          <w:sz w:val="28"/>
          <w:szCs w:val="28"/>
          <w:rtl/>
          <w:lang w:bidi="ar-DZ"/>
        </w:rPr>
        <w:t xml:space="preserve"> </w:t>
      </w:r>
      <w:r w:rsidRPr="00853903">
        <w:rPr>
          <w:rFonts w:ascii="Simplified Arabic" w:eastAsia="Calibri" w:hAnsi="Simplified Arabic" w:cs="Simplified Arabic"/>
          <w:sz w:val="28"/>
          <w:szCs w:val="28"/>
          <w:lang w:bidi="ar-DZ"/>
        </w:rPr>
        <w:t>MICS6 (</w:t>
      </w:r>
      <w:proofErr w:type="gramStart"/>
      <w:r w:rsidRPr="00853903">
        <w:rPr>
          <w:rFonts w:ascii="Simplified Arabic" w:eastAsia="Calibri" w:hAnsi="Simplified Arabic" w:cs="Simplified Arabic"/>
          <w:sz w:val="28"/>
          <w:szCs w:val="28"/>
          <w:lang w:bidi="ar-DZ"/>
        </w:rPr>
        <w:t>2020),</w:t>
      </w:r>
      <w:proofErr w:type="gramEnd"/>
      <w:r w:rsidRPr="00853903">
        <w:rPr>
          <w:rFonts w:ascii="Simplified Arabic" w:eastAsia="Calibri" w:hAnsi="Simplified Arabic" w:cs="Simplified Arabic"/>
          <w:sz w:val="28"/>
          <w:szCs w:val="28"/>
          <w:lang w:bidi="ar-DZ"/>
        </w:rPr>
        <w:t xml:space="preserve"> MICS4 (2009), MICS3 (2006)</w:t>
      </w:r>
      <w:r w:rsidRPr="00FA50A3">
        <w:rPr>
          <w:rFonts w:ascii="Simplified Arabic" w:hAnsi="Simplified Arabic" w:cs="Simplified Arabic"/>
          <w:sz w:val="28"/>
          <w:szCs w:val="28"/>
          <w:rtl/>
        </w:rPr>
        <w:t>، بالإضافة إلى تقارير وطنية ودولية صادرة عن مؤسسات صحية رسمية، بما يسمح بتقديم قراءة موضوعية وواقعية للوضع الصحي للأمهات في الجزائر</w:t>
      </w:r>
      <w:r w:rsidRPr="00FA50A3">
        <w:rPr>
          <w:rFonts w:ascii="Simplified Arabic" w:hAnsi="Simplified Arabic" w:cs="Simplified Arabic"/>
          <w:sz w:val="28"/>
          <w:szCs w:val="28"/>
        </w:rPr>
        <w:t>.</w:t>
      </w:r>
    </w:p>
    <w:p w14:paraId="08DCA6F9" w14:textId="77777777" w:rsidR="00E31435" w:rsidRPr="00F97D26" w:rsidRDefault="00E31435" w:rsidP="00E31435">
      <w:pPr>
        <w:bidi/>
        <w:spacing w:after="0" w:line="360" w:lineRule="auto"/>
        <w:jc w:val="both"/>
        <w:rPr>
          <w:rFonts w:asciiTheme="majorBidi" w:eastAsia="Calibri" w:hAnsiTheme="majorBidi" w:cstheme="majorBidi"/>
          <w:sz w:val="26"/>
          <w:szCs w:val="26"/>
          <w:rtl/>
        </w:rPr>
      </w:pPr>
    </w:p>
    <w:p w14:paraId="144C2B89" w14:textId="77777777" w:rsidR="00F97D26" w:rsidRPr="006F31B6" w:rsidRDefault="00F97D26" w:rsidP="00631891">
      <w:pPr>
        <w:pStyle w:val="Paragraphedeliste"/>
        <w:numPr>
          <w:ilvl w:val="0"/>
          <w:numId w:val="17"/>
        </w:numPr>
        <w:bidi/>
        <w:spacing w:after="120" w:line="276" w:lineRule="auto"/>
        <w:jc w:val="highKashida"/>
        <w:rPr>
          <w:rFonts w:ascii="Simplified Arabic" w:eastAsia="Calibri" w:hAnsi="Simplified Arabic" w:cs="Simplified Arabic"/>
          <w:b/>
          <w:bCs/>
          <w:kern w:val="24"/>
          <w:sz w:val="28"/>
          <w:szCs w:val="28"/>
          <w:lang w:val="en-US" w:bidi="ar-DZ"/>
        </w:rPr>
      </w:pPr>
      <w:r w:rsidRPr="006F31B6">
        <w:rPr>
          <w:rFonts w:ascii="Simplified Arabic" w:eastAsia="Calibri" w:hAnsi="Simplified Arabic" w:cs="Simplified Arabic"/>
          <w:b/>
          <w:bCs/>
          <w:kern w:val="24"/>
          <w:sz w:val="28"/>
          <w:szCs w:val="28"/>
          <w:rtl/>
          <w:lang w:val="en-US" w:bidi="ar-DZ"/>
        </w:rPr>
        <w:t>تحديد المفاهيم.</w:t>
      </w:r>
    </w:p>
    <w:p w14:paraId="492ED2C1" w14:textId="56879DE7" w:rsidR="00F97D26" w:rsidRPr="006F31B6" w:rsidRDefault="00F97D26" w:rsidP="00631891">
      <w:pPr>
        <w:pStyle w:val="Paragraphedeliste"/>
        <w:numPr>
          <w:ilvl w:val="1"/>
          <w:numId w:val="15"/>
        </w:numPr>
        <w:bidi/>
        <w:spacing w:after="120" w:line="276" w:lineRule="auto"/>
        <w:jc w:val="highKashida"/>
        <w:rPr>
          <w:rFonts w:ascii="Simplified Arabic" w:eastAsia="Calibri" w:hAnsi="Simplified Arabic" w:cs="Simplified Arabic"/>
          <w:b/>
          <w:bCs/>
          <w:kern w:val="24"/>
          <w:sz w:val="28"/>
          <w:szCs w:val="28"/>
          <w:rtl/>
          <w:lang w:val="en-US" w:bidi="ar-DZ"/>
        </w:rPr>
      </w:pPr>
      <w:r w:rsidRPr="006F31B6">
        <w:rPr>
          <w:rFonts w:ascii="Simplified Arabic" w:eastAsia="Calibri" w:hAnsi="Simplified Arabic" w:cs="Simplified Arabic"/>
          <w:b/>
          <w:bCs/>
          <w:kern w:val="24"/>
          <w:sz w:val="28"/>
          <w:szCs w:val="28"/>
          <w:rtl/>
          <w:lang w:val="en-US" w:bidi="ar-DZ"/>
        </w:rPr>
        <w:t>مفهوم الحق في الصحة:</w:t>
      </w:r>
    </w:p>
    <w:p w14:paraId="2458017E" w14:textId="6BED4CB5" w:rsidR="00F97D26" w:rsidRPr="00853903" w:rsidRDefault="00F97D26" w:rsidP="00853903">
      <w:pPr>
        <w:bidi/>
        <w:spacing w:after="120" w:line="276" w:lineRule="auto"/>
        <w:jc w:val="both"/>
        <w:rPr>
          <w:rFonts w:ascii="Simplified Arabic" w:eastAsia="Calibri" w:hAnsi="Simplified Arabic" w:cs="Simplified Arabic"/>
          <w:kern w:val="24"/>
          <w:sz w:val="28"/>
          <w:szCs w:val="28"/>
          <w:rtl/>
          <w:lang w:val="en-US" w:bidi="ar-DZ"/>
        </w:rPr>
      </w:pPr>
      <w:proofErr w:type="spellStart"/>
      <w:r w:rsidRPr="00853903">
        <w:rPr>
          <w:rFonts w:ascii="Simplified Arabic" w:eastAsia="Calibri" w:hAnsi="Simplified Arabic" w:cs="Simplified Arabic"/>
          <w:kern w:val="24"/>
          <w:sz w:val="28"/>
          <w:szCs w:val="28"/>
          <w:rtl/>
          <w:lang w:val="en-US" w:bidi="ar-DZ"/>
        </w:rPr>
        <w:t>ﺍﻟﺼﺤﺔ</w:t>
      </w:r>
      <w:proofErr w:type="spellEnd"/>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kern w:val="24"/>
          <w:sz w:val="28"/>
          <w:szCs w:val="28"/>
          <w:rtl/>
          <w:lang w:val="en-US" w:bidi="ar-DZ"/>
        </w:rPr>
        <w:t>ﺣ</w:t>
      </w:r>
      <w:r w:rsidRPr="00853903">
        <w:rPr>
          <w:rFonts w:ascii="Times New Roman" w:eastAsia="Calibri" w:hAnsi="Times New Roman" w:cs="Times New Roman" w:hint="cs"/>
          <w:kern w:val="24"/>
          <w:sz w:val="28"/>
          <w:szCs w:val="28"/>
          <w:rtl/>
          <w:lang w:val="en-US" w:bidi="ar-DZ"/>
        </w:rPr>
        <w:t>ﻖ</w:t>
      </w:r>
      <w:proofErr w:type="spellEnd"/>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ﻣ</w:t>
      </w:r>
      <w:r w:rsidRPr="00853903">
        <w:rPr>
          <w:rFonts w:ascii="Times New Roman" w:eastAsia="Calibri" w:hAnsi="Times New Roman" w:cs="Times New Roman" w:hint="cs"/>
          <w:kern w:val="24"/>
          <w:sz w:val="28"/>
          <w:szCs w:val="28"/>
          <w:rtl/>
          <w:lang w:val="en-US" w:bidi="ar-DZ"/>
        </w:rPr>
        <w:t>ﻦ</w:t>
      </w:r>
      <w:proofErr w:type="spellEnd"/>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ﺣﻘ</w:t>
      </w:r>
      <w:r w:rsidRPr="00853903">
        <w:rPr>
          <w:rFonts w:ascii="Times New Roman" w:eastAsia="Calibri" w:hAnsi="Times New Roman" w:cs="Times New Roman" w:hint="cs"/>
          <w:kern w:val="24"/>
          <w:sz w:val="28"/>
          <w:szCs w:val="28"/>
          <w:rtl/>
          <w:lang w:val="en-US" w:bidi="ar-DZ"/>
        </w:rPr>
        <w:t>ﻮ</w:t>
      </w:r>
      <w:r w:rsidRPr="00853903">
        <w:rPr>
          <w:rFonts w:ascii="Simplified Arabic" w:eastAsia="Calibri" w:hAnsi="Simplified Arabic" w:cs="Simplified Arabic" w:hint="cs"/>
          <w:kern w:val="24"/>
          <w:sz w:val="28"/>
          <w:szCs w:val="28"/>
          <w:rtl/>
          <w:lang w:val="en-US" w:bidi="ar-DZ"/>
        </w:rPr>
        <w:t>ﻕ</w:t>
      </w:r>
      <w:proofErr w:type="spellEnd"/>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ﺍﻹﻧﺴﺎﻥ</w:t>
      </w:r>
      <w:proofErr w:type="spellEnd"/>
      <w:r w:rsidRPr="00853903">
        <w:rPr>
          <w:rFonts w:ascii="Simplified Arabic" w:eastAsia="Calibri" w:hAnsi="Simplified Arabic" w:cs="Simplified Arabic"/>
          <w:kern w:val="24"/>
          <w:sz w:val="28"/>
          <w:szCs w:val="28"/>
          <w:rtl/>
          <w:lang w:val="en-US" w:bidi="ar-DZ"/>
        </w:rPr>
        <w:t xml:space="preserve"> التي تكفلها جميع التشريعات بما فيها الاعلان العالمي لحقوق الانسان وتعرف على انها خلو الجسد من الامراض والسقم بينما تعرفها اتفاقية حقوق الطفل على انها </w:t>
      </w:r>
      <w:proofErr w:type="gramStart"/>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kern w:val="24"/>
          <w:sz w:val="28"/>
          <w:szCs w:val="28"/>
          <w:rtl/>
          <w:lang w:val="en-US" w:bidi="ar-DZ"/>
        </w:rPr>
        <w:t>ﺣ</w:t>
      </w:r>
      <w:r w:rsidRPr="00853903">
        <w:rPr>
          <w:rFonts w:ascii="Times New Roman" w:eastAsia="Calibri" w:hAnsi="Times New Roman" w:cs="Times New Roman" w:hint="cs"/>
          <w:kern w:val="24"/>
          <w:sz w:val="28"/>
          <w:szCs w:val="28"/>
          <w:rtl/>
          <w:lang w:val="en-US" w:bidi="ar-DZ"/>
        </w:rPr>
        <w:t>ﻖ</w:t>
      </w:r>
      <w:proofErr w:type="spellEnd"/>
      <w:proofErr w:type="gramEnd"/>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شامل</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ﻻ</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يقتصر</w:t>
      </w:r>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ﻋﻠﻰ</w:t>
      </w:r>
      <w:proofErr w:type="spellEnd"/>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تقديم</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خدمات</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مناسبة</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وفي</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حينها</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في</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مجالات</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الوقاية</w:t>
      </w:r>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ﻭﺍﻹﺭﺷـﺎﺩ</w:t>
      </w:r>
      <w:proofErr w:type="spellEnd"/>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ﺍﻟﺼﺤﻲ</w:t>
      </w:r>
      <w:proofErr w:type="spellEnd"/>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ﻭﺍﻟﻌﻼﺝ</w:t>
      </w:r>
      <w:proofErr w:type="spellEnd"/>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ﻭﺍﻟﺘﺄﻫﻴﻞ</w:t>
      </w:r>
      <w:proofErr w:type="spellEnd"/>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ﻭﺍﻟﺘﺨ</w:t>
      </w:r>
      <w:r w:rsidRPr="00853903">
        <w:rPr>
          <w:rFonts w:ascii="Simplified Arabic" w:eastAsia="Calibri" w:hAnsi="Simplified Arabic" w:cs="Simplified Arabic"/>
          <w:kern w:val="24"/>
          <w:sz w:val="28"/>
          <w:szCs w:val="28"/>
          <w:rtl/>
          <w:lang w:val="en-US" w:bidi="ar-DZ"/>
        </w:rPr>
        <w:t>ﻔﻴﻒ</w:t>
      </w:r>
      <w:proofErr w:type="spellEnd"/>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kern w:val="24"/>
          <w:sz w:val="28"/>
          <w:szCs w:val="28"/>
          <w:rtl/>
          <w:lang w:val="en-US" w:bidi="ar-DZ"/>
        </w:rPr>
        <w:t>ﻣ</w:t>
      </w:r>
      <w:r w:rsidRPr="00853903">
        <w:rPr>
          <w:rFonts w:ascii="Times New Roman" w:eastAsia="Calibri" w:hAnsi="Times New Roman" w:cs="Times New Roman" w:hint="cs"/>
          <w:kern w:val="24"/>
          <w:sz w:val="28"/>
          <w:szCs w:val="28"/>
          <w:rtl/>
          <w:lang w:val="en-US" w:bidi="ar-DZ"/>
        </w:rPr>
        <w:t>ﻦ</w:t>
      </w:r>
      <w:proofErr w:type="spellEnd"/>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sz w:val="28"/>
          <w:szCs w:val="28"/>
          <w:rtl/>
          <w:lang w:val="en-US" w:bidi="ar-DZ"/>
        </w:rPr>
        <w:t xml:space="preserve">الألم </w:t>
      </w:r>
      <w:r w:rsidRPr="00853903">
        <w:rPr>
          <w:rFonts w:ascii="Simplified Arabic" w:eastAsia="Calibri" w:hAnsi="Simplified Arabic" w:cs="Simplified Arabic"/>
          <w:kern w:val="24"/>
          <w:sz w:val="28"/>
          <w:szCs w:val="28"/>
          <w:rtl/>
          <w:lang w:val="en-US" w:bidi="ar-DZ"/>
        </w:rPr>
        <w:t xml:space="preserve">فحسب، بل يشمل ايضا </w:t>
      </w:r>
      <w:proofErr w:type="spellStart"/>
      <w:r w:rsidRPr="00853903">
        <w:rPr>
          <w:rFonts w:ascii="Simplified Arabic" w:eastAsia="Calibri" w:hAnsi="Simplified Arabic" w:cs="Simplified Arabic"/>
          <w:kern w:val="24"/>
          <w:sz w:val="28"/>
          <w:szCs w:val="28"/>
          <w:rtl/>
          <w:lang w:val="en-US" w:bidi="ar-DZ"/>
        </w:rPr>
        <w:t>ﺣ</w:t>
      </w:r>
      <w:r w:rsidRPr="00853903">
        <w:rPr>
          <w:rFonts w:ascii="Times New Roman" w:eastAsia="Calibri" w:hAnsi="Times New Roman" w:cs="Times New Roman" w:hint="cs"/>
          <w:kern w:val="24"/>
          <w:sz w:val="28"/>
          <w:szCs w:val="28"/>
          <w:rtl/>
          <w:lang w:val="en-US" w:bidi="ar-DZ"/>
        </w:rPr>
        <w:t>ﻖ</w:t>
      </w:r>
      <w:proofErr w:type="spellEnd"/>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الطفل</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في</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النماء</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والتطور</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لتحقيق</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قدراته</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كاملة</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والعيش</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في</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ظروف</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تمكنه</w:t>
      </w:r>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ﻣ</w:t>
      </w:r>
      <w:r w:rsidRPr="00853903">
        <w:rPr>
          <w:rFonts w:ascii="Times New Roman" w:eastAsia="Calibri" w:hAnsi="Times New Roman" w:cs="Times New Roman" w:hint="cs"/>
          <w:kern w:val="24"/>
          <w:sz w:val="28"/>
          <w:szCs w:val="28"/>
          <w:rtl/>
          <w:lang w:val="en-US" w:bidi="ar-DZ"/>
        </w:rPr>
        <w:t>ﻦ</w:t>
      </w:r>
      <w:proofErr w:type="spellEnd"/>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بلوغ</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اعلى</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مستوى</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صحي</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من</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خلال</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تنفيذ</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برامج</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تتناول</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المحددات</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الاساسية</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للصحة</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lastRenderedPageBreak/>
        <w:t>والنهج</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الشمولي</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ازاء</w:t>
      </w:r>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hint="cs"/>
          <w:kern w:val="24"/>
          <w:sz w:val="28"/>
          <w:szCs w:val="28"/>
          <w:rtl/>
          <w:lang w:val="en-US" w:bidi="ar-DZ"/>
        </w:rPr>
        <w:t>ﺍﻟـﺼﺤﺔ</w:t>
      </w:r>
      <w:proofErr w:type="spellEnd"/>
      <w:r w:rsidR="0078697C">
        <w:rPr>
          <w:rFonts w:ascii="Simplified Arabic" w:eastAsia="Calibri" w:hAnsi="Simplified Arabic" w:cs="Simplified Arabic" w:hint="cs"/>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يضع</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مسالة</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اعمال</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حق</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الطفل</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في</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الصحة</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في</w:t>
      </w:r>
      <w:r w:rsidRPr="00853903">
        <w:rPr>
          <w:rFonts w:ascii="Simplified Arabic" w:eastAsia="Calibri" w:hAnsi="Simplified Arabic" w:cs="Simplified Arabic"/>
          <w:kern w:val="24"/>
          <w:sz w:val="28"/>
          <w:szCs w:val="28"/>
          <w:rtl/>
          <w:lang w:val="en-US" w:bidi="ar-DZ"/>
        </w:rPr>
        <w:t xml:space="preserve"> </w:t>
      </w:r>
      <w:proofErr w:type="gramStart"/>
      <w:r w:rsidRPr="00853903">
        <w:rPr>
          <w:rFonts w:ascii="Simplified Arabic" w:eastAsia="Calibri" w:hAnsi="Simplified Arabic" w:cs="Simplified Arabic" w:hint="cs"/>
          <w:kern w:val="24"/>
          <w:sz w:val="28"/>
          <w:szCs w:val="28"/>
          <w:rtl/>
          <w:lang w:val="en-US" w:bidi="ar-DZ"/>
        </w:rPr>
        <w:t>الاطار</w:t>
      </w:r>
      <w:proofErr w:type="gramEnd"/>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الاوسع</w:t>
      </w:r>
      <w:r w:rsidRPr="00853903">
        <w:rPr>
          <w:rFonts w:ascii="Simplified Arabic" w:eastAsia="Calibri" w:hAnsi="Simplified Arabic" w:cs="Simplified Arabic"/>
          <w:kern w:val="24"/>
          <w:sz w:val="28"/>
          <w:szCs w:val="28"/>
          <w:rtl/>
          <w:lang w:val="en-US" w:bidi="ar-DZ"/>
        </w:rPr>
        <w:t xml:space="preserve"> </w:t>
      </w:r>
      <w:r w:rsidRPr="00853903">
        <w:rPr>
          <w:rFonts w:ascii="Simplified Arabic" w:eastAsia="Calibri" w:hAnsi="Simplified Arabic" w:cs="Simplified Arabic" w:hint="cs"/>
          <w:kern w:val="24"/>
          <w:sz w:val="28"/>
          <w:szCs w:val="28"/>
          <w:rtl/>
          <w:lang w:val="en-US" w:bidi="ar-DZ"/>
        </w:rPr>
        <w:t>ل</w:t>
      </w:r>
      <w:r w:rsidRPr="00853903">
        <w:rPr>
          <w:rFonts w:ascii="Simplified Arabic" w:eastAsia="Calibri" w:hAnsi="Simplified Arabic" w:cs="Simplified Arabic"/>
          <w:kern w:val="24"/>
          <w:sz w:val="28"/>
          <w:szCs w:val="28"/>
          <w:rtl/>
          <w:lang w:val="en-US" w:bidi="ar-DZ"/>
        </w:rPr>
        <w:t>لالتزامات الدولية الخاصة بحقوق الانسان.»</w:t>
      </w:r>
      <w:r w:rsidR="008142C0" w:rsidRPr="00853903">
        <w:rPr>
          <w:rFonts w:ascii="Simplified Arabic" w:eastAsia="Calibri" w:hAnsi="Simplified Arabic" w:cs="Simplified Arabic"/>
          <w:kern w:val="24"/>
          <w:sz w:val="28"/>
          <w:szCs w:val="28"/>
          <w:rtl/>
          <w:lang w:val="en-US" w:bidi="ar-DZ"/>
        </w:rPr>
        <w:t xml:space="preserve"> </w:t>
      </w:r>
      <w:sdt>
        <w:sdtPr>
          <w:rPr>
            <w:rFonts w:ascii="Simplified Arabic" w:eastAsia="Calibri" w:hAnsi="Simplified Arabic" w:cs="Simplified Arabic"/>
            <w:kern w:val="24"/>
            <w:sz w:val="28"/>
            <w:szCs w:val="28"/>
            <w:rtl/>
            <w:lang w:val="en-US" w:bidi="ar-DZ"/>
          </w:rPr>
          <w:id w:val="1211381347"/>
          <w:citation/>
        </w:sdtPr>
        <w:sdtEndPr/>
        <w:sdtContent>
          <w:r w:rsidR="008142C0" w:rsidRPr="00853903">
            <w:rPr>
              <w:rFonts w:ascii="Simplified Arabic" w:eastAsia="Calibri" w:hAnsi="Simplified Arabic" w:cs="Simplified Arabic"/>
              <w:kern w:val="24"/>
              <w:sz w:val="28"/>
              <w:szCs w:val="28"/>
              <w:rtl/>
              <w:lang w:val="en-US" w:bidi="ar-DZ"/>
            </w:rPr>
            <w:fldChar w:fldCharType="begin"/>
          </w:r>
          <w:r w:rsidR="008142C0" w:rsidRPr="00853903">
            <w:rPr>
              <w:rFonts w:ascii="Simplified Arabic" w:eastAsia="Calibri" w:hAnsi="Simplified Arabic" w:cs="Simplified Arabic"/>
              <w:kern w:val="24"/>
              <w:sz w:val="28"/>
              <w:szCs w:val="28"/>
              <w:lang w:val="en-US" w:bidi="ar-DZ"/>
            </w:rPr>
            <w:instrText xml:space="preserve">CITATION Espace_réservé1 \p 3 \l 5121 </w:instrText>
          </w:r>
          <w:r w:rsidR="008142C0" w:rsidRPr="00853903">
            <w:rPr>
              <w:rFonts w:ascii="Simplified Arabic" w:eastAsia="Calibri" w:hAnsi="Simplified Arabic" w:cs="Simplified Arabic"/>
              <w:kern w:val="24"/>
              <w:sz w:val="28"/>
              <w:szCs w:val="28"/>
              <w:rtl/>
              <w:lang w:val="en-US" w:bidi="ar-DZ"/>
            </w:rPr>
            <w:fldChar w:fldCharType="separate"/>
          </w:r>
          <w:r w:rsidR="008142C0" w:rsidRPr="00853903">
            <w:rPr>
              <w:rFonts w:ascii="Simplified Arabic" w:eastAsia="Calibri" w:hAnsi="Simplified Arabic" w:cs="Simplified Arabic"/>
              <w:noProof/>
              <w:kern w:val="24"/>
              <w:sz w:val="28"/>
              <w:szCs w:val="28"/>
              <w:rtl/>
              <w:lang w:val="en-US" w:bidi="ar-DZ"/>
            </w:rPr>
            <w:t xml:space="preserve"> (الامم المتحدة، 2013، صفحة 3)</w:t>
          </w:r>
          <w:r w:rsidR="008142C0" w:rsidRPr="00853903">
            <w:rPr>
              <w:rFonts w:ascii="Simplified Arabic" w:eastAsia="Calibri" w:hAnsi="Simplified Arabic" w:cs="Simplified Arabic"/>
              <w:kern w:val="24"/>
              <w:sz w:val="28"/>
              <w:szCs w:val="28"/>
              <w:rtl/>
              <w:lang w:val="en-US" w:bidi="ar-DZ"/>
            </w:rPr>
            <w:fldChar w:fldCharType="end"/>
          </w:r>
        </w:sdtContent>
      </w:sdt>
    </w:p>
    <w:p w14:paraId="5F3E0E45" w14:textId="0B1A549B" w:rsidR="00F97D26" w:rsidRPr="006F31B6" w:rsidRDefault="00F97D26" w:rsidP="00631891">
      <w:pPr>
        <w:pStyle w:val="Paragraphedeliste"/>
        <w:numPr>
          <w:ilvl w:val="1"/>
          <w:numId w:val="16"/>
        </w:numPr>
        <w:bidi/>
        <w:spacing w:after="0" w:line="276" w:lineRule="auto"/>
        <w:jc w:val="both"/>
        <w:rPr>
          <w:rFonts w:ascii="Simplified Arabic" w:eastAsia="Calibri" w:hAnsi="Simplified Arabic" w:cs="Simplified Arabic"/>
          <w:b/>
          <w:bCs/>
          <w:kern w:val="24"/>
          <w:sz w:val="28"/>
          <w:szCs w:val="28"/>
          <w:rtl/>
          <w:lang w:val="en-US" w:bidi="ar-DZ"/>
        </w:rPr>
      </w:pPr>
      <w:r w:rsidRPr="006F31B6">
        <w:rPr>
          <w:rFonts w:ascii="Simplified Arabic" w:eastAsia="Calibri" w:hAnsi="Simplified Arabic" w:cs="Simplified Arabic"/>
          <w:b/>
          <w:bCs/>
          <w:kern w:val="24"/>
          <w:sz w:val="28"/>
          <w:szCs w:val="28"/>
          <w:rtl/>
          <w:lang w:val="en-US" w:bidi="ar-DZ"/>
        </w:rPr>
        <w:t xml:space="preserve">مفهوم معدل الوفيات </w:t>
      </w:r>
    </w:p>
    <w:p w14:paraId="6AB6628D" w14:textId="77777777" w:rsidR="00F97D26" w:rsidRPr="00853903" w:rsidRDefault="00F97D26" w:rsidP="00631891">
      <w:pPr>
        <w:numPr>
          <w:ilvl w:val="0"/>
          <w:numId w:val="7"/>
        </w:numPr>
        <w:bidi/>
        <w:spacing w:line="276" w:lineRule="auto"/>
        <w:contextualSpacing/>
        <w:jc w:val="both"/>
        <w:rPr>
          <w:rFonts w:ascii="Simplified Arabic" w:eastAsia="Calibri" w:hAnsi="Simplified Arabic" w:cs="Simplified Arabic"/>
          <w:b/>
          <w:bCs/>
          <w:kern w:val="24"/>
          <w:sz w:val="28"/>
          <w:szCs w:val="28"/>
          <w:rtl/>
          <w:lang w:val="en-US" w:bidi="ar-DZ"/>
        </w:rPr>
      </w:pPr>
      <w:r w:rsidRPr="00853903">
        <w:rPr>
          <w:rFonts w:ascii="Simplified Arabic" w:eastAsia="Calibri" w:hAnsi="Simplified Arabic" w:cs="Simplified Arabic"/>
          <w:b/>
          <w:bCs/>
          <w:kern w:val="24"/>
          <w:sz w:val="28"/>
          <w:szCs w:val="28"/>
          <w:rtl/>
          <w:lang w:val="en-US" w:bidi="ar-DZ"/>
        </w:rPr>
        <w:t xml:space="preserve">تعريف </w:t>
      </w:r>
      <w:proofErr w:type="gramStart"/>
      <w:r w:rsidRPr="00853903">
        <w:rPr>
          <w:rFonts w:ascii="Simplified Arabic" w:eastAsia="Calibri" w:hAnsi="Simplified Arabic" w:cs="Simplified Arabic"/>
          <w:b/>
          <w:bCs/>
          <w:kern w:val="24"/>
          <w:sz w:val="28"/>
          <w:szCs w:val="28"/>
          <w:rtl/>
          <w:lang w:val="en-US" w:bidi="ar-DZ"/>
        </w:rPr>
        <w:t>الوفاة</w:t>
      </w:r>
      <w:r w:rsidRPr="00853903">
        <w:rPr>
          <w:rFonts w:ascii="Simplified Arabic" w:eastAsia="Calibri" w:hAnsi="Simplified Arabic" w:cs="Simplified Arabic"/>
          <w:kern w:val="24"/>
          <w:sz w:val="28"/>
          <w:szCs w:val="28"/>
          <w:rtl/>
          <w:lang w:val="en-US" w:bidi="ar-DZ"/>
        </w:rPr>
        <w:t xml:space="preserve"> :</w:t>
      </w:r>
      <w:proofErr w:type="gramEnd"/>
      <w:r w:rsidRPr="00853903">
        <w:rPr>
          <w:rFonts w:ascii="Simplified Arabic" w:eastAsia="Calibri" w:hAnsi="Simplified Arabic" w:cs="Simplified Arabic"/>
          <w:kern w:val="24"/>
          <w:sz w:val="28"/>
          <w:szCs w:val="28"/>
          <w:rtl/>
          <w:lang w:val="en-US" w:bidi="ar-DZ"/>
        </w:rPr>
        <w:t xml:space="preserve"> الوفاة ظاهرة طبيعية تحدث نتيجة غياب أي مظهر من مظاهر الحياة. وتعرفها منظمة الصحة العالمية على انها </w:t>
      </w:r>
      <w:proofErr w:type="gramStart"/>
      <w:r w:rsidRPr="00853903">
        <w:rPr>
          <w:rFonts w:ascii="Simplified Arabic" w:eastAsia="Calibri" w:hAnsi="Simplified Arabic" w:cs="Simplified Arabic"/>
          <w:kern w:val="24"/>
          <w:sz w:val="28"/>
          <w:szCs w:val="28"/>
          <w:rtl/>
          <w:lang w:val="en-US" w:bidi="ar-DZ"/>
        </w:rPr>
        <w:t xml:space="preserve">« </w:t>
      </w:r>
      <w:proofErr w:type="spellStart"/>
      <w:r w:rsidRPr="00853903">
        <w:rPr>
          <w:rFonts w:ascii="Simplified Arabic" w:eastAsia="Calibri" w:hAnsi="Simplified Arabic" w:cs="Simplified Arabic"/>
          <w:kern w:val="24"/>
          <w:sz w:val="28"/>
          <w:szCs w:val="28"/>
          <w:rtl/>
          <w:lang w:val="en-US" w:bidi="ar-DZ"/>
        </w:rPr>
        <w:t>الإختفاء</w:t>
      </w:r>
      <w:proofErr w:type="spellEnd"/>
      <w:proofErr w:type="gramEnd"/>
      <w:r w:rsidRPr="00853903">
        <w:rPr>
          <w:rFonts w:ascii="Simplified Arabic" w:eastAsia="Calibri" w:hAnsi="Simplified Arabic" w:cs="Simplified Arabic"/>
          <w:kern w:val="24"/>
          <w:sz w:val="28"/>
          <w:szCs w:val="28"/>
          <w:rtl/>
          <w:lang w:val="en-US" w:bidi="ar-DZ"/>
        </w:rPr>
        <w:t xml:space="preserve"> الدائم لكل مظهر من مظاهر الحياة للفرد مثل التنفس؛ النبض في أي وقت ». </w:t>
      </w:r>
    </w:p>
    <w:p w14:paraId="71EFB43B" w14:textId="77777777" w:rsidR="00F97D26" w:rsidRPr="00853903" w:rsidRDefault="00F97D26" w:rsidP="00631891">
      <w:pPr>
        <w:numPr>
          <w:ilvl w:val="0"/>
          <w:numId w:val="7"/>
        </w:numPr>
        <w:bidi/>
        <w:spacing w:line="276" w:lineRule="auto"/>
        <w:contextualSpacing/>
        <w:jc w:val="both"/>
        <w:rPr>
          <w:rFonts w:ascii="Simplified Arabic" w:eastAsia="Calibri" w:hAnsi="Simplified Arabic" w:cs="Simplified Arabic"/>
          <w:sz w:val="28"/>
          <w:szCs w:val="28"/>
          <w:lang w:val="en-US" w:bidi="ar-DZ"/>
        </w:rPr>
      </w:pPr>
      <w:r w:rsidRPr="00853903">
        <w:rPr>
          <w:rFonts w:ascii="Simplified Arabic" w:eastAsia="Calibri" w:hAnsi="Simplified Arabic" w:cs="Simplified Arabic"/>
          <w:b/>
          <w:bCs/>
          <w:sz w:val="28"/>
          <w:szCs w:val="28"/>
          <w:rtl/>
          <w:lang w:val="en-US" w:bidi="ar-DZ"/>
        </w:rPr>
        <w:t>تعريف معدل الوفيات:</w:t>
      </w:r>
      <w:r w:rsidRPr="00853903">
        <w:rPr>
          <w:rFonts w:ascii="Simplified Arabic" w:eastAsia="Calibri" w:hAnsi="Simplified Arabic" w:cs="Simplified Arabic"/>
          <w:sz w:val="28"/>
          <w:szCs w:val="28"/>
          <w:rtl/>
          <w:lang w:val="en-US" w:bidi="ar-DZ"/>
        </w:rPr>
        <w:t xml:space="preserve"> يعبر معدل الوفيات عن عدد الوفيات خلال فترة معينة من الزمن بين نوع أو مجموعة معينه من الناس وهو مقياس لعدد الوفيات بالنسبة لعدد السكان في السنة الواحدة. ويعبر عنه بصيغة لكل 1000 شخص في السنة. وهناك عدة مصطلحات تندرج تحت معدل الوفيات نذكر منها:</w:t>
      </w:r>
    </w:p>
    <w:p w14:paraId="48CF26B5" w14:textId="771F39E4" w:rsidR="00F97D26" w:rsidRPr="00853903" w:rsidRDefault="00F97D26" w:rsidP="00631891">
      <w:pPr>
        <w:pStyle w:val="Paragraphedeliste"/>
        <w:numPr>
          <w:ilvl w:val="0"/>
          <w:numId w:val="7"/>
        </w:numPr>
        <w:bidi/>
        <w:spacing w:line="276" w:lineRule="auto"/>
        <w:jc w:val="both"/>
        <w:rPr>
          <w:rFonts w:ascii="Simplified Arabic" w:hAnsi="Simplified Arabic" w:cs="Simplified Arabic"/>
          <w:b/>
          <w:bCs/>
          <w:sz w:val="28"/>
          <w:szCs w:val="28"/>
          <w:rtl/>
          <w:lang w:val="en-US"/>
        </w:rPr>
      </w:pPr>
      <w:r w:rsidRPr="00853903">
        <w:rPr>
          <w:rFonts w:ascii="Simplified Arabic" w:hAnsi="Simplified Arabic" w:cs="Simplified Arabic"/>
          <w:b/>
          <w:bCs/>
          <w:sz w:val="28"/>
          <w:szCs w:val="28"/>
          <w:rtl/>
          <w:lang w:val="en-US"/>
        </w:rPr>
        <w:t xml:space="preserve">تعريف معدل وفيات الأمهات: </w:t>
      </w:r>
      <w:r w:rsidRPr="00853903">
        <w:rPr>
          <w:rFonts w:ascii="Simplified Arabic" w:hAnsi="Simplified Arabic" w:cs="Simplified Arabic"/>
          <w:sz w:val="28"/>
          <w:szCs w:val="28"/>
          <w:rtl/>
          <w:lang w:val="en-US"/>
        </w:rPr>
        <w:t>تعرف منظمة الصحة العالمية معدل وفيات الأمهات بأنه عدد النساء اللواتي يتوفين بسبب مضاعفات مرتبطة بالحمل أو الولادة أو ما بعد الولادة خلال 42 يومًا من انتهائه، وذلك لكل 100,000 مولود حي. يشير هذا المؤشر إلى جودة وفعالية الرعاية الصحية المقدمة للأمهات، ويُعد مقياسًا مهمًا لتقدم النظم الصحية، خصوصًا في الدول النامية حيث تتركز أغلب هذه الوفيات</w:t>
      </w:r>
      <w:r w:rsidRPr="00853903">
        <w:rPr>
          <w:rFonts w:ascii="Simplified Arabic" w:hAnsi="Simplified Arabic" w:cs="Simplified Arabic"/>
          <w:sz w:val="28"/>
          <w:szCs w:val="28"/>
        </w:rPr>
        <w:t>.</w:t>
      </w:r>
    </w:p>
    <w:p w14:paraId="050A309E" w14:textId="641E85D4" w:rsidR="00233230" w:rsidRPr="006F31B6" w:rsidRDefault="00233230" w:rsidP="00631891">
      <w:pPr>
        <w:pStyle w:val="Paragraphedeliste"/>
        <w:numPr>
          <w:ilvl w:val="0"/>
          <w:numId w:val="17"/>
        </w:numPr>
        <w:shd w:val="clear" w:color="auto" w:fill="FFFFFF"/>
        <w:bidi/>
        <w:spacing w:after="0" w:line="276" w:lineRule="auto"/>
        <w:rPr>
          <w:rFonts w:ascii="Simplified Arabic" w:eastAsia="Times New Roman" w:hAnsi="Simplified Arabic" w:cs="Simplified Arabic"/>
          <w:b/>
          <w:bCs/>
          <w:sz w:val="28"/>
          <w:szCs w:val="28"/>
          <w:rtl/>
          <w:lang w:eastAsia="fr-FR" w:bidi="ar-DZ"/>
        </w:rPr>
      </w:pPr>
      <w:r w:rsidRPr="006F31B6">
        <w:rPr>
          <w:rFonts w:ascii="Simplified Arabic" w:eastAsia="Times New Roman" w:hAnsi="Simplified Arabic" w:cs="Simplified Arabic"/>
          <w:b/>
          <w:bCs/>
          <w:sz w:val="28"/>
          <w:szCs w:val="28"/>
          <w:rtl/>
          <w:lang w:eastAsia="fr-FR" w:bidi="ar-DZ"/>
        </w:rPr>
        <w:t>تطور معدل وفيات الامهات</w:t>
      </w:r>
      <w:r w:rsidRPr="006F31B6">
        <w:rPr>
          <w:rFonts w:ascii="Simplified Arabic" w:eastAsia="Times New Roman" w:hAnsi="Simplified Arabic" w:cs="Simplified Arabic"/>
          <w:b/>
          <w:bCs/>
          <w:sz w:val="28"/>
          <w:szCs w:val="28"/>
          <w:lang w:eastAsia="fr-FR" w:bidi="ar-DZ"/>
        </w:rPr>
        <w:t xml:space="preserve"> </w:t>
      </w:r>
      <w:r w:rsidRPr="006F31B6">
        <w:rPr>
          <w:rFonts w:ascii="Simplified Arabic" w:eastAsia="Times New Roman" w:hAnsi="Simplified Arabic" w:cs="Simplified Arabic"/>
          <w:b/>
          <w:bCs/>
          <w:sz w:val="28"/>
          <w:szCs w:val="28"/>
          <w:rtl/>
          <w:lang w:eastAsia="fr-FR" w:bidi="ar-DZ"/>
        </w:rPr>
        <w:t>في الجزائر خلال الفت</w:t>
      </w:r>
      <w:r w:rsidR="00240254" w:rsidRPr="006F31B6">
        <w:rPr>
          <w:rFonts w:ascii="Simplified Arabic" w:eastAsia="Times New Roman" w:hAnsi="Simplified Arabic" w:cs="Simplified Arabic"/>
          <w:b/>
          <w:bCs/>
          <w:sz w:val="28"/>
          <w:szCs w:val="28"/>
          <w:rtl/>
          <w:lang w:eastAsia="fr-FR" w:bidi="ar-DZ"/>
        </w:rPr>
        <w:t>رة 1990 - 2022:</w:t>
      </w:r>
    </w:p>
    <w:p w14:paraId="0B114E46" w14:textId="77777777" w:rsidR="0078697C" w:rsidRDefault="00233230" w:rsidP="00853903">
      <w:pPr>
        <w:bidi/>
        <w:spacing w:after="0" w:line="276" w:lineRule="auto"/>
        <w:jc w:val="both"/>
        <w:rPr>
          <w:rFonts w:ascii="Simplified Arabic" w:eastAsia="Times New Roman" w:hAnsi="Simplified Arabic" w:cs="Simplified Arabic"/>
          <w:sz w:val="28"/>
          <w:szCs w:val="28"/>
          <w:rtl/>
          <w:lang w:eastAsia="fr-FR" w:bidi="ar-DZ"/>
        </w:rPr>
      </w:pPr>
      <w:r w:rsidRPr="00853903">
        <w:rPr>
          <w:rFonts w:ascii="Simplified Arabic" w:eastAsia="Times New Roman" w:hAnsi="Simplified Arabic" w:cs="Simplified Arabic"/>
          <w:sz w:val="28"/>
          <w:szCs w:val="28"/>
          <w:rtl/>
          <w:lang w:eastAsia="fr-FR" w:bidi="ar-DZ"/>
        </w:rPr>
        <w:t xml:space="preserve">تراجع معدل وفيات الأمهات بشكل محسوس خلال الفترة 1990 – </w:t>
      </w:r>
      <w:r w:rsidRPr="00853903">
        <w:rPr>
          <w:rFonts w:ascii="Simplified Arabic" w:eastAsia="Times New Roman" w:hAnsi="Simplified Arabic" w:cs="Simplified Arabic"/>
          <w:sz w:val="28"/>
          <w:szCs w:val="28"/>
          <w:lang w:eastAsia="fr-FR" w:bidi="ar-DZ"/>
        </w:rPr>
        <w:t>2015</w:t>
      </w:r>
      <w:r w:rsidRPr="00853903">
        <w:rPr>
          <w:rFonts w:ascii="Simplified Arabic" w:eastAsia="Times New Roman" w:hAnsi="Simplified Arabic" w:cs="Simplified Arabic"/>
          <w:sz w:val="28"/>
          <w:szCs w:val="28"/>
          <w:rtl/>
          <w:lang w:eastAsia="fr-FR" w:bidi="ar-DZ"/>
        </w:rPr>
        <w:t xml:space="preserve"> إذ انتقل من 216 حالة وفاة لكل 000 100 مولود حي سنة 1990 </w:t>
      </w:r>
      <w:r w:rsidRPr="00853903">
        <w:rPr>
          <w:rFonts w:ascii="Simplified Arabic" w:eastAsia="Calibri" w:hAnsi="Simplified Arabic" w:cs="Simplified Arabic"/>
          <w:sz w:val="28"/>
          <w:szCs w:val="28"/>
          <w:rtl/>
          <w:lang w:bidi="ar-DZ"/>
        </w:rPr>
        <w:t>إ</w:t>
      </w:r>
      <w:r w:rsidRPr="00853903">
        <w:rPr>
          <w:rFonts w:ascii="Simplified Arabic" w:eastAsia="Times New Roman" w:hAnsi="Simplified Arabic" w:cs="Simplified Arabic"/>
          <w:sz w:val="28"/>
          <w:szCs w:val="28"/>
          <w:rtl/>
          <w:lang w:eastAsia="fr-FR" w:bidi="ar-DZ"/>
        </w:rPr>
        <w:t xml:space="preserve">لى 117.4 حالة وفاة لكل 000 100 مولود حي سنة 1999، ليواصل </w:t>
      </w:r>
      <w:proofErr w:type="spellStart"/>
      <w:r w:rsidRPr="00853903">
        <w:rPr>
          <w:rFonts w:ascii="Simplified Arabic" w:eastAsia="Times New Roman" w:hAnsi="Simplified Arabic" w:cs="Simplified Arabic"/>
          <w:sz w:val="28"/>
          <w:szCs w:val="28"/>
          <w:rtl/>
          <w:lang w:eastAsia="fr-FR" w:bidi="ar-DZ"/>
        </w:rPr>
        <w:t>إنخفاضه</w:t>
      </w:r>
      <w:proofErr w:type="spellEnd"/>
      <w:r w:rsidRPr="00853903">
        <w:rPr>
          <w:rFonts w:ascii="Simplified Arabic" w:eastAsia="Times New Roman" w:hAnsi="Simplified Arabic" w:cs="Simplified Arabic"/>
          <w:sz w:val="28"/>
          <w:szCs w:val="28"/>
          <w:rtl/>
          <w:lang w:eastAsia="fr-FR" w:bidi="ar-DZ"/>
        </w:rPr>
        <w:t xml:space="preserve"> إلى معدل 60.5 حالة وفاة لكل 000 100 مولود حي سنة</w:t>
      </w:r>
      <w:proofErr w:type="gramStart"/>
      <w:r w:rsidRPr="00853903">
        <w:rPr>
          <w:rFonts w:ascii="Simplified Arabic" w:eastAsia="Times New Roman" w:hAnsi="Simplified Arabic" w:cs="Simplified Arabic"/>
          <w:sz w:val="28"/>
          <w:szCs w:val="28"/>
          <w:lang w:eastAsia="fr-FR" w:bidi="ar-DZ"/>
        </w:rPr>
        <w:t xml:space="preserve">2015 </w:t>
      </w:r>
      <w:r w:rsidRPr="00853903">
        <w:rPr>
          <w:rFonts w:ascii="Simplified Arabic" w:eastAsia="Times New Roman" w:hAnsi="Simplified Arabic" w:cs="Simplified Arabic"/>
          <w:sz w:val="28"/>
          <w:szCs w:val="28"/>
          <w:rtl/>
          <w:lang w:eastAsia="fr-FR" w:bidi="ar-DZ"/>
        </w:rPr>
        <w:t>،</w:t>
      </w:r>
      <w:proofErr w:type="gramEnd"/>
      <w:r w:rsidRPr="00853903">
        <w:rPr>
          <w:rFonts w:ascii="Simplified Arabic" w:eastAsia="Times New Roman" w:hAnsi="Simplified Arabic" w:cs="Simplified Arabic"/>
          <w:sz w:val="28"/>
          <w:szCs w:val="28"/>
          <w:lang w:eastAsia="fr-FR" w:bidi="ar-DZ"/>
        </w:rPr>
        <w:t xml:space="preserve">   </w:t>
      </w:r>
      <w:r w:rsidRPr="00853903">
        <w:rPr>
          <w:rFonts w:ascii="Simplified Arabic" w:eastAsia="Times New Roman" w:hAnsi="Simplified Arabic" w:cs="Simplified Arabic"/>
          <w:sz w:val="28"/>
          <w:szCs w:val="28"/>
          <w:rtl/>
          <w:lang w:eastAsia="fr-FR" w:bidi="ar-DZ"/>
        </w:rPr>
        <w:t xml:space="preserve">في حين سجل </w:t>
      </w:r>
      <w:r w:rsidRPr="00853903">
        <w:rPr>
          <w:rFonts w:ascii="Simplified Arabic" w:eastAsia="Times New Roman" w:hAnsi="Simplified Arabic" w:cs="Simplified Arabic"/>
          <w:sz w:val="28"/>
          <w:szCs w:val="28"/>
          <w:lang w:eastAsia="fr-FR" w:bidi="ar-DZ"/>
        </w:rPr>
        <w:t>40.3</w:t>
      </w:r>
      <w:r w:rsidRPr="00853903">
        <w:rPr>
          <w:rFonts w:ascii="Simplified Arabic" w:eastAsia="Times New Roman" w:hAnsi="Simplified Arabic" w:cs="Simplified Arabic"/>
          <w:sz w:val="28"/>
          <w:szCs w:val="28"/>
          <w:rtl/>
          <w:lang w:eastAsia="fr-FR" w:bidi="ar-DZ"/>
        </w:rPr>
        <w:t xml:space="preserve">  حالة وفاة لكل 000 100 مولود حي سنة </w:t>
      </w:r>
      <w:r w:rsidRPr="00853903">
        <w:rPr>
          <w:rFonts w:ascii="Simplified Arabic" w:eastAsia="Times New Roman" w:hAnsi="Simplified Arabic" w:cs="Simplified Arabic"/>
          <w:sz w:val="28"/>
          <w:szCs w:val="28"/>
          <w:lang w:eastAsia="fr-FR" w:bidi="ar-DZ"/>
        </w:rPr>
        <w:t>2022</w:t>
      </w:r>
      <w:r w:rsidRPr="00853903">
        <w:rPr>
          <w:rFonts w:ascii="Simplified Arabic" w:eastAsia="Times New Roman" w:hAnsi="Simplified Arabic" w:cs="Simplified Arabic"/>
          <w:sz w:val="28"/>
          <w:szCs w:val="28"/>
          <w:rtl/>
          <w:lang w:eastAsia="fr-FR" w:bidi="ar-DZ"/>
        </w:rPr>
        <w:t xml:space="preserve">.  </w:t>
      </w:r>
    </w:p>
    <w:p w14:paraId="10383DCE" w14:textId="77777777" w:rsidR="0078697C" w:rsidRDefault="0078697C" w:rsidP="0078697C">
      <w:pPr>
        <w:bidi/>
        <w:spacing w:after="0" w:line="276" w:lineRule="auto"/>
        <w:jc w:val="both"/>
        <w:rPr>
          <w:rFonts w:ascii="Simplified Arabic" w:eastAsia="Times New Roman" w:hAnsi="Simplified Arabic" w:cs="Simplified Arabic"/>
          <w:sz w:val="28"/>
          <w:szCs w:val="28"/>
          <w:rtl/>
          <w:lang w:eastAsia="fr-FR" w:bidi="ar-DZ"/>
        </w:rPr>
      </w:pPr>
    </w:p>
    <w:p w14:paraId="378189F3" w14:textId="77777777" w:rsidR="0078697C" w:rsidRDefault="0078697C" w:rsidP="0078697C">
      <w:pPr>
        <w:bidi/>
        <w:spacing w:after="0" w:line="276" w:lineRule="auto"/>
        <w:jc w:val="both"/>
        <w:rPr>
          <w:rFonts w:ascii="Simplified Arabic" w:eastAsia="Times New Roman" w:hAnsi="Simplified Arabic" w:cs="Simplified Arabic"/>
          <w:sz w:val="28"/>
          <w:szCs w:val="28"/>
          <w:rtl/>
          <w:lang w:eastAsia="fr-FR" w:bidi="ar-DZ"/>
        </w:rPr>
      </w:pPr>
    </w:p>
    <w:p w14:paraId="37565330" w14:textId="77777777" w:rsidR="0078697C" w:rsidRDefault="0078697C" w:rsidP="0078697C">
      <w:pPr>
        <w:bidi/>
        <w:spacing w:after="0" w:line="276" w:lineRule="auto"/>
        <w:jc w:val="both"/>
        <w:rPr>
          <w:rFonts w:ascii="Simplified Arabic" w:eastAsia="Times New Roman" w:hAnsi="Simplified Arabic" w:cs="Simplified Arabic"/>
          <w:sz w:val="28"/>
          <w:szCs w:val="28"/>
          <w:rtl/>
          <w:lang w:eastAsia="fr-FR" w:bidi="ar-DZ"/>
        </w:rPr>
      </w:pPr>
    </w:p>
    <w:p w14:paraId="72F7D43E" w14:textId="7F95F7F4" w:rsidR="00233230" w:rsidRPr="00853903" w:rsidRDefault="00233230" w:rsidP="0078697C">
      <w:pPr>
        <w:bidi/>
        <w:spacing w:after="0" w:line="276" w:lineRule="auto"/>
        <w:jc w:val="both"/>
        <w:rPr>
          <w:rFonts w:ascii="Simplified Arabic" w:eastAsia="Times New Roman" w:hAnsi="Simplified Arabic" w:cs="Simplified Arabic"/>
          <w:sz w:val="28"/>
          <w:szCs w:val="28"/>
          <w:rtl/>
          <w:lang w:eastAsia="fr-FR" w:bidi="ar-DZ"/>
        </w:rPr>
      </w:pPr>
      <w:r w:rsidRPr="00853903">
        <w:rPr>
          <w:rFonts w:ascii="Simplified Arabic" w:eastAsia="Times New Roman" w:hAnsi="Simplified Arabic" w:cs="Simplified Arabic"/>
          <w:sz w:val="28"/>
          <w:szCs w:val="28"/>
          <w:rtl/>
          <w:lang w:eastAsia="fr-FR" w:bidi="ar-DZ"/>
        </w:rPr>
        <w:t xml:space="preserve"> </w:t>
      </w:r>
    </w:p>
    <w:p w14:paraId="28964D3B" w14:textId="03FCD0C0" w:rsidR="00233230" w:rsidRPr="00853903" w:rsidRDefault="00233230" w:rsidP="00853903">
      <w:pPr>
        <w:bidi/>
        <w:spacing w:after="0" w:line="276" w:lineRule="auto"/>
        <w:ind w:right="1080"/>
        <w:jc w:val="center"/>
        <w:textAlignment w:val="baseline"/>
        <w:rPr>
          <w:rFonts w:ascii="Simplified Arabic" w:eastAsia="Calibri" w:hAnsi="Simplified Arabic" w:cs="Simplified Arabic"/>
          <w:b/>
          <w:bCs/>
          <w:sz w:val="28"/>
          <w:szCs w:val="28"/>
          <w:rtl/>
          <w:lang w:eastAsia="fr-FR" w:bidi="ar-DZ"/>
        </w:rPr>
      </w:pPr>
      <w:r w:rsidRPr="00853903">
        <w:rPr>
          <w:rFonts w:ascii="Simplified Arabic" w:eastAsia="Calibri" w:hAnsi="Simplified Arabic" w:cs="Simplified Arabic"/>
          <w:b/>
          <w:bCs/>
          <w:sz w:val="28"/>
          <w:szCs w:val="28"/>
          <w:rtl/>
          <w:lang w:eastAsia="fr-FR" w:bidi="ar-DZ"/>
        </w:rPr>
        <w:lastRenderedPageBreak/>
        <w:t>الشكل رقم (1</w:t>
      </w:r>
      <w:proofErr w:type="gramStart"/>
      <w:r w:rsidRPr="00853903">
        <w:rPr>
          <w:rFonts w:ascii="Simplified Arabic" w:eastAsia="Calibri" w:hAnsi="Simplified Arabic" w:cs="Simplified Arabic"/>
          <w:b/>
          <w:bCs/>
          <w:sz w:val="28"/>
          <w:szCs w:val="28"/>
          <w:rtl/>
          <w:lang w:eastAsia="fr-FR" w:bidi="ar-DZ"/>
        </w:rPr>
        <w:t>) :</w:t>
      </w:r>
      <w:proofErr w:type="gramEnd"/>
      <w:r w:rsidRPr="00853903">
        <w:rPr>
          <w:rFonts w:ascii="Simplified Arabic" w:eastAsia="Calibri" w:hAnsi="Simplified Arabic" w:cs="Simplified Arabic"/>
          <w:b/>
          <w:bCs/>
          <w:sz w:val="28"/>
          <w:szCs w:val="28"/>
          <w:rtl/>
          <w:lang w:eastAsia="fr-FR" w:bidi="ar-DZ"/>
        </w:rPr>
        <w:t xml:space="preserve"> تطور معدل وفيات الامهات لكل مئة الف مولود حي في الجزائر خلال الفترة </w:t>
      </w:r>
      <w:r w:rsidRPr="00853903">
        <w:rPr>
          <w:rFonts w:ascii="Simplified Arabic" w:eastAsia="Calibri" w:hAnsi="Simplified Arabic" w:cs="Simplified Arabic"/>
          <w:b/>
          <w:bCs/>
          <w:sz w:val="28"/>
          <w:szCs w:val="28"/>
          <w:lang w:eastAsia="fr-FR" w:bidi="ar-DZ"/>
        </w:rPr>
        <w:t>1990</w:t>
      </w:r>
      <w:r w:rsidRPr="00853903">
        <w:rPr>
          <w:rFonts w:ascii="Simplified Arabic" w:eastAsia="Calibri" w:hAnsi="Simplified Arabic" w:cs="Simplified Arabic"/>
          <w:b/>
          <w:bCs/>
          <w:sz w:val="28"/>
          <w:szCs w:val="28"/>
          <w:rtl/>
          <w:lang w:eastAsia="fr-FR" w:bidi="ar-DZ"/>
        </w:rPr>
        <w:t>-</w:t>
      </w:r>
      <w:r w:rsidRPr="00853903">
        <w:rPr>
          <w:rFonts w:ascii="Simplified Arabic" w:eastAsia="Calibri" w:hAnsi="Simplified Arabic" w:cs="Simplified Arabic"/>
          <w:b/>
          <w:bCs/>
          <w:sz w:val="28"/>
          <w:szCs w:val="28"/>
          <w:lang w:eastAsia="fr-FR" w:bidi="ar-DZ"/>
        </w:rPr>
        <w:t>.2022</w:t>
      </w:r>
    </w:p>
    <w:p w14:paraId="291D89E8" w14:textId="77777777" w:rsidR="00233230" w:rsidRPr="00233230" w:rsidRDefault="00233230" w:rsidP="00233230">
      <w:pPr>
        <w:shd w:val="clear" w:color="auto" w:fill="FFFFFF"/>
        <w:bidi/>
        <w:spacing w:after="0" w:line="360" w:lineRule="auto"/>
        <w:rPr>
          <w:rFonts w:ascii="Times New Roman" w:eastAsia="Times New Roman" w:hAnsi="Times New Roman" w:cs="Times New Roman"/>
          <w:b/>
          <w:bCs/>
          <w:sz w:val="28"/>
          <w:szCs w:val="28"/>
          <w:rtl/>
          <w:lang w:eastAsia="fr-FR" w:bidi="ar-DZ"/>
        </w:rPr>
      </w:pPr>
      <w:r w:rsidRPr="00233230">
        <w:rPr>
          <w:rFonts w:ascii="Calibri" w:eastAsia="Calibri" w:hAnsi="Calibri" w:cs="Arial"/>
          <w:noProof/>
          <w:kern w:val="2"/>
          <w14:ligatures w14:val="standardContextual"/>
        </w:rPr>
        <w:drawing>
          <wp:inline distT="0" distB="0" distL="0" distR="0" wp14:anchorId="34807745" wp14:editId="3F6C6B62">
            <wp:extent cx="5760720" cy="2763520"/>
            <wp:effectExtent l="0" t="0" r="11430" b="17780"/>
            <wp:docPr id="107317844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4048F8" w14:textId="77777777" w:rsidR="00233230" w:rsidRPr="00233230" w:rsidRDefault="00233230" w:rsidP="00233230">
      <w:pPr>
        <w:spacing w:after="0" w:line="240" w:lineRule="auto"/>
        <w:jc w:val="both"/>
        <w:rPr>
          <w:rFonts w:ascii="Times New Roman" w:eastAsia="Times New Roman" w:hAnsi="Times New Roman" w:cs="Times New Roman"/>
          <w:sz w:val="24"/>
          <w:szCs w:val="24"/>
          <w:lang w:eastAsia="fr-FR"/>
        </w:rPr>
      </w:pPr>
      <w:r w:rsidRPr="00233230">
        <w:rPr>
          <w:rFonts w:ascii="Times New Roman" w:eastAsia="Calibri" w:hAnsi="Times New Roman" w:cs="Times New Roman"/>
          <w:b/>
          <w:bCs/>
          <w:color w:val="000000"/>
          <w:kern w:val="24"/>
          <w:sz w:val="24"/>
          <w:szCs w:val="24"/>
          <w:lang w:eastAsia="fr-FR"/>
        </w:rPr>
        <w:t>Source</w:t>
      </w:r>
      <w:r w:rsidRPr="00233230">
        <w:rPr>
          <w:rFonts w:ascii="Times New Roman" w:eastAsia="Calibri" w:hAnsi="Times New Roman" w:cs="Times New Roman"/>
          <w:color w:val="000000"/>
          <w:kern w:val="24"/>
          <w:sz w:val="24"/>
          <w:szCs w:val="24"/>
          <w:lang w:eastAsia="fr-FR"/>
        </w:rPr>
        <w:t xml:space="preserve"> : Ministère de La Santé de La Population et de la Réforme Hospitalière, direction de la population. (2017). « Situation Démographique et Sanitaire 2000 – 2017 », Juillet 2017, p 13.</w:t>
      </w:r>
    </w:p>
    <w:p w14:paraId="563C3B11" w14:textId="77777777" w:rsidR="00233230" w:rsidRPr="00233230" w:rsidRDefault="00233230" w:rsidP="00233230">
      <w:pPr>
        <w:spacing w:after="0" w:line="240" w:lineRule="auto"/>
        <w:jc w:val="both"/>
        <w:rPr>
          <w:rFonts w:ascii="Times New Roman" w:eastAsia="Times New Roman" w:hAnsi="Times New Roman" w:cs="Times New Roman"/>
          <w:sz w:val="24"/>
          <w:szCs w:val="24"/>
          <w:lang w:eastAsia="fr-FR"/>
        </w:rPr>
      </w:pPr>
      <w:r w:rsidRPr="00233230">
        <w:rPr>
          <w:rFonts w:ascii="Times New Roman" w:eastAsia="Calibri" w:hAnsi="Times New Roman" w:cs="Times New Roman"/>
          <w:color w:val="000000"/>
          <w:kern w:val="24"/>
          <w:sz w:val="24"/>
          <w:szCs w:val="24"/>
          <w:lang w:eastAsia="fr-FR"/>
        </w:rPr>
        <w:t xml:space="preserve">Donnée de l'année 1990 : Banque mondiale. </w:t>
      </w:r>
      <w:hyperlink r:id="rId9" w:history="1">
        <w:r w:rsidRPr="00233230">
          <w:rPr>
            <w:rFonts w:ascii="Times New Roman" w:eastAsia="Calibri" w:hAnsi="Times New Roman" w:cs="Times New Roman"/>
            <w:color w:val="0000FF"/>
            <w:kern w:val="24"/>
            <w:sz w:val="24"/>
            <w:szCs w:val="24"/>
            <w:u w:val="single"/>
            <w:lang w:eastAsia="fr-FR"/>
          </w:rPr>
          <w:t>http://donnees.banquemondiale.org/</w:t>
        </w:r>
      </w:hyperlink>
      <w:r w:rsidRPr="00233230">
        <w:rPr>
          <w:rFonts w:ascii="Times New Roman" w:eastAsia="Calibri" w:hAnsi="Times New Roman" w:cs="Times New Roman"/>
          <w:color w:val="000000"/>
          <w:kern w:val="24"/>
          <w:sz w:val="24"/>
          <w:szCs w:val="24"/>
          <w:lang w:eastAsia="fr-FR"/>
        </w:rPr>
        <w:t>.</w:t>
      </w:r>
    </w:p>
    <w:p w14:paraId="5FB2E772" w14:textId="77777777" w:rsidR="00233230" w:rsidRPr="00233230" w:rsidRDefault="00233230" w:rsidP="00233230">
      <w:pPr>
        <w:spacing w:after="0" w:line="240" w:lineRule="auto"/>
        <w:jc w:val="both"/>
        <w:rPr>
          <w:rFonts w:ascii="Times New Roman" w:eastAsia="Calibri" w:hAnsi="Times New Roman" w:cs="Times New Roman"/>
          <w:color w:val="0563C1"/>
          <w:kern w:val="24"/>
          <w:sz w:val="24"/>
          <w:szCs w:val="24"/>
          <w:u w:val="single"/>
          <w:lang w:eastAsia="fr-FR"/>
        </w:rPr>
      </w:pPr>
      <w:r w:rsidRPr="00233230">
        <w:rPr>
          <w:rFonts w:ascii="Times New Roman" w:eastAsia="Calibri" w:hAnsi="Times New Roman" w:cs="Times New Roman"/>
          <w:color w:val="000000"/>
          <w:kern w:val="24"/>
          <w:sz w:val="24"/>
          <w:szCs w:val="24"/>
          <w:lang w:eastAsia="fr-FR"/>
        </w:rPr>
        <w:t xml:space="preserve">Donnée de l'année 2022 : </w:t>
      </w:r>
      <w:hyperlink r:id="rId10" w:history="1">
        <w:r w:rsidRPr="00233230">
          <w:rPr>
            <w:rFonts w:ascii="Times New Roman" w:eastAsia="Calibri" w:hAnsi="Times New Roman" w:cs="Times New Roman"/>
            <w:color w:val="0563C1"/>
            <w:kern w:val="24"/>
            <w:sz w:val="24"/>
            <w:szCs w:val="24"/>
            <w:u w:val="single"/>
            <w:lang w:eastAsia="fr-FR"/>
          </w:rPr>
          <w:t>https://ar.knoema.com/atlas</w:t>
        </w:r>
      </w:hyperlink>
    </w:p>
    <w:p w14:paraId="6D65EC4F" w14:textId="77777777" w:rsidR="00233230" w:rsidRPr="00233230" w:rsidRDefault="00233230" w:rsidP="00233230">
      <w:pPr>
        <w:spacing w:after="0" w:line="240" w:lineRule="auto"/>
        <w:jc w:val="both"/>
        <w:rPr>
          <w:rFonts w:ascii="Times New Roman" w:eastAsia="Times New Roman" w:hAnsi="Times New Roman" w:cs="Times New Roman"/>
          <w:sz w:val="24"/>
          <w:szCs w:val="24"/>
          <w:lang w:eastAsia="fr-FR"/>
        </w:rPr>
      </w:pPr>
    </w:p>
    <w:p w14:paraId="063CBB53" w14:textId="4B1EBE2A" w:rsidR="00764984" w:rsidRPr="00853903" w:rsidRDefault="00764984" w:rsidP="00853903">
      <w:pPr>
        <w:bidi/>
        <w:spacing w:after="0" w:line="276" w:lineRule="auto"/>
        <w:jc w:val="both"/>
        <w:rPr>
          <w:rFonts w:ascii="Simplified Arabic" w:eastAsia="Calibri" w:hAnsi="Simplified Arabic" w:cs="Simplified Arabic"/>
          <w:sz w:val="28"/>
          <w:szCs w:val="28"/>
          <w:lang w:val="en-US" w:bidi="ar-DZ"/>
        </w:rPr>
      </w:pPr>
      <w:r w:rsidRPr="00853903">
        <w:rPr>
          <w:rFonts w:ascii="Simplified Arabic" w:eastAsia="Calibri" w:hAnsi="Simplified Arabic" w:cs="Simplified Arabic"/>
          <w:sz w:val="28"/>
          <w:szCs w:val="28"/>
          <w:rtl/>
          <w:lang w:val="en-US" w:bidi="ar-DZ"/>
        </w:rPr>
        <w:t>قسم المسح الوطني لوفيات الأمهات لسنة 1999 أسباب وفيات الأمومة إلى فئتين:</w:t>
      </w:r>
    </w:p>
    <w:p w14:paraId="0D809737" w14:textId="09B89B30" w:rsidR="00764984" w:rsidRPr="00853903" w:rsidRDefault="00764984" w:rsidP="00631891">
      <w:pPr>
        <w:pStyle w:val="Paragraphedeliste"/>
        <w:numPr>
          <w:ilvl w:val="0"/>
          <w:numId w:val="5"/>
        </w:numPr>
        <w:bidi/>
        <w:spacing w:after="0" w:line="276" w:lineRule="auto"/>
        <w:jc w:val="both"/>
        <w:rPr>
          <w:rFonts w:ascii="Simplified Arabic" w:eastAsia="Calibri" w:hAnsi="Simplified Arabic" w:cs="Simplified Arabic"/>
          <w:sz w:val="28"/>
          <w:szCs w:val="28"/>
          <w:lang w:val="en-US" w:bidi="ar-DZ"/>
        </w:rPr>
      </w:pPr>
      <w:r w:rsidRPr="00853903">
        <w:rPr>
          <w:rFonts w:ascii="Simplified Arabic" w:eastAsia="Calibri" w:hAnsi="Simplified Arabic" w:cs="Simplified Arabic"/>
          <w:b/>
          <w:bCs/>
          <w:sz w:val="28"/>
          <w:szCs w:val="28"/>
          <w:rtl/>
          <w:lang w:val="en-US" w:bidi="ar-DZ"/>
        </w:rPr>
        <w:t>أسباب مباشرة</w:t>
      </w:r>
      <w:r w:rsidRPr="00853903">
        <w:rPr>
          <w:rFonts w:ascii="Simplified Arabic" w:eastAsia="Calibri" w:hAnsi="Simplified Arabic" w:cs="Simplified Arabic"/>
          <w:sz w:val="28"/>
          <w:szCs w:val="28"/>
          <w:rtl/>
          <w:lang w:val="en-US" w:bidi="ar-DZ"/>
        </w:rPr>
        <w:t xml:space="preserve"> مرتبطة بالتوليد، كالمضاعفات الناتجة عن الحمل والولادة مثل النزيف وارتفاع ضغط الدم. والمتمثلة في: النزيف بنسبة 21٪ من الوفيات، يليه تسمم الدم </w:t>
      </w:r>
      <w:proofErr w:type="spellStart"/>
      <w:r w:rsidRPr="00853903">
        <w:rPr>
          <w:rFonts w:ascii="Simplified Arabic" w:eastAsia="Calibri" w:hAnsi="Simplified Arabic" w:cs="Simplified Arabic"/>
          <w:sz w:val="28"/>
          <w:szCs w:val="28"/>
          <w:rtl/>
          <w:lang w:val="en-US" w:bidi="ar-DZ"/>
        </w:rPr>
        <w:t>النفاسي</w:t>
      </w:r>
      <w:proofErr w:type="spellEnd"/>
      <w:r w:rsidRPr="00853903">
        <w:rPr>
          <w:rFonts w:ascii="Simplified Arabic" w:eastAsia="Calibri" w:hAnsi="Simplified Arabic" w:cs="Simplified Arabic"/>
          <w:sz w:val="28"/>
          <w:szCs w:val="28"/>
          <w:rtl/>
          <w:lang w:val="en-US" w:bidi="ar-DZ"/>
        </w:rPr>
        <w:t xml:space="preserve"> بـ 12.5٪، ثم المضاعفات الناتجة عن ارتفاع ضغط الدم أثناء الحمل بـ 9.1٪، كما سُجلت وفيات بسبب أمراض القلب بنسبة 8.2٪، وأمراض الأوعية الدموية بنسبة 7٪.</w:t>
      </w:r>
    </w:p>
    <w:p w14:paraId="37B4A6DE" w14:textId="2B6DB97B" w:rsidR="00764984" w:rsidRPr="00853903" w:rsidRDefault="00764984" w:rsidP="00631891">
      <w:pPr>
        <w:pStyle w:val="Paragraphedeliste"/>
        <w:numPr>
          <w:ilvl w:val="0"/>
          <w:numId w:val="5"/>
        </w:numPr>
        <w:bidi/>
        <w:spacing w:after="0" w:line="276" w:lineRule="auto"/>
        <w:jc w:val="both"/>
        <w:rPr>
          <w:rFonts w:ascii="Simplified Arabic" w:eastAsia="Calibri" w:hAnsi="Simplified Arabic" w:cs="Simplified Arabic"/>
          <w:sz w:val="28"/>
          <w:szCs w:val="28"/>
          <w:lang w:val="en-US" w:bidi="ar-DZ"/>
        </w:rPr>
      </w:pPr>
      <w:r w:rsidRPr="00853903">
        <w:rPr>
          <w:rFonts w:ascii="Simplified Arabic" w:eastAsia="Calibri" w:hAnsi="Simplified Arabic" w:cs="Simplified Arabic"/>
          <w:b/>
          <w:bCs/>
          <w:sz w:val="28"/>
          <w:szCs w:val="28"/>
          <w:rtl/>
          <w:lang w:val="en-US" w:bidi="ar-DZ"/>
        </w:rPr>
        <w:t>أسباب غير مباشرة</w:t>
      </w:r>
      <w:r w:rsidRPr="00853903">
        <w:rPr>
          <w:rFonts w:ascii="Simplified Arabic" w:eastAsia="Calibri" w:hAnsi="Simplified Arabic" w:cs="Simplified Arabic"/>
          <w:sz w:val="28"/>
          <w:szCs w:val="28"/>
          <w:rtl/>
          <w:lang w:val="en-US" w:bidi="ar-DZ"/>
        </w:rPr>
        <w:t>، تتمثل في أمراض مزمنة موجودة مسبقًا لدى المرأة وتزداد سوءًا خلال الحمل، كأمراض القلب والأوعية الدموية والأمراض المعدية.</w:t>
      </w:r>
    </w:p>
    <w:p w14:paraId="4845CE41" w14:textId="0DACC8E7" w:rsidR="00764984" w:rsidRPr="00853903" w:rsidRDefault="00764984" w:rsidP="00853903">
      <w:pPr>
        <w:bidi/>
        <w:spacing w:after="0" w:line="276" w:lineRule="auto"/>
        <w:jc w:val="both"/>
        <w:rPr>
          <w:rFonts w:ascii="Simplified Arabic" w:eastAsia="Calibri" w:hAnsi="Simplified Arabic" w:cs="Simplified Arabic"/>
          <w:sz w:val="28"/>
          <w:szCs w:val="28"/>
          <w:lang w:val="en-US" w:bidi="ar-DZ"/>
        </w:rPr>
      </w:pPr>
      <w:r w:rsidRPr="00853903">
        <w:rPr>
          <w:rFonts w:ascii="Simplified Arabic" w:eastAsia="Calibri" w:hAnsi="Simplified Arabic" w:cs="Simplified Arabic"/>
          <w:sz w:val="28"/>
          <w:szCs w:val="28"/>
          <w:rtl/>
          <w:lang w:val="en-US" w:bidi="ar-DZ"/>
        </w:rPr>
        <w:t>وأظهرت دراسة حول خصائص وفيات الأمهات خلال النصف الثاني من سنة 2014 أن:</w:t>
      </w:r>
    </w:p>
    <w:p w14:paraId="54D82A46" w14:textId="22DCDA3B" w:rsidR="00764984" w:rsidRPr="00853903" w:rsidRDefault="00764984" w:rsidP="00853903">
      <w:pPr>
        <w:bidi/>
        <w:spacing w:after="0" w:line="276" w:lineRule="auto"/>
        <w:jc w:val="both"/>
        <w:rPr>
          <w:rFonts w:ascii="Simplified Arabic" w:eastAsia="Calibri" w:hAnsi="Simplified Arabic" w:cs="Simplified Arabic"/>
          <w:sz w:val="28"/>
          <w:szCs w:val="28"/>
          <w:lang w:val="en-US" w:bidi="ar-DZ"/>
        </w:rPr>
      </w:pPr>
      <w:r w:rsidRPr="00853903">
        <w:rPr>
          <w:rFonts w:ascii="Simplified Arabic" w:eastAsia="Calibri" w:hAnsi="Simplified Arabic" w:cs="Simplified Arabic"/>
          <w:sz w:val="28"/>
          <w:szCs w:val="28"/>
          <w:rtl/>
          <w:lang w:val="en-US" w:bidi="ar-DZ"/>
        </w:rPr>
        <w:t>33.1٪ من حالات الوفاة كانت بسبب النزيف، 12.4٪ بسبب تخثر الدم، و8.3٪ بسبب السكتة القلبية.</w:t>
      </w:r>
    </w:p>
    <w:p w14:paraId="1DD3D236" w14:textId="0A1E5C8D" w:rsidR="00764984" w:rsidRPr="008C5B09" w:rsidRDefault="00764984" w:rsidP="00853903">
      <w:pPr>
        <w:bidi/>
        <w:spacing w:after="0" w:line="276" w:lineRule="auto"/>
        <w:jc w:val="both"/>
        <w:rPr>
          <w:rFonts w:ascii="Simplified Arabic" w:eastAsia="Calibri" w:hAnsi="Simplified Arabic" w:cs="Simplified Arabic"/>
          <w:sz w:val="28"/>
          <w:szCs w:val="28"/>
          <w:lang w:bidi="ar-DZ"/>
        </w:rPr>
      </w:pPr>
      <w:r w:rsidRPr="00853903">
        <w:rPr>
          <w:rFonts w:ascii="Simplified Arabic" w:eastAsia="Calibri" w:hAnsi="Simplified Arabic" w:cs="Simplified Arabic"/>
          <w:sz w:val="28"/>
          <w:szCs w:val="28"/>
          <w:rtl/>
          <w:lang w:val="en-US" w:bidi="ar-DZ"/>
        </w:rPr>
        <w:t>شهدت الجزائر تراجعا ملحوظًا في معدل وفيات الأمهات، حيث تراجع بحوالي الثلثين. ويُعزى هذا التقدم إلى التوصيات التي خرج بها مسح 1999، والتي شملت:</w:t>
      </w:r>
    </w:p>
    <w:p w14:paraId="4465D9BF" w14:textId="77777777" w:rsidR="008835A5" w:rsidRPr="00853903" w:rsidRDefault="00764984" w:rsidP="00631891">
      <w:pPr>
        <w:pStyle w:val="Paragraphedeliste"/>
        <w:numPr>
          <w:ilvl w:val="0"/>
          <w:numId w:val="6"/>
        </w:numPr>
        <w:bidi/>
        <w:spacing w:after="0" w:line="276" w:lineRule="auto"/>
        <w:jc w:val="both"/>
        <w:rPr>
          <w:rFonts w:ascii="Simplified Arabic" w:hAnsi="Simplified Arabic" w:cs="Simplified Arabic"/>
          <w:sz w:val="28"/>
          <w:szCs w:val="28"/>
        </w:rPr>
      </w:pPr>
      <w:r w:rsidRPr="00853903">
        <w:rPr>
          <w:rFonts w:ascii="Simplified Arabic" w:eastAsia="Calibri" w:hAnsi="Simplified Arabic" w:cs="Simplified Arabic"/>
          <w:sz w:val="28"/>
          <w:szCs w:val="28"/>
          <w:rtl/>
          <w:lang w:val="en-US" w:bidi="ar-DZ"/>
        </w:rPr>
        <w:t xml:space="preserve">إنشاء لجان ولائية لمكافحة وفيات الأمهات </w:t>
      </w:r>
      <w:proofErr w:type="spellStart"/>
      <w:r w:rsidRPr="00853903">
        <w:rPr>
          <w:rFonts w:ascii="Simplified Arabic" w:eastAsia="Calibri" w:hAnsi="Simplified Arabic" w:cs="Simplified Arabic"/>
          <w:sz w:val="28"/>
          <w:szCs w:val="28"/>
          <w:rtl/>
          <w:lang w:val="en-US" w:bidi="ar-DZ"/>
        </w:rPr>
        <w:t>ومراضة</w:t>
      </w:r>
      <w:proofErr w:type="spellEnd"/>
      <w:r w:rsidRPr="00853903">
        <w:rPr>
          <w:rFonts w:ascii="Simplified Arabic" w:eastAsia="Calibri" w:hAnsi="Simplified Arabic" w:cs="Simplified Arabic"/>
          <w:sz w:val="28"/>
          <w:szCs w:val="28"/>
          <w:rtl/>
          <w:lang w:val="en-US" w:bidi="ar-DZ"/>
        </w:rPr>
        <w:t xml:space="preserve"> وحديثي الولادة مع تفعيل نظام </w:t>
      </w:r>
      <w:r w:rsidR="008835A5" w:rsidRPr="00853903">
        <w:rPr>
          <w:rFonts w:ascii="Simplified Arabic" w:hAnsi="Simplified Arabic" w:cs="Simplified Arabic"/>
          <w:sz w:val="28"/>
          <w:szCs w:val="28"/>
          <w:rtl/>
        </w:rPr>
        <w:t>التبليغ عن كل وفيات الأمهات</w:t>
      </w:r>
      <w:r w:rsidR="008835A5" w:rsidRPr="00853903">
        <w:rPr>
          <w:rFonts w:ascii="Simplified Arabic" w:hAnsi="Simplified Arabic" w:cs="Simplified Arabic"/>
          <w:sz w:val="28"/>
          <w:szCs w:val="28"/>
        </w:rPr>
        <w:t>.</w:t>
      </w:r>
    </w:p>
    <w:p w14:paraId="7758B0A8" w14:textId="77777777" w:rsidR="008835A5" w:rsidRPr="00853903" w:rsidRDefault="008835A5" w:rsidP="00631891">
      <w:pPr>
        <w:pStyle w:val="Paragraphedeliste"/>
        <w:numPr>
          <w:ilvl w:val="0"/>
          <w:numId w:val="6"/>
        </w:numPr>
        <w:bidi/>
        <w:spacing w:after="0" w:line="276" w:lineRule="auto"/>
        <w:jc w:val="both"/>
        <w:rPr>
          <w:rFonts w:ascii="Simplified Arabic" w:hAnsi="Simplified Arabic" w:cs="Simplified Arabic"/>
          <w:sz w:val="28"/>
          <w:szCs w:val="28"/>
        </w:rPr>
      </w:pPr>
      <w:r w:rsidRPr="00853903">
        <w:rPr>
          <w:rFonts w:ascii="Simplified Arabic" w:hAnsi="Simplified Arabic" w:cs="Simplified Arabic"/>
          <w:sz w:val="28"/>
          <w:szCs w:val="28"/>
        </w:rPr>
        <w:lastRenderedPageBreak/>
        <w:t xml:space="preserve"> </w:t>
      </w:r>
      <w:r w:rsidRPr="00853903">
        <w:rPr>
          <w:rFonts w:ascii="Simplified Arabic" w:hAnsi="Simplified Arabic" w:cs="Simplified Arabic"/>
          <w:sz w:val="28"/>
          <w:szCs w:val="28"/>
          <w:rtl/>
        </w:rPr>
        <w:t>وضع دراسة شاملة لجميع مراكز صحة الأم والطفل ومراكز الأمومة والمستشفيات التي توجد بها مصلحة للتوليد مع تحديد موقعها والموارد البشرية والمادية المتاحة لهم</w:t>
      </w:r>
      <w:r w:rsidRPr="00853903">
        <w:rPr>
          <w:rFonts w:ascii="Simplified Arabic" w:hAnsi="Simplified Arabic" w:cs="Simplified Arabic"/>
          <w:sz w:val="28"/>
          <w:szCs w:val="28"/>
        </w:rPr>
        <w:t>.</w:t>
      </w:r>
    </w:p>
    <w:p w14:paraId="04BFC1F7" w14:textId="4DCE1DC3" w:rsidR="008835A5" w:rsidRPr="00853903" w:rsidRDefault="008835A5" w:rsidP="00631891">
      <w:pPr>
        <w:pStyle w:val="Paragraphedeliste"/>
        <w:numPr>
          <w:ilvl w:val="0"/>
          <w:numId w:val="6"/>
        </w:numPr>
        <w:bidi/>
        <w:spacing w:after="0" w:line="276" w:lineRule="auto"/>
        <w:jc w:val="both"/>
        <w:rPr>
          <w:rFonts w:ascii="Simplified Arabic" w:hAnsi="Simplified Arabic" w:cs="Simplified Arabic"/>
          <w:sz w:val="28"/>
          <w:szCs w:val="28"/>
          <w:rtl/>
        </w:rPr>
      </w:pPr>
      <w:r w:rsidRPr="00853903">
        <w:rPr>
          <w:rFonts w:ascii="Simplified Arabic" w:hAnsi="Simplified Arabic" w:cs="Simplified Arabic"/>
          <w:sz w:val="28"/>
          <w:szCs w:val="28"/>
          <w:rtl/>
        </w:rPr>
        <w:t>تكوين وتأهيل القابلات على مستوى مراكز صحة الأم والطفل وكذا مصالح التوليد بالمستشفيات</w:t>
      </w:r>
      <w:r w:rsidRPr="00853903">
        <w:rPr>
          <w:rFonts w:ascii="Simplified Arabic" w:hAnsi="Simplified Arabic" w:cs="Simplified Arabic"/>
          <w:sz w:val="28"/>
          <w:szCs w:val="28"/>
        </w:rPr>
        <w:t>.</w:t>
      </w:r>
    </w:p>
    <w:p w14:paraId="283D0839" w14:textId="1F3A914D" w:rsidR="008835A5" w:rsidRPr="00853903" w:rsidRDefault="008835A5" w:rsidP="00853903">
      <w:pPr>
        <w:bidi/>
        <w:spacing w:after="0" w:line="276" w:lineRule="auto"/>
        <w:jc w:val="both"/>
        <w:rPr>
          <w:rFonts w:ascii="Simplified Arabic" w:hAnsi="Simplified Arabic" w:cs="Simplified Arabic"/>
          <w:sz w:val="28"/>
          <w:szCs w:val="28"/>
          <w:rtl/>
        </w:rPr>
      </w:pPr>
      <w:r w:rsidRPr="00853903">
        <w:rPr>
          <w:rFonts w:ascii="Simplified Arabic" w:hAnsi="Simplified Arabic" w:cs="Simplified Arabic"/>
          <w:sz w:val="28"/>
          <w:szCs w:val="28"/>
          <w:rtl/>
        </w:rPr>
        <w:t xml:space="preserve">عقد بعدها مؤتمر وطني لتنشيط برنامج مكافحة وفيات الأمهات </w:t>
      </w:r>
      <w:proofErr w:type="spellStart"/>
      <w:r w:rsidRPr="00853903">
        <w:rPr>
          <w:rFonts w:ascii="Simplified Arabic" w:hAnsi="Simplified Arabic" w:cs="Simplified Arabic"/>
          <w:sz w:val="28"/>
          <w:szCs w:val="28"/>
          <w:rtl/>
        </w:rPr>
        <w:t>والمراضة</w:t>
      </w:r>
      <w:proofErr w:type="spellEnd"/>
      <w:r w:rsidRPr="00853903">
        <w:rPr>
          <w:rFonts w:ascii="Simplified Arabic" w:hAnsi="Simplified Arabic" w:cs="Simplified Arabic"/>
          <w:sz w:val="28"/>
          <w:szCs w:val="28"/>
          <w:rtl/>
        </w:rPr>
        <w:t xml:space="preserve"> ووفيات حديثي الولادة والذي انعقد بين 12 – 13 مارس 2002</w:t>
      </w:r>
      <w:bookmarkStart w:id="4" w:name="_Hlk195171947"/>
      <w:r w:rsidRPr="00853903">
        <w:rPr>
          <w:rFonts w:ascii="Simplified Arabic" w:hAnsi="Simplified Arabic" w:cs="Simplified Arabic"/>
          <w:sz w:val="28"/>
          <w:szCs w:val="28"/>
          <w:rtl/>
        </w:rPr>
        <w:t>،</w:t>
      </w:r>
      <w:bookmarkEnd w:id="4"/>
      <w:r w:rsidRPr="00853903">
        <w:rPr>
          <w:rFonts w:ascii="Simplified Arabic" w:hAnsi="Simplified Arabic" w:cs="Simplified Arabic"/>
          <w:sz w:val="28"/>
          <w:szCs w:val="28"/>
          <w:rtl/>
        </w:rPr>
        <w:t xml:space="preserve"> إذ تم تحديد الاجراءات اللازم تطبيقها في الآجال القصيرة </w:t>
      </w:r>
      <w:proofErr w:type="gramStart"/>
      <w:r w:rsidRPr="00853903">
        <w:rPr>
          <w:rFonts w:ascii="Simplified Arabic" w:hAnsi="Simplified Arabic" w:cs="Simplified Arabic"/>
          <w:sz w:val="28"/>
          <w:szCs w:val="28"/>
          <w:rtl/>
        </w:rPr>
        <w:t>( 3</w:t>
      </w:r>
      <w:proofErr w:type="gramEnd"/>
      <w:r w:rsidRPr="00853903">
        <w:rPr>
          <w:rFonts w:ascii="Simplified Arabic" w:hAnsi="Simplified Arabic" w:cs="Simplified Arabic"/>
          <w:sz w:val="28"/>
          <w:szCs w:val="28"/>
          <w:rtl/>
        </w:rPr>
        <w:t xml:space="preserve"> أشهر)، المتوسطة (4 أشهر)  وعلى المدى الطويل ( 1 سنة)، إضافة الى ذلك فقد أكد المؤتمر على أهمية انشاء لجنة وطنية لمكافحة وفيات الأمهات </w:t>
      </w:r>
      <w:proofErr w:type="spellStart"/>
      <w:r w:rsidRPr="00853903">
        <w:rPr>
          <w:rFonts w:ascii="Simplified Arabic" w:hAnsi="Simplified Arabic" w:cs="Simplified Arabic"/>
          <w:sz w:val="28"/>
          <w:szCs w:val="28"/>
          <w:rtl/>
        </w:rPr>
        <w:t>والمراضة</w:t>
      </w:r>
      <w:proofErr w:type="spellEnd"/>
      <w:r w:rsidRPr="00853903">
        <w:rPr>
          <w:rFonts w:ascii="Simplified Arabic" w:hAnsi="Simplified Arabic" w:cs="Simplified Arabic"/>
          <w:sz w:val="28"/>
          <w:szCs w:val="28"/>
          <w:rtl/>
        </w:rPr>
        <w:t xml:space="preserve"> ووفيات حديثي الولادة بهدف تحليل وتقييم الأسباب الكامنة وراء التأخر المسجل في تحقيق الأهداف المسطرة والمرجوة</w:t>
      </w:r>
      <w:r w:rsidRPr="00853903">
        <w:rPr>
          <w:rFonts w:ascii="Simplified Arabic" w:hAnsi="Simplified Arabic" w:cs="Simplified Arabic"/>
          <w:sz w:val="28"/>
          <w:szCs w:val="28"/>
        </w:rPr>
        <w:t>.</w:t>
      </w:r>
      <w:r w:rsidRPr="00853903">
        <w:rPr>
          <w:rFonts w:ascii="Simplified Arabic" w:hAnsi="Simplified Arabic" w:cs="Simplified Arabic"/>
          <w:sz w:val="28"/>
          <w:szCs w:val="28"/>
          <w:rtl/>
        </w:rPr>
        <w:t xml:space="preserve"> وقد تم تعزيز نظام الابلاغ عن وفيات الأمهات لسنة 2013، عن طريق التدقيق في حالة الوفاة ما يسمح بالتحليل المنهجي والتدقيق في نوعية الرعاية الصحية بما في ذلك الاجراءات المستخدمة في التشخيص والعلاج، كما أنه يقدم معلومات عن سبب الوفاة والظروف المؤدية اليه وكذا الاجراءات التي يجب اتخاذها لتجنب وخفض هذه الوفيات</w:t>
      </w:r>
      <w:r w:rsidRPr="00853903">
        <w:rPr>
          <w:rFonts w:ascii="Simplified Arabic" w:hAnsi="Simplified Arabic" w:cs="Simplified Arabic"/>
          <w:sz w:val="28"/>
          <w:szCs w:val="28"/>
        </w:rPr>
        <w:t xml:space="preserve">.          </w:t>
      </w:r>
    </w:p>
    <w:p w14:paraId="48712895" w14:textId="4D8CBFEA" w:rsidR="008835A5" w:rsidRPr="00853903" w:rsidRDefault="008835A5" w:rsidP="00853903">
      <w:pPr>
        <w:bidi/>
        <w:spacing w:after="0" w:line="276" w:lineRule="auto"/>
        <w:jc w:val="both"/>
        <w:rPr>
          <w:rFonts w:ascii="Simplified Arabic" w:hAnsi="Simplified Arabic" w:cs="Simplified Arabic"/>
          <w:sz w:val="28"/>
          <w:szCs w:val="28"/>
          <w:rtl/>
        </w:rPr>
      </w:pPr>
      <w:r w:rsidRPr="00853903">
        <w:rPr>
          <w:rFonts w:ascii="Simplified Arabic" w:hAnsi="Simplified Arabic" w:cs="Simplified Arabic"/>
          <w:sz w:val="28"/>
          <w:szCs w:val="28"/>
          <w:rtl/>
        </w:rPr>
        <w:t>تبنت الجزائر بعدها المخطط الوطني الاستعجالي لخفض نسبة وفيات الأمهات 2015 – 2019 بهدف</w:t>
      </w:r>
      <w:r w:rsidRPr="00853903">
        <w:rPr>
          <w:rFonts w:ascii="Simplified Arabic" w:hAnsi="Simplified Arabic" w:cs="Simplified Arabic"/>
          <w:sz w:val="28"/>
          <w:szCs w:val="28"/>
        </w:rPr>
        <w:t xml:space="preserve">  </w:t>
      </w:r>
    </w:p>
    <w:p w14:paraId="382EA69C" w14:textId="77777777" w:rsidR="008835A5" w:rsidRPr="00853903" w:rsidRDefault="008835A5" w:rsidP="00853903">
      <w:pPr>
        <w:bidi/>
        <w:spacing w:after="0" w:line="276" w:lineRule="auto"/>
        <w:jc w:val="both"/>
        <w:rPr>
          <w:rFonts w:ascii="Simplified Arabic" w:hAnsi="Simplified Arabic" w:cs="Simplified Arabic"/>
          <w:sz w:val="28"/>
          <w:szCs w:val="28"/>
          <w:rtl/>
        </w:rPr>
      </w:pPr>
      <w:r w:rsidRPr="00853903">
        <w:rPr>
          <w:rFonts w:ascii="Simplified Arabic" w:hAnsi="Simplified Arabic" w:cs="Simplified Arabic"/>
          <w:sz w:val="28"/>
          <w:szCs w:val="28"/>
        </w:rPr>
        <w:t>-</w:t>
      </w:r>
      <w:r w:rsidRPr="00853903">
        <w:rPr>
          <w:rFonts w:ascii="Simplified Arabic" w:hAnsi="Simplified Arabic" w:cs="Simplified Arabic"/>
          <w:sz w:val="28"/>
          <w:szCs w:val="28"/>
        </w:rPr>
        <w:tab/>
      </w:r>
      <w:r w:rsidRPr="00853903">
        <w:rPr>
          <w:rFonts w:ascii="Simplified Arabic" w:hAnsi="Simplified Arabic" w:cs="Simplified Arabic"/>
          <w:sz w:val="28"/>
          <w:szCs w:val="28"/>
          <w:rtl/>
        </w:rPr>
        <w:t>التعجيل في خفض نسبة وفيات الأمهات</w:t>
      </w:r>
      <w:r w:rsidRPr="00853903">
        <w:rPr>
          <w:rFonts w:ascii="Simplified Arabic" w:hAnsi="Simplified Arabic" w:cs="Simplified Arabic"/>
          <w:sz w:val="28"/>
          <w:szCs w:val="28"/>
        </w:rPr>
        <w:t xml:space="preserve">. </w:t>
      </w:r>
    </w:p>
    <w:p w14:paraId="70BA7746" w14:textId="77777777" w:rsidR="008835A5" w:rsidRPr="00853903" w:rsidRDefault="008835A5" w:rsidP="00853903">
      <w:pPr>
        <w:bidi/>
        <w:spacing w:after="0" w:line="276" w:lineRule="auto"/>
        <w:jc w:val="both"/>
        <w:rPr>
          <w:rFonts w:ascii="Simplified Arabic" w:hAnsi="Simplified Arabic" w:cs="Simplified Arabic"/>
          <w:sz w:val="28"/>
          <w:szCs w:val="28"/>
          <w:rtl/>
        </w:rPr>
      </w:pPr>
      <w:r w:rsidRPr="00853903">
        <w:rPr>
          <w:rFonts w:ascii="Simplified Arabic" w:hAnsi="Simplified Arabic" w:cs="Simplified Arabic"/>
          <w:sz w:val="28"/>
          <w:szCs w:val="28"/>
        </w:rPr>
        <w:t>-</w:t>
      </w:r>
      <w:r w:rsidRPr="00853903">
        <w:rPr>
          <w:rFonts w:ascii="Simplified Arabic" w:hAnsi="Simplified Arabic" w:cs="Simplified Arabic"/>
          <w:sz w:val="28"/>
          <w:szCs w:val="28"/>
        </w:rPr>
        <w:tab/>
      </w:r>
      <w:r w:rsidRPr="00853903">
        <w:rPr>
          <w:rFonts w:ascii="Simplified Arabic" w:hAnsi="Simplified Arabic" w:cs="Simplified Arabic"/>
          <w:sz w:val="28"/>
          <w:szCs w:val="28"/>
          <w:rtl/>
        </w:rPr>
        <w:t>تعزيز البنية التحتية والتقنية وتوفير الأدوية الأساسية في المرافق الصحية الخاصة بالأم والطفل</w:t>
      </w:r>
      <w:r w:rsidRPr="00853903">
        <w:rPr>
          <w:rFonts w:ascii="Simplified Arabic" w:hAnsi="Simplified Arabic" w:cs="Simplified Arabic"/>
          <w:sz w:val="28"/>
          <w:szCs w:val="28"/>
        </w:rPr>
        <w:t xml:space="preserve">. </w:t>
      </w:r>
    </w:p>
    <w:p w14:paraId="221AF56B" w14:textId="2BAB3FE9" w:rsidR="008835A5" w:rsidRPr="00853903" w:rsidRDefault="008835A5" w:rsidP="00853903">
      <w:pPr>
        <w:bidi/>
        <w:spacing w:after="0" w:line="276" w:lineRule="auto"/>
        <w:jc w:val="both"/>
        <w:rPr>
          <w:rFonts w:ascii="Simplified Arabic" w:hAnsi="Simplified Arabic" w:cs="Simplified Arabic"/>
          <w:sz w:val="28"/>
          <w:szCs w:val="28"/>
          <w:rtl/>
        </w:rPr>
      </w:pPr>
      <w:r w:rsidRPr="00853903">
        <w:rPr>
          <w:rFonts w:ascii="Simplified Arabic" w:hAnsi="Simplified Arabic" w:cs="Simplified Arabic"/>
          <w:sz w:val="28"/>
          <w:szCs w:val="28"/>
          <w:rtl/>
        </w:rPr>
        <w:t>-</w:t>
      </w:r>
      <w:r w:rsidRPr="00853903">
        <w:rPr>
          <w:rFonts w:ascii="Simplified Arabic" w:hAnsi="Simplified Arabic" w:cs="Simplified Arabic"/>
          <w:sz w:val="28"/>
          <w:szCs w:val="28"/>
          <w:rtl/>
        </w:rPr>
        <w:tab/>
        <w:t>تأمين التغطية الصحية للولايات الداخلية والجنوبية وهذا من خلال توفير الأطباء المختصين بالتوليد والعناية المركزة وطب الأطفال وكذا الممرضات والقابلات.</w:t>
      </w:r>
    </w:p>
    <w:p w14:paraId="1AE45EEC" w14:textId="7FCDE33A" w:rsidR="008835A5" w:rsidRPr="000F732F" w:rsidRDefault="008835A5" w:rsidP="00631891">
      <w:pPr>
        <w:pStyle w:val="Paragraphedeliste"/>
        <w:numPr>
          <w:ilvl w:val="0"/>
          <w:numId w:val="17"/>
        </w:numPr>
        <w:bidi/>
        <w:spacing w:after="0" w:line="276" w:lineRule="auto"/>
        <w:jc w:val="both"/>
        <w:rPr>
          <w:rFonts w:ascii="Simplified Arabic" w:hAnsi="Simplified Arabic" w:cs="Simplified Arabic"/>
          <w:b/>
          <w:bCs/>
          <w:sz w:val="28"/>
          <w:szCs w:val="28"/>
          <w:rtl/>
        </w:rPr>
      </w:pPr>
      <w:r w:rsidRPr="000F732F">
        <w:rPr>
          <w:rFonts w:ascii="Simplified Arabic" w:hAnsi="Simplified Arabic" w:cs="Simplified Arabic"/>
          <w:b/>
          <w:bCs/>
          <w:sz w:val="28"/>
          <w:szCs w:val="28"/>
          <w:rtl/>
        </w:rPr>
        <w:t>المحددات الاقتصادية والاجتماعية لصحة الام في الجزائر</w:t>
      </w:r>
      <w:r w:rsidR="000F732F">
        <w:rPr>
          <w:rFonts w:ascii="Simplified Arabic" w:hAnsi="Simplified Arabic" w:cs="Simplified Arabic"/>
          <w:b/>
          <w:bCs/>
          <w:sz w:val="28"/>
          <w:szCs w:val="28"/>
          <w:rtl/>
        </w:rPr>
        <w:t>:</w:t>
      </w:r>
    </w:p>
    <w:p w14:paraId="3558C7E5" w14:textId="02010E81" w:rsidR="00DC0BB6" w:rsidRPr="00853903" w:rsidRDefault="008835A5" w:rsidP="00853903">
      <w:pPr>
        <w:bidi/>
        <w:spacing w:after="0" w:line="276" w:lineRule="auto"/>
        <w:jc w:val="both"/>
        <w:rPr>
          <w:rFonts w:ascii="Simplified Arabic" w:hAnsi="Simplified Arabic" w:cs="Simplified Arabic"/>
          <w:sz w:val="28"/>
          <w:szCs w:val="28"/>
          <w:rtl/>
        </w:rPr>
      </w:pPr>
      <w:r w:rsidRPr="00853903">
        <w:rPr>
          <w:rFonts w:ascii="Simplified Arabic" w:eastAsia="Times New Roman" w:hAnsi="Simplified Arabic" w:cs="Simplified Arabic"/>
          <w:sz w:val="28"/>
          <w:szCs w:val="28"/>
          <w:rtl/>
          <w:lang w:eastAsia="fr-FR" w:bidi="ar-DZ"/>
        </w:rPr>
        <w:t>يتم رصد وتقييم صحة الامهات من خلال عدد من المؤشرات وهي</w:t>
      </w:r>
      <w:r w:rsidRPr="00853903">
        <w:rPr>
          <w:rFonts w:ascii="Simplified Arabic" w:eastAsia="Calibri" w:hAnsi="Simplified Arabic" w:cs="Simplified Arabic"/>
          <w:sz w:val="28"/>
          <w:szCs w:val="28"/>
          <w:rtl/>
          <w:lang w:val="en-US"/>
        </w:rPr>
        <w:t xml:space="preserve">: </w:t>
      </w:r>
      <w:r w:rsidRPr="00853903">
        <w:rPr>
          <w:rFonts w:ascii="Simplified Arabic" w:eastAsia="Calibri" w:hAnsi="Simplified Arabic" w:cs="Simplified Arabic"/>
          <w:sz w:val="28"/>
          <w:szCs w:val="28"/>
          <w:rtl/>
          <w:lang w:val="en-US" w:bidi="ar-DZ"/>
        </w:rPr>
        <w:t xml:space="preserve">معدل وفيات الأمهات ونسبة الولادات التي تتم تحت </w:t>
      </w:r>
      <w:r w:rsidRPr="00853903">
        <w:rPr>
          <w:rFonts w:ascii="Simplified Arabic" w:eastAsia="Calibri" w:hAnsi="Simplified Arabic" w:cs="Simplified Arabic"/>
          <w:sz w:val="28"/>
          <w:szCs w:val="28"/>
          <w:rtl/>
          <w:lang w:bidi="ar-DZ"/>
        </w:rPr>
        <w:t>إ</w:t>
      </w:r>
      <w:r w:rsidRPr="00853903">
        <w:rPr>
          <w:rFonts w:ascii="Simplified Arabic" w:eastAsia="Calibri" w:hAnsi="Simplified Arabic" w:cs="Simplified Arabic"/>
          <w:sz w:val="28"/>
          <w:szCs w:val="28"/>
          <w:rtl/>
          <w:lang w:val="en-US" w:bidi="ar-DZ"/>
        </w:rPr>
        <w:t>شراف كادر طبي مؤهل ومؤشر متابعة الحمل. حيث سنقوم بتحليل هذه المؤشرات من خلال عدد من المحددات الاقتصادية والاجتماعية كمستوى المعيشي للام</w:t>
      </w:r>
      <w:r w:rsidR="00DC0BB6" w:rsidRPr="00853903">
        <w:rPr>
          <w:rFonts w:ascii="Simplified Arabic" w:hAnsi="Simplified Arabic" w:cs="Simplified Arabic"/>
          <w:sz w:val="28"/>
          <w:szCs w:val="28"/>
          <w:rtl/>
        </w:rPr>
        <w:t>، المستوى التعليمي وسط الإقامة وسن المرأة</w:t>
      </w:r>
      <w:r w:rsidR="00BE156A" w:rsidRPr="00853903">
        <w:rPr>
          <w:rFonts w:ascii="Simplified Arabic" w:hAnsi="Simplified Arabic" w:cs="Simplified Arabic"/>
          <w:sz w:val="28"/>
          <w:szCs w:val="28"/>
          <w:rtl/>
        </w:rPr>
        <w:t>.</w:t>
      </w:r>
    </w:p>
    <w:p w14:paraId="54870BDE" w14:textId="417C4F36" w:rsidR="005221D6" w:rsidRPr="000F732F" w:rsidRDefault="005221D6" w:rsidP="00631891">
      <w:pPr>
        <w:pStyle w:val="Paragraphedeliste"/>
        <w:numPr>
          <w:ilvl w:val="1"/>
          <w:numId w:val="4"/>
        </w:numPr>
        <w:bidi/>
        <w:spacing w:after="200" w:line="276" w:lineRule="auto"/>
        <w:jc w:val="highKashida"/>
        <w:rPr>
          <w:rFonts w:ascii="Simplified Arabic" w:eastAsia="Calibri" w:hAnsi="Simplified Arabic" w:cs="Simplified Arabic"/>
          <w:b/>
          <w:bCs/>
          <w:sz w:val="28"/>
          <w:szCs w:val="28"/>
          <w:rtl/>
          <w:lang w:bidi="ar-DZ"/>
        </w:rPr>
      </w:pPr>
      <w:r w:rsidRPr="000F732F">
        <w:rPr>
          <w:rFonts w:ascii="Simplified Arabic" w:eastAsia="Calibri" w:hAnsi="Simplified Arabic" w:cs="Simplified Arabic"/>
          <w:b/>
          <w:bCs/>
          <w:sz w:val="28"/>
          <w:szCs w:val="28"/>
          <w:rtl/>
          <w:lang w:bidi="ar-DZ"/>
        </w:rPr>
        <w:t>مؤشر وسط الاقامة</w:t>
      </w:r>
      <w:r w:rsidR="00310E9D" w:rsidRPr="000F732F">
        <w:rPr>
          <w:rFonts w:ascii="Simplified Arabic" w:eastAsia="Calibri" w:hAnsi="Simplified Arabic" w:cs="Simplified Arabic"/>
          <w:b/>
          <w:bCs/>
          <w:sz w:val="28"/>
          <w:szCs w:val="28"/>
          <w:rtl/>
          <w:lang w:bidi="ar-DZ"/>
        </w:rPr>
        <w:t>:</w:t>
      </w:r>
    </w:p>
    <w:p w14:paraId="60D84E52" w14:textId="1E4E500D" w:rsidR="00DC0BB6" w:rsidRPr="000F732F" w:rsidRDefault="009326CC" w:rsidP="00631891">
      <w:pPr>
        <w:pStyle w:val="Paragraphedeliste"/>
        <w:numPr>
          <w:ilvl w:val="0"/>
          <w:numId w:val="3"/>
        </w:numPr>
        <w:bidi/>
        <w:spacing w:after="200" w:line="276" w:lineRule="auto"/>
        <w:jc w:val="highKashida"/>
        <w:rPr>
          <w:rFonts w:ascii="Simplified Arabic" w:eastAsia="Calibri" w:hAnsi="Simplified Arabic" w:cs="Simplified Arabic"/>
          <w:b/>
          <w:bCs/>
          <w:sz w:val="28"/>
          <w:szCs w:val="28"/>
          <w:rtl/>
          <w:lang w:bidi="ar-DZ"/>
        </w:rPr>
      </w:pPr>
      <w:r w:rsidRPr="000F732F">
        <w:rPr>
          <w:rFonts w:ascii="Simplified Arabic" w:eastAsia="Calibri" w:hAnsi="Simplified Arabic" w:cs="Simplified Arabic"/>
          <w:b/>
          <w:bCs/>
          <w:sz w:val="28"/>
          <w:szCs w:val="28"/>
          <w:rtl/>
          <w:lang w:bidi="ar-DZ"/>
        </w:rPr>
        <w:t>متابعة الحمل</w:t>
      </w:r>
      <w:r w:rsidR="00DC0BB6" w:rsidRPr="000F732F">
        <w:rPr>
          <w:rFonts w:ascii="Simplified Arabic" w:eastAsia="Calibri" w:hAnsi="Simplified Arabic" w:cs="Simplified Arabic"/>
          <w:b/>
          <w:bCs/>
          <w:sz w:val="28"/>
          <w:szCs w:val="28"/>
          <w:rtl/>
          <w:lang w:bidi="ar-DZ"/>
        </w:rPr>
        <w:t xml:space="preserve">:              </w:t>
      </w:r>
    </w:p>
    <w:p w14:paraId="1665EB04" w14:textId="083F7064" w:rsidR="001906AA" w:rsidRPr="00853903" w:rsidRDefault="001906AA" w:rsidP="00853903">
      <w:pPr>
        <w:bidi/>
        <w:spacing w:after="0" w:line="276" w:lineRule="auto"/>
        <w:jc w:val="both"/>
        <w:rPr>
          <w:rFonts w:ascii="Simplified Arabic" w:eastAsia="Calibri" w:hAnsi="Simplified Arabic" w:cs="Simplified Arabic"/>
          <w:sz w:val="28"/>
          <w:szCs w:val="28"/>
          <w:rtl/>
          <w:lang w:val="en-US" w:bidi="ar-DZ"/>
        </w:rPr>
      </w:pPr>
      <w:r w:rsidRPr="00853903">
        <w:rPr>
          <w:rFonts w:ascii="Simplified Arabic" w:eastAsia="Calibri" w:hAnsi="Simplified Arabic" w:cs="Simplified Arabic"/>
          <w:sz w:val="28"/>
          <w:szCs w:val="28"/>
          <w:rtl/>
          <w:lang w:bidi="ar-DZ"/>
        </w:rPr>
        <w:t>بينت نتائج المسح العنقودي متعدد المؤشرات (</w:t>
      </w:r>
      <w:r w:rsidRPr="00853903">
        <w:rPr>
          <w:rFonts w:ascii="Simplified Arabic" w:eastAsia="Calibri" w:hAnsi="Simplified Arabic" w:cs="Simplified Arabic"/>
          <w:sz w:val="28"/>
          <w:szCs w:val="28"/>
          <w:lang w:bidi="ar-DZ"/>
        </w:rPr>
        <w:t>MICS6</w:t>
      </w:r>
      <w:r w:rsidRPr="00853903">
        <w:rPr>
          <w:rFonts w:ascii="Simplified Arabic" w:eastAsia="Calibri" w:hAnsi="Simplified Arabic" w:cs="Simplified Arabic"/>
          <w:sz w:val="28"/>
          <w:szCs w:val="28"/>
          <w:rtl/>
          <w:lang w:bidi="ar-DZ"/>
        </w:rPr>
        <w:t xml:space="preserve">) </w:t>
      </w:r>
      <w:r w:rsidR="00073FB8" w:rsidRPr="00853903">
        <w:rPr>
          <w:rFonts w:ascii="Simplified Arabic" w:eastAsia="Calibri" w:hAnsi="Simplified Arabic" w:cs="Simplified Arabic"/>
          <w:sz w:val="28"/>
          <w:szCs w:val="28"/>
          <w:rtl/>
          <w:lang w:bidi="ar-DZ"/>
        </w:rPr>
        <w:t>2020</w:t>
      </w:r>
      <w:r w:rsidRPr="00853903">
        <w:rPr>
          <w:rFonts w:ascii="Simplified Arabic" w:eastAsia="Calibri" w:hAnsi="Simplified Arabic" w:cs="Simplified Arabic"/>
          <w:sz w:val="28"/>
          <w:szCs w:val="28"/>
          <w:rtl/>
          <w:lang w:bidi="ar-DZ"/>
        </w:rPr>
        <w:t xml:space="preserve"> أن </w:t>
      </w:r>
      <w:r w:rsidR="00073FB8" w:rsidRPr="00853903">
        <w:rPr>
          <w:rFonts w:ascii="Simplified Arabic" w:eastAsia="Calibri" w:hAnsi="Simplified Arabic" w:cs="Simplified Arabic"/>
          <w:sz w:val="28"/>
          <w:szCs w:val="28"/>
          <w:rtl/>
          <w:lang w:bidi="ar-DZ"/>
        </w:rPr>
        <w:t>98.2</w:t>
      </w:r>
      <w:r w:rsidRPr="00853903">
        <w:rPr>
          <w:rFonts w:ascii="Simplified Arabic" w:eastAsia="Calibri" w:hAnsi="Simplified Arabic" w:cs="Simplified Arabic"/>
          <w:sz w:val="28"/>
          <w:szCs w:val="28"/>
          <w:rtl/>
          <w:lang w:bidi="ar-DZ"/>
        </w:rPr>
        <w:t xml:space="preserve">٪ من السيدات اللواتي أنجبن مولود حي خلال السنتين الأخيرتين من اجراء المسح قد تابعن حملهن مرة واحدة على الأقل، إذ سجلت </w:t>
      </w:r>
      <w:r w:rsidRPr="00853903">
        <w:rPr>
          <w:rFonts w:ascii="Simplified Arabic" w:eastAsia="Calibri" w:hAnsi="Simplified Arabic" w:cs="Simplified Arabic"/>
          <w:sz w:val="28"/>
          <w:szCs w:val="28"/>
          <w:rtl/>
          <w:lang w:bidi="ar-DZ"/>
        </w:rPr>
        <w:lastRenderedPageBreak/>
        <w:t xml:space="preserve">فروق </w:t>
      </w:r>
      <w:r w:rsidR="00073FB8" w:rsidRPr="00853903">
        <w:rPr>
          <w:rFonts w:ascii="Simplified Arabic" w:eastAsia="Calibri" w:hAnsi="Simplified Arabic" w:cs="Simplified Arabic"/>
          <w:sz w:val="28"/>
          <w:szCs w:val="28"/>
          <w:rtl/>
          <w:lang w:bidi="ar-DZ"/>
        </w:rPr>
        <w:t>طفيفة</w:t>
      </w:r>
      <w:r w:rsidRPr="00853903">
        <w:rPr>
          <w:rFonts w:ascii="Simplified Arabic" w:eastAsia="Calibri" w:hAnsi="Simplified Arabic" w:cs="Simplified Arabic"/>
          <w:sz w:val="28"/>
          <w:szCs w:val="28"/>
          <w:rtl/>
          <w:lang w:bidi="ar-DZ"/>
        </w:rPr>
        <w:t xml:space="preserve"> بين المناطق الريفية </w:t>
      </w:r>
      <w:r w:rsidR="00073FB8" w:rsidRPr="00853903">
        <w:rPr>
          <w:rFonts w:ascii="Simplified Arabic" w:eastAsia="Calibri" w:hAnsi="Simplified Arabic" w:cs="Simplified Arabic"/>
          <w:sz w:val="28"/>
          <w:szCs w:val="28"/>
          <w:rtl/>
          <w:lang w:bidi="ar-DZ"/>
        </w:rPr>
        <w:t>97.8</w:t>
      </w:r>
      <w:r w:rsidRPr="00853903">
        <w:rPr>
          <w:rFonts w:ascii="Simplified Arabic" w:eastAsia="Calibri" w:hAnsi="Simplified Arabic" w:cs="Simplified Arabic"/>
          <w:sz w:val="28"/>
          <w:szCs w:val="28"/>
          <w:rtl/>
          <w:lang w:bidi="ar-DZ"/>
        </w:rPr>
        <w:t xml:space="preserve">٪ والحضرية </w:t>
      </w:r>
      <w:r w:rsidR="00073FB8" w:rsidRPr="00853903">
        <w:rPr>
          <w:rFonts w:ascii="Simplified Arabic" w:eastAsia="Calibri" w:hAnsi="Simplified Arabic" w:cs="Simplified Arabic"/>
          <w:sz w:val="28"/>
          <w:szCs w:val="28"/>
          <w:rtl/>
          <w:lang w:bidi="ar-DZ"/>
        </w:rPr>
        <w:t>98.4</w:t>
      </w:r>
      <w:r w:rsidRPr="00853903">
        <w:rPr>
          <w:rFonts w:ascii="Simplified Arabic" w:eastAsia="Calibri" w:hAnsi="Simplified Arabic" w:cs="Simplified Arabic"/>
          <w:sz w:val="28"/>
          <w:szCs w:val="28"/>
          <w:rtl/>
          <w:lang w:bidi="ar-DZ"/>
        </w:rPr>
        <w:t xml:space="preserve">٪. بينما أظهرت </w:t>
      </w:r>
      <w:r w:rsidR="00DC0BB6" w:rsidRPr="00853903">
        <w:rPr>
          <w:rFonts w:ascii="Simplified Arabic" w:eastAsia="Calibri" w:hAnsi="Simplified Arabic" w:cs="Simplified Arabic"/>
          <w:sz w:val="28"/>
          <w:szCs w:val="28"/>
          <w:rtl/>
          <w:lang w:bidi="ar-DZ"/>
        </w:rPr>
        <w:t>نتائج المسح الوطني متعدد المؤشرات (</w:t>
      </w:r>
      <w:r w:rsidR="00DC0BB6" w:rsidRPr="00853903">
        <w:rPr>
          <w:rFonts w:ascii="Simplified Arabic" w:eastAsia="Calibri" w:hAnsi="Simplified Arabic" w:cs="Simplified Arabic"/>
          <w:sz w:val="28"/>
          <w:szCs w:val="28"/>
          <w:lang w:bidi="ar-DZ"/>
        </w:rPr>
        <w:t>MICS4</w:t>
      </w:r>
      <w:r w:rsidR="00DC0BB6" w:rsidRPr="00853903">
        <w:rPr>
          <w:rFonts w:ascii="Simplified Arabic" w:eastAsia="Calibri" w:hAnsi="Simplified Arabic" w:cs="Simplified Arabic"/>
          <w:sz w:val="28"/>
          <w:szCs w:val="28"/>
          <w:rtl/>
          <w:lang w:bidi="ar-DZ"/>
        </w:rPr>
        <w:t xml:space="preserve">) 2012 – 2013 أن 93٪ من السيدات اللواتي أنجبن مولود حي خلال السنتين الأخيرتين من اجراء المسح قد تابعن حملهن مرة واحدة على الأقل، إذ سجل تراجع الفروق الكبيرة بين المناطق الريفية 90.7٪ والحضرية 93.8٪ في مقابل 90.3٪ من النساء اللواتي تابعن حملهن أكثر من مرة سنة 2006 منها 94.4٪ في المناطق الحضرية في مقابل 85.7٪ في المناطق الريفية. </w:t>
      </w:r>
      <w:bookmarkStart w:id="5" w:name="_Hlk195172280"/>
    </w:p>
    <w:bookmarkEnd w:id="5"/>
    <w:p w14:paraId="58A3B559" w14:textId="71BAB83B" w:rsidR="00073FB8" w:rsidRPr="00853903" w:rsidRDefault="00AE7D36" w:rsidP="00853903">
      <w:pPr>
        <w:pStyle w:val="NormalWeb"/>
        <w:bidi/>
        <w:spacing w:before="0" w:beforeAutospacing="0" w:after="0" w:afterAutospacing="0" w:line="276" w:lineRule="auto"/>
        <w:jc w:val="center"/>
        <w:rPr>
          <w:rFonts w:ascii="Simplified Arabic" w:hAnsi="Simplified Arabic" w:cs="Simplified Arabic"/>
          <w:sz w:val="28"/>
          <w:szCs w:val="28"/>
        </w:rPr>
      </w:pPr>
      <w:r w:rsidRPr="00853903">
        <w:rPr>
          <w:rFonts w:ascii="Simplified Arabic" w:eastAsia="Calibri" w:hAnsi="Simplified Arabic" w:cs="Simplified Arabic"/>
          <w:b/>
          <w:bCs/>
          <w:color w:val="000000"/>
          <w:kern w:val="24"/>
          <w:sz w:val="28"/>
          <w:szCs w:val="28"/>
          <w:rtl/>
          <w:lang w:bidi="ar-DZ"/>
        </w:rPr>
        <w:t>ال</w:t>
      </w:r>
      <w:r w:rsidR="00073FB8" w:rsidRPr="00853903">
        <w:rPr>
          <w:rFonts w:ascii="Simplified Arabic" w:eastAsia="Calibri" w:hAnsi="Simplified Arabic" w:cs="Simplified Arabic"/>
          <w:b/>
          <w:bCs/>
          <w:color w:val="000000"/>
          <w:kern w:val="24"/>
          <w:sz w:val="28"/>
          <w:szCs w:val="28"/>
          <w:rtl/>
          <w:lang w:bidi="ar-DZ"/>
        </w:rPr>
        <w:t>شكل رقم (</w:t>
      </w:r>
      <w:r w:rsidR="00073FB8" w:rsidRPr="00853903">
        <w:rPr>
          <w:rFonts w:ascii="Simplified Arabic" w:eastAsia="Calibri" w:hAnsi="Simplified Arabic" w:cs="Simplified Arabic"/>
          <w:b/>
          <w:bCs/>
          <w:color w:val="000000"/>
          <w:kern w:val="24"/>
          <w:sz w:val="28"/>
          <w:szCs w:val="28"/>
        </w:rPr>
        <w:t>2</w:t>
      </w:r>
      <w:r w:rsidR="00073FB8" w:rsidRPr="00853903">
        <w:rPr>
          <w:rFonts w:ascii="Simplified Arabic" w:eastAsia="Calibri" w:hAnsi="Simplified Arabic" w:cs="Simplified Arabic"/>
          <w:b/>
          <w:bCs/>
          <w:color w:val="000000"/>
          <w:kern w:val="24"/>
          <w:sz w:val="28"/>
          <w:szCs w:val="28"/>
          <w:rtl/>
          <w:lang w:bidi="ar-DZ"/>
        </w:rPr>
        <w:t xml:space="preserve">): نسبة السيدات اللواتي اجرين معاينة واحدة على الاقل. </w:t>
      </w:r>
    </w:p>
    <w:p w14:paraId="1FBC824B" w14:textId="376098A3" w:rsidR="00073FB8" w:rsidRPr="00073FB8" w:rsidRDefault="00073FB8" w:rsidP="00DA5FEF">
      <w:pPr>
        <w:bidi/>
        <w:spacing w:after="200" w:line="360" w:lineRule="auto"/>
        <w:jc w:val="both"/>
        <w:rPr>
          <w:rFonts w:ascii="Times New Roman" w:eastAsia="Calibri" w:hAnsi="Times New Roman" w:cs="Times New Roman"/>
          <w:b/>
          <w:bCs/>
          <w:sz w:val="28"/>
          <w:szCs w:val="28"/>
          <w:rtl/>
          <w:lang w:bidi="ar-DZ"/>
        </w:rPr>
      </w:pPr>
      <w:r>
        <w:rPr>
          <w:noProof/>
        </w:rPr>
        <w:drawing>
          <wp:inline distT="0" distB="0" distL="0" distR="0" wp14:anchorId="0FCC65BB" wp14:editId="09F61557">
            <wp:extent cx="5760720" cy="2636520"/>
            <wp:effectExtent l="0" t="0" r="0" b="0"/>
            <wp:docPr id="6" name="Image 5">
              <a:extLst xmlns:a="http://schemas.openxmlformats.org/drawingml/2006/main">
                <a:ext uri="{FF2B5EF4-FFF2-40B4-BE49-F238E27FC236}">
                  <a16:creationId xmlns:a16="http://schemas.microsoft.com/office/drawing/2014/main" id="{4B4FC74B-29E6-D684-C9D3-9F04609F74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4B4FC74B-29E6-D684-C9D3-9F04609F74FC}"/>
                        </a:ext>
                      </a:extLst>
                    </pic:cNvPr>
                    <pic:cNvPicPr>
                      <a:picLocks noChangeAspect="1"/>
                    </pic:cNvPicPr>
                  </pic:nvPicPr>
                  <pic:blipFill>
                    <a:blip r:embed="rId11"/>
                    <a:stretch>
                      <a:fillRect/>
                    </a:stretch>
                  </pic:blipFill>
                  <pic:spPr>
                    <a:xfrm>
                      <a:off x="0" y="0"/>
                      <a:ext cx="5760720" cy="2636520"/>
                    </a:xfrm>
                    <a:prstGeom prst="rect">
                      <a:avLst/>
                    </a:prstGeom>
                  </pic:spPr>
                </pic:pic>
              </a:graphicData>
            </a:graphic>
          </wp:inline>
        </w:drawing>
      </w:r>
    </w:p>
    <w:p w14:paraId="12DD6466" w14:textId="6E3BA329" w:rsidR="00240254" w:rsidRPr="000F732F" w:rsidRDefault="00073FB8" w:rsidP="000F732F">
      <w:pPr>
        <w:pStyle w:val="NormalWeb"/>
        <w:bidi/>
        <w:spacing w:before="0" w:beforeAutospacing="0" w:after="0" w:afterAutospacing="0" w:line="276" w:lineRule="auto"/>
        <w:jc w:val="both"/>
        <w:rPr>
          <w:rFonts w:ascii="Simplified Arabic" w:eastAsia="Calibri" w:hAnsi="Simplified Arabic" w:cs="Simplified Arabic"/>
          <w:color w:val="000000"/>
          <w:kern w:val="24"/>
          <w:sz w:val="28"/>
          <w:szCs w:val="28"/>
          <w:rtl/>
          <w:lang w:bidi="ar-DZ"/>
        </w:rPr>
      </w:pPr>
      <w:proofErr w:type="gramStart"/>
      <w:r w:rsidRPr="00853903">
        <w:rPr>
          <w:rFonts w:ascii="Simplified Arabic" w:eastAsia="Calibri" w:hAnsi="Simplified Arabic" w:cs="Simplified Arabic"/>
          <w:b/>
          <w:bCs/>
          <w:color w:val="000000"/>
          <w:kern w:val="24"/>
          <w:sz w:val="28"/>
          <w:szCs w:val="28"/>
          <w:rtl/>
          <w:lang w:bidi="ar-DZ"/>
        </w:rPr>
        <w:t xml:space="preserve">المصدر </w:t>
      </w:r>
      <w:r w:rsidRPr="00853903">
        <w:rPr>
          <w:rFonts w:ascii="Simplified Arabic" w:eastAsia="Calibri" w:hAnsi="Simplified Arabic" w:cs="Simplified Arabic"/>
          <w:color w:val="000000"/>
          <w:kern w:val="24"/>
          <w:sz w:val="28"/>
          <w:szCs w:val="28"/>
          <w:rtl/>
          <w:lang w:bidi="ar-DZ"/>
        </w:rPr>
        <w:t>:</w:t>
      </w:r>
      <w:proofErr w:type="gramEnd"/>
      <w:r w:rsidRPr="00853903">
        <w:rPr>
          <w:rFonts w:ascii="Simplified Arabic" w:eastAsia="Calibri" w:hAnsi="Simplified Arabic" w:cs="Simplified Arabic"/>
          <w:color w:val="000000"/>
          <w:kern w:val="24"/>
          <w:sz w:val="28"/>
          <w:szCs w:val="28"/>
          <w:rtl/>
          <w:lang w:bidi="ar-DZ"/>
        </w:rPr>
        <w:t xml:space="preserve"> وزارة الصحة والسكان واصلاح المستشفيات، المسح العنقودي متعدد المؤشرات لمتابعة وضعية الاطفال والنساء 2006 </w:t>
      </w:r>
      <w:r w:rsidRPr="00853903">
        <w:rPr>
          <w:rFonts w:ascii="Simplified Arabic" w:eastAsia="Calibri" w:hAnsi="Simplified Arabic" w:cs="Simplified Arabic"/>
          <w:color w:val="000000"/>
          <w:kern w:val="24"/>
          <w:sz w:val="28"/>
          <w:szCs w:val="28"/>
        </w:rPr>
        <w:t>MICS3</w:t>
      </w:r>
      <w:r w:rsidRPr="00853903">
        <w:rPr>
          <w:rFonts w:ascii="Simplified Arabic" w:eastAsia="Calibri" w:hAnsi="Simplified Arabic" w:cs="Simplified Arabic"/>
          <w:color w:val="000000"/>
          <w:kern w:val="24"/>
          <w:sz w:val="28"/>
          <w:szCs w:val="28"/>
          <w:rtl/>
          <w:lang w:bidi="ar-DZ"/>
        </w:rPr>
        <w:t>، ص 124.  وزارة الصحة والسكان واصلاح المستشفيات</w:t>
      </w:r>
      <w:r w:rsidRPr="00853903">
        <w:rPr>
          <w:rFonts w:ascii="Simplified Arabic" w:eastAsia="Calibri" w:hAnsi="Simplified Arabic" w:cs="Simplified Arabic"/>
          <w:color w:val="000000"/>
          <w:kern w:val="24"/>
          <w:sz w:val="28"/>
          <w:szCs w:val="28"/>
        </w:rPr>
        <w:t xml:space="preserve"> </w:t>
      </w:r>
      <w:r w:rsidRPr="00853903">
        <w:rPr>
          <w:rFonts w:ascii="Simplified Arabic" w:eastAsia="Calibri" w:hAnsi="Simplified Arabic" w:cs="Simplified Arabic"/>
          <w:color w:val="000000"/>
          <w:kern w:val="24"/>
          <w:sz w:val="28"/>
          <w:szCs w:val="28"/>
          <w:rtl/>
          <w:lang w:bidi="ar-DZ"/>
        </w:rPr>
        <w:t>المسح العنقودي متعدد المؤشرات لمتابعة وضعية الاطفال والنساء 2012 – 2013 (</w:t>
      </w:r>
      <w:r w:rsidRPr="00853903">
        <w:rPr>
          <w:rFonts w:ascii="Simplified Arabic" w:eastAsia="Calibri" w:hAnsi="Simplified Arabic" w:cs="Simplified Arabic"/>
          <w:color w:val="000000"/>
          <w:kern w:val="24"/>
          <w:sz w:val="28"/>
          <w:szCs w:val="28"/>
        </w:rPr>
        <w:t>MICS4</w:t>
      </w:r>
      <w:r w:rsidRPr="00853903">
        <w:rPr>
          <w:rFonts w:ascii="Simplified Arabic" w:eastAsia="Calibri" w:hAnsi="Simplified Arabic" w:cs="Simplified Arabic"/>
          <w:color w:val="000000"/>
          <w:kern w:val="24"/>
          <w:sz w:val="28"/>
          <w:szCs w:val="28"/>
          <w:rtl/>
          <w:lang w:bidi="ar-DZ"/>
        </w:rPr>
        <w:t>)، الجزائر، ص 135. وزارة الصحة والسكان واصلاح المستشفيات،</w:t>
      </w:r>
      <w:r w:rsidRPr="00853903">
        <w:rPr>
          <w:rFonts w:ascii="Simplified Arabic" w:eastAsia="Calibri" w:hAnsi="Simplified Arabic" w:cs="Simplified Arabic"/>
          <w:color w:val="000000"/>
          <w:kern w:val="24"/>
          <w:sz w:val="28"/>
          <w:szCs w:val="28"/>
        </w:rPr>
        <w:t xml:space="preserve"> </w:t>
      </w:r>
      <w:r w:rsidRPr="00853903">
        <w:rPr>
          <w:rFonts w:ascii="Simplified Arabic" w:eastAsia="Calibri" w:hAnsi="Simplified Arabic" w:cs="Simplified Arabic"/>
          <w:color w:val="000000"/>
          <w:kern w:val="24"/>
          <w:sz w:val="28"/>
          <w:szCs w:val="28"/>
          <w:rtl/>
          <w:lang w:bidi="ar-DZ"/>
        </w:rPr>
        <w:t xml:space="preserve">المسح العنقودي متعدد المؤشرات لمتابعة وضعية الاطفال والنساء </w:t>
      </w:r>
      <w:r w:rsidRPr="00853903">
        <w:rPr>
          <w:rFonts w:ascii="Simplified Arabic" w:eastAsia="Calibri" w:hAnsi="Simplified Arabic" w:cs="Simplified Arabic"/>
          <w:color w:val="000000"/>
          <w:kern w:val="24"/>
          <w:sz w:val="28"/>
          <w:szCs w:val="28"/>
        </w:rPr>
        <w:t>2019</w:t>
      </w:r>
      <w:r w:rsidRPr="00853903">
        <w:rPr>
          <w:rFonts w:ascii="Simplified Arabic" w:eastAsia="Calibri" w:hAnsi="Simplified Arabic" w:cs="Simplified Arabic"/>
          <w:color w:val="000000"/>
          <w:kern w:val="24"/>
          <w:sz w:val="28"/>
          <w:szCs w:val="28"/>
          <w:rtl/>
          <w:lang w:bidi="ar-DZ"/>
        </w:rPr>
        <w:t xml:space="preserve"> – </w:t>
      </w:r>
      <w:r w:rsidRPr="00853903">
        <w:rPr>
          <w:rFonts w:ascii="Simplified Arabic" w:eastAsia="Calibri" w:hAnsi="Simplified Arabic" w:cs="Simplified Arabic"/>
          <w:color w:val="000000"/>
          <w:kern w:val="24"/>
          <w:sz w:val="28"/>
          <w:szCs w:val="28"/>
        </w:rPr>
        <w:t>2020</w:t>
      </w:r>
      <w:r w:rsidRPr="00853903">
        <w:rPr>
          <w:rFonts w:ascii="Simplified Arabic" w:eastAsia="Calibri" w:hAnsi="Simplified Arabic" w:cs="Simplified Arabic"/>
          <w:color w:val="000000"/>
          <w:kern w:val="24"/>
          <w:sz w:val="28"/>
          <w:szCs w:val="28"/>
          <w:rtl/>
          <w:lang w:bidi="ar-DZ"/>
        </w:rPr>
        <w:t xml:space="preserve"> (</w:t>
      </w:r>
      <w:r w:rsidRPr="00853903">
        <w:rPr>
          <w:rFonts w:ascii="Simplified Arabic" w:eastAsia="Calibri" w:hAnsi="Simplified Arabic" w:cs="Simplified Arabic"/>
          <w:color w:val="000000"/>
          <w:kern w:val="24"/>
          <w:sz w:val="28"/>
          <w:szCs w:val="28"/>
        </w:rPr>
        <w:t>MICS6</w:t>
      </w:r>
      <w:r w:rsidRPr="00853903">
        <w:rPr>
          <w:rFonts w:ascii="Simplified Arabic" w:eastAsia="Calibri" w:hAnsi="Simplified Arabic" w:cs="Simplified Arabic"/>
          <w:color w:val="000000"/>
          <w:kern w:val="24"/>
          <w:sz w:val="28"/>
          <w:szCs w:val="28"/>
          <w:rtl/>
          <w:lang w:bidi="ar-DZ"/>
        </w:rPr>
        <w:t xml:space="preserve">)، الجزائر، ص </w:t>
      </w:r>
      <w:r w:rsidRPr="00853903">
        <w:rPr>
          <w:rFonts w:ascii="Simplified Arabic" w:eastAsia="Calibri" w:hAnsi="Simplified Arabic" w:cs="Simplified Arabic"/>
          <w:color w:val="000000"/>
          <w:kern w:val="24"/>
          <w:sz w:val="28"/>
          <w:szCs w:val="28"/>
        </w:rPr>
        <w:t>166</w:t>
      </w:r>
      <w:r w:rsidRPr="00853903">
        <w:rPr>
          <w:rFonts w:ascii="Simplified Arabic" w:eastAsia="Calibri" w:hAnsi="Simplified Arabic" w:cs="Simplified Arabic"/>
          <w:color w:val="000000"/>
          <w:kern w:val="24"/>
          <w:sz w:val="28"/>
          <w:szCs w:val="28"/>
          <w:rtl/>
          <w:lang w:bidi="ar-DZ"/>
        </w:rPr>
        <w:t>.</w:t>
      </w:r>
    </w:p>
    <w:p w14:paraId="24FC9886" w14:textId="1B990A7D" w:rsidR="00DC0BB6" w:rsidRPr="00853903" w:rsidRDefault="00DC0BB6" w:rsidP="00853903">
      <w:pPr>
        <w:bidi/>
        <w:spacing w:after="20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 xml:space="preserve">في حين كانت نسبة من أجرين 4 معاينات أو أكثر 67.3٪ سنة 2012 – 2013، وتختلف هذه النسبة حسب مختلف المتغيرات حيث قدرت ب 72.3٪ في المناطق الحضرية في مقابل 59.5٪ في المناطق الريفية، بينما تتراوح من 53.2٪ في جنوب البلاد لتصل الى 78.6٪ في المناطق الوسطى من شمال البلاد.       </w:t>
      </w:r>
    </w:p>
    <w:p w14:paraId="08AAFA11" w14:textId="38D87D1D" w:rsidR="005221D6" w:rsidRPr="00853903" w:rsidRDefault="001906AA" w:rsidP="00853903">
      <w:pPr>
        <w:bidi/>
        <w:spacing w:after="200" w:line="276" w:lineRule="auto"/>
        <w:jc w:val="both"/>
        <w:rPr>
          <w:rFonts w:ascii="Simplified Arabic" w:eastAsia="Times New Roman" w:hAnsi="Simplified Arabic" w:cs="Simplified Arabic"/>
          <w:sz w:val="28"/>
          <w:szCs w:val="28"/>
          <w:rtl/>
          <w:lang w:eastAsia="fr-FR" w:bidi="ar-DZ"/>
        </w:rPr>
      </w:pPr>
      <w:r w:rsidRPr="00853903">
        <w:rPr>
          <w:rFonts w:ascii="Simplified Arabic" w:eastAsia="Calibri" w:hAnsi="Simplified Arabic" w:cs="Simplified Arabic"/>
          <w:sz w:val="28"/>
          <w:szCs w:val="28"/>
          <w:rtl/>
          <w:lang w:bidi="ar-DZ"/>
        </w:rPr>
        <w:t xml:space="preserve">كما تراجعت نسبة السيدات اللواتي لم يتابعن الحمل من 5.7٪ </w:t>
      </w:r>
      <w:r w:rsidRPr="00853903">
        <w:rPr>
          <w:rFonts w:ascii="Simplified Arabic" w:eastAsia="Times New Roman" w:hAnsi="Simplified Arabic" w:cs="Simplified Arabic"/>
          <w:sz w:val="28"/>
          <w:szCs w:val="28"/>
          <w:rtl/>
          <w:lang w:eastAsia="fr-FR" w:bidi="ar-DZ"/>
        </w:rPr>
        <w:t xml:space="preserve">منها 7.6٪ في المناطق الريفية و4.4٪ في المناطق الحضرية سنة 2013 الى 3.3٪ سنة 2020 ممن لم يتابعن حملهن منها </w:t>
      </w:r>
      <w:r w:rsidRPr="00853903">
        <w:rPr>
          <w:rFonts w:ascii="Simplified Arabic" w:eastAsia="Times New Roman" w:hAnsi="Simplified Arabic" w:cs="Simplified Arabic"/>
          <w:sz w:val="28"/>
          <w:szCs w:val="28"/>
          <w:lang w:eastAsia="fr-FR" w:bidi="ar-DZ"/>
        </w:rPr>
        <w:t>2.5</w:t>
      </w:r>
      <w:r w:rsidRPr="00853903">
        <w:rPr>
          <w:rFonts w:ascii="Simplified Arabic" w:eastAsia="Times New Roman" w:hAnsi="Simplified Arabic" w:cs="Simplified Arabic"/>
          <w:sz w:val="28"/>
          <w:szCs w:val="28"/>
          <w:rtl/>
          <w:lang w:eastAsia="fr-FR" w:bidi="ar-DZ"/>
        </w:rPr>
        <w:t xml:space="preserve"> ٪ في المناطق </w:t>
      </w:r>
      <w:r w:rsidRPr="00853903">
        <w:rPr>
          <w:rFonts w:ascii="Simplified Arabic" w:eastAsia="Times New Roman" w:hAnsi="Simplified Arabic" w:cs="Simplified Arabic"/>
          <w:sz w:val="28"/>
          <w:szCs w:val="28"/>
          <w:rtl/>
          <w:lang w:eastAsia="fr-FR" w:bidi="ar-DZ"/>
        </w:rPr>
        <w:lastRenderedPageBreak/>
        <w:t>الحضرية و</w:t>
      </w:r>
      <w:r w:rsidRPr="00853903">
        <w:rPr>
          <w:rFonts w:ascii="Simplified Arabic" w:eastAsia="Times New Roman" w:hAnsi="Simplified Arabic" w:cs="Simplified Arabic"/>
          <w:sz w:val="28"/>
          <w:szCs w:val="28"/>
          <w:lang w:eastAsia="fr-FR" w:bidi="ar-DZ"/>
        </w:rPr>
        <w:t>4.3</w:t>
      </w:r>
      <w:r w:rsidRPr="00853903">
        <w:rPr>
          <w:rFonts w:ascii="Simplified Arabic" w:eastAsia="Times New Roman" w:hAnsi="Simplified Arabic" w:cs="Simplified Arabic"/>
          <w:sz w:val="28"/>
          <w:szCs w:val="28"/>
          <w:rtl/>
          <w:lang w:eastAsia="fr-FR" w:bidi="ar-DZ"/>
        </w:rPr>
        <w:t>٪ في المناطق الريفية. في مقابل 19.3٪ سنة 2002 ممن لم يتابعن حملهن منها 12.4٪ في المناطق الحضرية و27.6٪ في المناطق الريفية.</w:t>
      </w:r>
    </w:p>
    <w:p w14:paraId="64448711" w14:textId="2D2C730B" w:rsidR="005A326A" w:rsidRPr="000F732F" w:rsidRDefault="005A326A" w:rsidP="00631891">
      <w:pPr>
        <w:pStyle w:val="Paragraphedeliste"/>
        <w:numPr>
          <w:ilvl w:val="0"/>
          <w:numId w:val="3"/>
        </w:numPr>
        <w:bidi/>
        <w:spacing w:after="200" w:line="276" w:lineRule="auto"/>
        <w:jc w:val="both"/>
        <w:rPr>
          <w:rFonts w:ascii="Simplified Arabic" w:eastAsia="Calibri" w:hAnsi="Simplified Arabic" w:cs="Simplified Arabic"/>
          <w:b/>
          <w:bCs/>
          <w:sz w:val="28"/>
          <w:szCs w:val="28"/>
          <w:rtl/>
          <w:lang w:val="en-US" w:bidi="ar-DZ"/>
        </w:rPr>
      </w:pPr>
      <w:r w:rsidRPr="000F732F">
        <w:rPr>
          <w:rFonts w:ascii="Simplified Arabic" w:eastAsia="Calibri" w:hAnsi="Simplified Arabic" w:cs="Simplified Arabic"/>
          <w:b/>
          <w:bCs/>
          <w:sz w:val="28"/>
          <w:szCs w:val="28"/>
          <w:rtl/>
          <w:lang w:val="en-US" w:bidi="ar-DZ"/>
        </w:rPr>
        <w:t>الكادر القائم بالمعاينة</w:t>
      </w:r>
    </w:p>
    <w:p w14:paraId="2A56C227" w14:textId="516A2042" w:rsidR="002B610F" w:rsidRPr="00853903" w:rsidRDefault="000459BB" w:rsidP="00853903">
      <w:pPr>
        <w:bidi/>
        <w:spacing w:after="200" w:line="276" w:lineRule="auto"/>
        <w:jc w:val="both"/>
        <w:rPr>
          <w:rFonts w:ascii="Simplified Arabic" w:eastAsia="Times New Roman" w:hAnsi="Simplified Arabic" w:cs="Simplified Arabic"/>
          <w:sz w:val="28"/>
          <w:szCs w:val="28"/>
          <w:rtl/>
          <w:lang w:eastAsia="fr-FR" w:bidi="ar-DZ"/>
        </w:rPr>
      </w:pPr>
      <w:r w:rsidRPr="00853903">
        <w:rPr>
          <w:rFonts w:ascii="Simplified Arabic" w:eastAsia="Times New Roman" w:hAnsi="Simplified Arabic" w:cs="Simplified Arabic"/>
          <w:sz w:val="28"/>
          <w:szCs w:val="28"/>
          <w:rtl/>
          <w:lang w:eastAsia="fr-FR" w:bidi="ar-DZ"/>
        </w:rPr>
        <w:t xml:space="preserve">تشير نتائج </w:t>
      </w:r>
      <w:bookmarkStart w:id="6" w:name="_Hlk195179363"/>
      <w:r w:rsidRPr="00853903">
        <w:rPr>
          <w:rFonts w:ascii="Simplified Arabic" w:eastAsia="Times New Roman" w:hAnsi="Simplified Arabic" w:cs="Simplified Arabic"/>
          <w:sz w:val="28"/>
          <w:szCs w:val="28"/>
          <w:rtl/>
          <w:lang w:eastAsia="fr-FR" w:bidi="ar-DZ"/>
        </w:rPr>
        <w:t xml:space="preserve">المسح العنقودي متعدد المؤشرات </w:t>
      </w:r>
      <w:r w:rsidRPr="00853903">
        <w:rPr>
          <w:rFonts w:ascii="Simplified Arabic" w:eastAsia="Times New Roman" w:hAnsi="Simplified Arabic" w:cs="Simplified Arabic"/>
          <w:sz w:val="28"/>
          <w:szCs w:val="28"/>
          <w:lang w:eastAsia="fr-FR" w:bidi="ar-DZ"/>
        </w:rPr>
        <w:t>MICS6 (2020)</w:t>
      </w:r>
      <w:r w:rsidRPr="00853903">
        <w:rPr>
          <w:rFonts w:ascii="Simplified Arabic" w:eastAsia="Times New Roman" w:hAnsi="Simplified Arabic" w:cs="Simplified Arabic"/>
          <w:sz w:val="28"/>
          <w:szCs w:val="28"/>
          <w:rtl/>
          <w:lang w:eastAsia="fr-FR" w:bidi="ar-DZ"/>
        </w:rPr>
        <w:t xml:space="preserve"> ا</w:t>
      </w:r>
      <w:bookmarkEnd w:id="6"/>
      <w:r w:rsidRPr="00853903">
        <w:rPr>
          <w:rFonts w:ascii="Simplified Arabic" w:eastAsia="Times New Roman" w:hAnsi="Simplified Arabic" w:cs="Simplified Arabic"/>
          <w:sz w:val="28"/>
          <w:szCs w:val="28"/>
          <w:rtl/>
          <w:lang w:eastAsia="fr-FR" w:bidi="ar-DZ"/>
        </w:rPr>
        <w:t xml:space="preserve">لى </w:t>
      </w:r>
      <w:r w:rsidR="00E13308" w:rsidRPr="00853903">
        <w:rPr>
          <w:rFonts w:ascii="Simplified Arabic" w:eastAsia="Calibri" w:hAnsi="Simplified Arabic" w:cs="Simplified Arabic"/>
          <w:sz w:val="28"/>
          <w:szCs w:val="28"/>
          <w:rtl/>
          <w:lang w:bidi="ar-DZ"/>
        </w:rPr>
        <w:t>تراجع الاختلاف بين نسبة النساء اللواتي أجرين معاينة عند كادر أو شخص مؤهل بين المناطق الريفية والمناطق الحضرية. ف</w:t>
      </w:r>
      <w:r w:rsidRPr="00853903">
        <w:rPr>
          <w:rFonts w:ascii="Simplified Arabic" w:eastAsia="Times New Roman" w:hAnsi="Simplified Arabic" w:cs="Simplified Arabic"/>
          <w:sz w:val="28"/>
          <w:szCs w:val="28"/>
          <w:rtl/>
          <w:lang w:eastAsia="fr-FR" w:bidi="ar-DZ"/>
        </w:rPr>
        <w:t xml:space="preserve">نسبة النساء اللواتي عاين حملهن لدى طبيب في الوسط الريفي أكثر منها في الوسط </w:t>
      </w:r>
      <w:proofErr w:type="gramStart"/>
      <w:r w:rsidRPr="00853903">
        <w:rPr>
          <w:rFonts w:ascii="Simplified Arabic" w:eastAsia="Times New Roman" w:hAnsi="Simplified Arabic" w:cs="Simplified Arabic"/>
          <w:sz w:val="28"/>
          <w:szCs w:val="28"/>
          <w:rtl/>
          <w:lang w:eastAsia="fr-FR" w:bidi="ar-DZ"/>
        </w:rPr>
        <w:t xml:space="preserve">الحضري </w:t>
      </w:r>
      <w:r w:rsidRPr="00853903">
        <w:rPr>
          <w:rFonts w:ascii="Simplified Arabic" w:eastAsia="Times New Roman" w:hAnsi="Simplified Arabic" w:cs="Simplified Arabic"/>
          <w:sz w:val="28"/>
          <w:szCs w:val="28"/>
          <w:lang w:eastAsia="fr-FR" w:bidi="ar-DZ"/>
        </w:rPr>
        <w:t>)</w:t>
      </w:r>
      <w:proofErr w:type="gramEnd"/>
      <w:r w:rsidRPr="00853903">
        <w:rPr>
          <w:rFonts w:ascii="Simplified Arabic" w:eastAsia="Times New Roman" w:hAnsi="Simplified Arabic" w:cs="Simplified Arabic"/>
          <w:sz w:val="28"/>
          <w:szCs w:val="28"/>
          <w:rtl/>
          <w:lang w:eastAsia="fr-FR" w:bidi="ar-DZ"/>
        </w:rPr>
        <w:t xml:space="preserve"> 90٪ و90.4٪ على التوالي</w:t>
      </w:r>
      <w:r w:rsidRPr="00853903">
        <w:rPr>
          <w:rFonts w:ascii="Simplified Arabic" w:eastAsia="Times New Roman" w:hAnsi="Simplified Arabic" w:cs="Simplified Arabic"/>
          <w:sz w:val="28"/>
          <w:szCs w:val="28"/>
          <w:lang w:eastAsia="fr-FR" w:bidi="ar-DZ"/>
        </w:rPr>
        <w:t>(</w:t>
      </w:r>
      <w:r w:rsidRPr="00853903">
        <w:rPr>
          <w:rFonts w:ascii="Simplified Arabic" w:eastAsia="Times New Roman" w:hAnsi="Simplified Arabic" w:cs="Simplified Arabic"/>
          <w:sz w:val="28"/>
          <w:szCs w:val="28"/>
          <w:rtl/>
          <w:lang w:eastAsia="fr-FR" w:bidi="ar-DZ"/>
        </w:rPr>
        <w:t xml:space="preserve"> مقارنة ب 5.9</w:t>
      </w:r>
      <w:r w:rsidR="00E13308" w:rsidRPr="00853903">
        <w:rPr>
          <w:rFonts w:ascii="Simplified Arabic" w:eastAsia="Times New Roman" w:hAnsi="Simplified Arabic" w:cs="Simplified Arabic"/>
          <w:sz w:val="28"/>
          <w:szCs w:val="28"/>
          <w:rtl/>
          <w:lang w:eastAsia="fr-FR" w:bidi="ar-DZ"/>
        </w:rPr>
        <w:t>٪</w:t>
      </w:r>
      <w:r w:rsidRPr="00853903">
        <w:rPr>
          <w:rFonts w:ascii="Simplified Arabic" w:eastAsia="Times New Roman" w:hAnsi="Simplified Arabic" w:cs="Simplified Arabic"/>
          <w:sz w:val="28"/>
          <w:szCs w:val="28"/>
          <w:rtl/>
          <w:lang w:eastAsia="fr-FR" w:bidi="ar-DZ"/>
        </w:rPr>
        <w:t xml:space="preserve"> من النساء اجرين معاينة الحمل عند قابلة أو ممرضة في المناطق الحضرية و4</w:t>
      </w:r>
      <w:r w:rsidR="00E13308" w:rsidRPr="00853903">
        <w:rPr>
          <w:rFonts w:ascii="Simplified Arabic" w:eastAsia="Times New Roman" w:hAnsi="Simplified Arabic" w:cs="Simplified Arabic"/>
          <w:sz w:val="28"/>
          <w:szCs w:val="28"/>
          <w:rtl/>
          <w:lang w:eastAsia="fr-FR" w:bidi="ar-DZ"/>
        </w:rPr>
        <w:t>٪</w:t>
      </w:r>
      <w:r w:rsidRPr="00853903">
        <w:rPr>
          <w:rFonts w:ascii="Simplified Arabic" w:eastAsia="Times New Roman" w:hAnsi="Simplified Arabic" w:cs="Simplified Arabic"/>
          <w:sz w:val="28"/>
          <w:szCs w:val="28"/>
          <w:rtl/>
          <w:lang w:eastAsia="fr-FR" w:bidi="ar-DZ"/>
        </w:rPr>
        <w:t xml:space="preserve"> في المناطق الريفية</w:t>
      </w:r>
      <w:r w:rsidR="000F732F">
        <w:rPr>
          <w:rFonts w:ascii="Simplified Arabic" w:eastAsia="Times New Roman" w:hAnsi="Simplified Arabic" w:cs="Simplified Arabic" w:hint="cs"/>
          <w:sz w:val="28"/>
          <w:szCs w:val="28"/>
          <w:rtl/>
          <w:lang w:eastAsia="fr-FR" w:bidi="ar-DZ"/>
        </w:rPr>
        <w:t>.</w:t>
      </w:r>
    </w:p>
    <w:p w14:paraId="39097401" w14:textId="53E7936E" w:rsidR="002B610F" w:rsidRPr="00853903" w:rsidRDefault="00E13308" w:rsidP="00853903">
      <w:pPr>
        <w:bidi/>
        <w:spacing w:after="20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كما تبين نتائج</w:t>
      </w:r>
      <w:r w:rsidR="005A326A" w:rsidRPr="00853903">
        <w:rPr>
          <w:rFonts w:ascii="Simplified Arabic" w:eastAsia="Calibri" w:hAnsi="Simplified Arabic" w:cs="Simplified Arabic"/>
          <w:sz w:val="28"/>
          <w:szCs w:val="28"/>
          <w:rtl/>
          <w:lang w:bidi="ar-DZ"/>
        </w:rPr>
        <w:t xml:space="preserve"> </w:t>
      </w:r>
      <w:r w:rsidR="00240254" w:rsidRPr="00853903">
        <w:rPr>
          <w:rFonts w:ascii="Simplified Arabic" w:eastAsia="Calibri" w:hAnsi="Simplified Arabic" w:cs="Simplified Arabic"/>
          <w:sz w:val="28"/>
          <w:szCs w:val="28"/>
          <w:rtl/>
          <w:lang w:bidi="ar-DZ"/>
        </w:rPr>
        <w:t>الشكل</w:t>
      </w:r>
      <w:r w:rsidR="005A326A" w:rsidRPr="00853903">
        <w:rPr>
          <w:rFonts w:ascii="Simplified Arabic" w:eastAsia="Calibri" w:hAnsi="Simplified Arabic" w:cs="Simplified Arabic"/>
          <w:sz w:val="28"/>
          <w:szCs w:val="28"/>
          <w:rtl/>
          <w:lang w:bidi="ar-DZ"/>
        </w:rPr>
        <w:t xml:space="preserve"> رقم (</w:t>
      </w:r>
      <w:r w:rsidR="008C4FBA" w:rsidRPr="00853903">
        <w:rPr>
          <w:rFonts w:ascii="Simplified Arabic" w:eastAsia="Calibri" w:hAnsi="Simplified Arabic" w:cs="Simplified Arabic"/>
          <w:sz w:val="28"/>
          <w:szCs w:val="28"/>
          <w:rtl/>
          <w:lang w:bidi="ar-DZ"/>
        </w:rPr>
        <w:t>3</w:t>
      </w:r>
      <w:r w:rsidR="005A326A" w:rsidRPr="00853903">
        <w:rPr>
          <w:rFonts w:ascii="Simplified Arabic" w:eastAsia="Calibri" w:hAnsi="Simplified Arabic" w:cs="Simplified Arabic"/>
          <w:sz w:val="28"/>
          <w:szCs w:val="28"/>
          <w:rtl/>
          <w:lang w:bidi="ar-DZ"/>
        </w:rPr>
        <w:t>)</w:t>
      </w:r>
      <w:r w:rsidR="005A326A" w:rsidRPr="00853903">
        <w:rPr>
          <w:rFonts w:ascii="Simplified Arabic" w:eastAsia="Calibri" w:hAnsi="Simplified Arabic" w:cs="Simplified Arabic"/>
          <w:b/>
          <w:bCs/>
          <w:sz w:val="28"/>
          <w:szCs w:val="28"/>
          <w:rtl/>
          <w:lang w:bidi="ar-DZ"/>
        </w:rPr>
        <w:t xml:space="preserve"> </w:t>
      </w:r>
      <w:r w:rsidRPr="00853903">
        <w:rPr>
          <w:rFonts w:ascii="Simplified Arabic" w:eastAsia="Calibri" w:hAnsi="Simplified Arabic" w:cs="Simplified Arabic"/>
          <w:sz w:val="28"/>
          <w:szCs w:val="28"/>
          <w:rtl/>
          <w:lang w:bidi="ar-DZ"/>
        </w:rPr>
        <w:t>ارتفاع</w:t>
      </w:r>
      <w:r w:rsidR="005A326A" w:rsidRPr="00853903">
        <w:rPr>
          <w:rFonts w:ascii="Simplified Arabic" w:eastAsia="Times New Roman" w:hAnsi="Simplified Arabic" w:cs="Simplified Arabic"/>
          <w:sz w:val="28"/>
          <w:szCs w:val="28"/>
          <w:rtl/>
          <w:lang w:eastAsia="fr-FR" w:bidi="ar-DZ"/>
        </w:rPr>
        <w:t xml:space="preserve"> نسبة النساء اللواتي عاين حملهن لدى طبيب من </w:t>
      </w:r>
      <w:r w:rsidR="00486182" w:rsidRPr="00853903">
        <w:rPr>
          <w:rFonts w:ascii="Simplified Arabic" w:eastAsia="Times New Roman" w:hAnsi="Simplified Arabic" w:cs="Simplified Arabic"/>
          <w:sz w:val="28"/>
          <w:szCs w:val="28"/>
          <w:rtl/>
          <w:lang w:eastAsia="fr-FR" w:bidi="ar-DZ"/>
        </w:rPr>
        <w:t>71.9</w:t>
      </w:r>
      <w:r w:rsidR="005A326A" w:rsidRPr="00853903">
        <w:rPr>
          <w:rFonts w:ascii="Simplified Arabic" w:eastAsia="Times New Roman" w:hAnsi="Simplified Arabic" w:cs="Simplified Arabic"/>
          <w:sz w:val="28"/>
          <w:szCs w:val="28"/>
          <w:rtl/>
          <w:lang w:eastAsia="fr-FR" w:bidi="ar-DZ"/>
        </w:rPr>
        <w:t xml:space="preserve">٪ سنة </w:t>
      </w:r>
      <w:r w:rsidR="00486182" w:rsidRPr="00853903">
        <w:rPr>
          <w:rFonts w:ascii="Simplified Arabic" w:eastAsia="Times New Roman" w:hAnsi="Simplified Arabic" w:cs="Simplified Arabic"/>
          <w:sz w:val="28"/>
          <w:szCs w:val="28"/>
          <w:rtl/>
          <w:lang w:eastAsia="fr-FR" w:bidi="ar-DZ"/>
        </w:rPr>
        <w:t>2006</w:t>
      </w:r>
      <w:r w:rsidR="005A326A" w:rsidRPr="00853903">
        <w:rPr>
          <w:rFonts w:ascii="Simplified Arabic" w:eastAsia="Times New Roman" w:hAnsi="Simplified Arabic" w:cs="Simplified Arabic"/>
          <w:sz w:val="28"/>
          <w:szCs w:val="28"/>
          <w:rtl/>
          <w:lang w:eastAsia="fr-FR" w:bidi="ar-DZ"/>
        </w:rPr>
        <w:t xml:space="preserve"> الى 71.</w:t>
      </w:r>
      <w:r w:rsidR="00486182" w:rsidRPr="00853903">
        <w:rPr>
          <w:rFonts w:ascii="Simplified Arabic" w:eastAsia="Times New Roman" w:hAnsi="Simplified Arabic" w:cs="Simplified Arabic"/>
          <w:sz w:val="28"/>
          <w:szCs w:val="28"/>
          <w:rtl/>
          <w:lang w:eastAsia="fr-FR" w:bidi="ar-DZ"/>
        </w:rPr>
        <w:t>9</w:t>
      </w:r>
      <w:r w:rsidR="005A326A" w:rsidRPr="00853903">
        <w:rPr>
          <w:rFonts w:ascii="Simplified Arabic" w:eastAsia="Times New Roman" w:hAnsi="Simplified Arabic" w:cs="Simplified Arabic"/>
          <w:sz w:val="28"/>
          <w:szCs w:val="28"/>
          <w:rtl/>
          <w:lang w:eastAsia="fr-FR" w:bidi="ar-DZ"/>
        </w:rPr>
        <w:t xml:space="preserve">٪ سنة 2013 في المناطق الريفية في مقابل 80.4٪ و85٪ خلال نفس الفترات في المناطق الحضرية، ونتيجة لارتفاع نسبة المعاينة لدى طبيب فقد تراجعت </w:t>
      </w:r>
      <w:bookmarkStart w:id="7" w:name="_Hlk195179119"/>
      <w:r w:rsidR="005A326A" w:rsidRPr="00853903">
        <w:rPr>
          <w:rFonts w:ascii="Simplified Arabic" w:eastAsia="Times New Roman" w:hAnsi="Simplified Arabic" w:cs="Simplified Arabic"/>
          <w:sz w:val="28"/>
          <w:szCs w:val="28"/>
          <w:rtl/>
          <w:lang w:eastAsia="fr-FR" w:bidi="ar-DZ"/>
        </w:rPr>
        <w:t xml:space="preserve">نسبة معاينات الحمل عند قابلة أو ممرضة في المناطق الريفية </w:t>
      </w:r>
      <w:bookmarkEnd w:id="7"/>
      <w:r w:rsidR="005A326A" w:rsidRPr="00853903">
        <w:rPr>
          <w:rFonts w:ascii="Simplified Arabic" w:eastAsia="Times New Roman" w:hAnsi="Simplified Arabic" w:cs="Simplified Arabic"/>
          <w:sz w:val="28"/>
          <w:szCs w:val="28"/>
          <w:rtl/>
          <w:lang w:eastAsia="fr-FR" w:bidi="ar-DZ"/>
        </w:rPr>
        <w:t>من 12.7٪ و</w:t>
      </w:r>
      <w:bookmarkStart w:id="8" w:name="_Hlk195603343"/>
      <w:r w:rsidR="005A326A" w:rsidRPr="00853903">
        <w:rPr>
          <w:rFonts w:ascii="Simplified Arabic" w:eastAsia="Times New Roman" w:hAnsi="Simplified Arabic" w:cs="Simplified Arabic"/>
          <w:sz w:val="28"/>
          <w:szCs w:val="28"/>
          <w:rtl/>
          <w:lang w:eastAsia="fr-FR" w:bidi="ar-DZ"/>
        </w:rPr>
        <w:t>6</w:t>
      </w:r>
      <w:r w:rsidR="00486182" w:rsidRPr="00853903">
        <w:rPr>
          <w:rFonts w:ascii="Simplified Arabic" w:eastAsia="Times New Roman" w:hAnsi="Simplified Arabic" w:cs="Simplified Arabic"/>
          <w:sz w:val="28"/>
          <w:szCs w:val="28"/>
          <w:rtl/>
          <w:lang w:eastAsia="fr-FR" w:bidi="ar-DZ"/>
        </w:rPr>
        <w:t>.</w:t>
      </w:r>
      <w:r w:rsidR="005A326A" w:rsidRPr="00853903">
        <w:rPr>
          <w:rFonts w:ascii="Simplified Arabic" w:eastAsia="Times New Roman" w:hAnsi="Simplified Arabic" w:cs="Simplified Arabic"/>
          <w:sz w:val="28"/>
          <w:szCs w:val="28"/>
          <w:rtl/>
          <w:lang w:eastAsia="fr-FR" w:bidi="ar-DZ"/>
        </w:rPr>
        <w:t>6٪</w:t>
      </w:r>
      <w:bookmarkEnd w:id="8"/>
      <w:r w:rsidR="005A326A" w:rsidRPr="00853903">
        <w:rPr>
          <w:rFonts w:ascii="Simplified Arabic" w:eastAsia="Times New Roman" w:hAnsi="Simplified Arabic" w:cs="Simplified Arabic"/>
          <w:sz w:val="28"/>
          <w:szCs w:val="28"/>
          <w:rtl/>
          <w:lang w:eastAsia="fr-FR" w:bidi="ar-DZ"/>
        </w:rPr>
        <w:t xml:space="preserve"> خلال</w:t>
      </w:r>
      <w:r w:rsidR="005A326A" w:rsidRPr="00853903">
        <w:rPr>
          <w:rFonts w:ascii="Simplified Arabic" w:eastAsia="Calibri" w:hAnsi="Simplified Arabic" w:cs="Simplified Arabic"/>
          <w:b/>
          <w:bCs/>
          <w:sz w:val="28"/>
          <w:szCs w:val="28"/>
          <w:rtl/>
          <w:lang w:bidi="ar-DZ"/>
        </w:rPr>
        <w:t xml:space="preserve"> </w:t>
      </w:r>
      <w:r w:rsidR="005A326A" w:rsidRPr="00853903">
        <w:rPr>
          <w:rFonts w:ascii="Simplified Arabic" w:eastAsia="Calibri" w:hAnsi="Simplified Arabic" w:cs="Simplified Arabic"/>
          <w:sz w:val="28"/>
          <w:szCs w:val="28"/>
          <w:rtl/>
          <w:lang w:bidi="ar-DZ"/>
        </w:rPr>
        <w:t xml:space="preserve">الفترات 2006، 2013 </w:t>
      </w:r>
      <w:r w:rsidR="00486182" w:rsidRPr="00853903">
        <w:rPr>
          <w:rFonts w:ascii="Simplified Arabic" w:eastAsia="Times New Roman" w:hAnsi="Simplified Arabic" w:cs="Simplified Arabic"/>
          <w:sz w:val="28"/>
          <w:szCs w:val="28"/>
          <w:rtl/>
          <w:lang w:eastAsia="fr-FR" w:bidi="ar-DZ"/>
        </w:rPr>
        <w:t xml:space="preserve">الى 4٪ سنة 2020 </w:t>
      </w:r>
      <w:r w:rsidR="005A326A" w:rsidRPr="00853903">
        <w:rPr>
          <w:rFonts w:ascii="Simplified Arabic" w:eastAsia="Calibri" w:hAnsi="Simplified Arabic" w:cs="Simplified Arabic"/>
          <w:sz w:val="28"/>
          <w:szCs w:val="28"/>
          <w:rtl/>
          <w:lang w:bidi="ar-DZ"/>
        </w:rPr>
        <w:t xml:space="preserve">في مقابل </w:t>
      </w:r>
      <w:r w:rsidR="00486182" w:rsidRPr="00853903">
        <w:rPr>
          <w:rFonts w:ascii="Simplified Arabic" w:eastAsia="Calibri" w:hAnsi="Simplified Arabic" w:cs="Simplified Arabic"/>
          <w:sz w:val="28"/>
          <w:szCs w:val="28"/>
          <w:rtl/>
          <w:lang w:bidi="ar-DZ"/>
        </w:rPr>
        <w:t>13.3</w:t>
      </w:r>
      <w:r w:rsidR="005A326A" w:rsidRPr="00853903">
        <w:rPr>
          <w:rFonts w:ascii="Simplified Arabic" w:eastAsia="Calibri" w:hAnsi="Simplified Arabic" w:cs="Simplified Arabic"/>
          <w:sz w:val="28"/>
          <w:szCs w:val="28"/>
          <w:rtl/>
          <w:lang w:bidi="ar-DZ"/>
        </w:rPr>
        <w:t xml:space="preserve">٪ سنة </w:t>
      </w:r>
      <w:r w:rsidR="00486182" w:rsidRPr="00853903">
        <w:rPr>
          <w:rFonts w:ascii="Simplified Arabic" w:eastAsia="Calibri" w:hAnsi="Simplified Arabic" w:cs="Simplified Arabic"/>
          <w:sz w:val="28"/>
          <w:szCs w:val="28"/>
          <w:rtl/>
          <w:lang w:bidi="ar-DZ"/>
        </w:rPr>
        <w:t>2006، 8.7</w:t>
      </w:r>
      <w:r w:rsidR="005A326A" w:rsidRPr="00853903">
        <w:rPr>
          <w:rFonts w:ascii="Simplified Arabic" w:eastAsia="Calibri" w:hAnsi="Simplified Arabic" w:cs="Simplified Arabic"/>
          <w:sz w:val="28"/>
          <w:szCs w:val="28"/>
          <w:rtl/>
          <w:lang w:bidi="ar-DZ"/>
        </w:rPr>
        <w:t xml:space="preserve">٪ سنة </w:t>
      </w:r>
      <w:r w:rsidR="00486182" w:rsidRPr="00853903">
        <w:rPr>
          <w:rFonts w:ascii="Simplified Arabic" w:eastAsia="Calibri" w:hAnsi="Simplified Arabic" w:cs="Simplified Arabic"/>
          <w:sz w:val="28"/>
          <w:szCs w:val="28"/>
          <w:rtl/>
          <w:lang w:bidi="ar-DZ"/>
        </w:rPr>
        <w:t>2013</w:t>
      </w:r>
      <w:r w:rsidR="005A326A" w:rsidRPr="00853903">
        <w:rPr>
          <w:rFonts w:ascii="Simplified Arabic" w:eastAsia="Calibri" w:hAnsi="Simplified Arabic" w:cs="Simplified Arabic"/>
          <w:sz w:val="28"/>
          <w:szCs w:val="28"/>
          <w:rtl/>
          <w:lang w:bidi="ar-DZ"/>
        </w:rPr>
        <w:t xml:space="preserve">، </w:t>
      </w:r>
      <w:r w:rsidR="00486182" w:rsidRPr="00853903">
        <w:rPr>
          <w:rFonts w:ascii="Simplified Arabic" w:eastAsia="Calibri" w:hAnsi="Simplified Arabic" w:cs="Simplified Arabic"/>
          <w:sz w:val="28"/>
          <w:szCs w:val="28"/>
          <w:rtl/>
          <w:lang w:bidi="ar-DZ"/>
        </w:rPr>
        <w:t>و5.9</w:t>
      </w:r>
      <w:r w:rsidR="005A326A" w:rsidRPr="00853903">
        <w:rPr>
          <w:rFonts w:ascii="Simplified Arabic" w:eastAsia="Calibri" w:hAnsi="Simplified Arabic" w:cs="Simplified Arabic"/>
          <w:sz w:val="28"/>
          <w:szCs w:val="28"/>
          <w:rtl/>
          <w:lang w:bidi="ar-DZ"/>
        </w:rPr>
        <w:t xml:space="preserve">٪ سنة </w:t>
      </w:r>
      <w:r w:rsidR="00486182" w:rsidRPr="00853903">
        <w:rPr>
          <w:rFonts w:ascii="Simplified Arabic" w:eastAsia="Calibri" w:hAnsi="Simplified Arabic" w:cs="Simplified Arabic"/>
          <w:sz w:val="28"/>
          <w:szCs w:val="28"/>
          <w:rtl/>
          <w:lang w:bidi="ar-DZ"/>
        </w:rPr>
        <w:t>2020</w:t>
      </w:r>
      <w:r w:rsidR="005A326A" w:rsidRPr="00853903">
        <w:rPr>
          <w:rFonts w:ascii="Simplified Arabic" w:eastAsia="Calibri" w:hAnsi="Simplified Arabic" w:cs="Simplified Arabic"/>
          <w:sz w:val="28"/>
          <w:szCs w:val="28"/>
          <w:rtl/>
          <w:lang w:bidi="ar-DZ"/>
        </w:rPr>
        <w:t xml:space="preserve">.    </w:t>
      </w:r>
    </w:p>
    <w:p w14:paraId="76601200" w14:textId="1321CE1D" w:rsidR="00310E9D" w:rsidRPr="00853903" w:rsidRDefault="002C3D03" w:rsidP="00853903">
      <w:pPr>
        <w:bidi/>
        <w:spacing w:after="200" w:line="276" w:lineRule="auto"/>
        <w:jc w:val="center"/>
        <w:rPr>
          <w:rFonts w:ascii="Simplified Arabic" w:eastAsia="Calibri" w:hAnsi="Simplified Arabic" w:cs="Simplified Arabic"/>
          <w:b/>
          <w:bCs/>
          <w:sz w:val="28"/>
          <w:szCs w:val="28"/>
          <w:lang w:bidi="ar-DZ"/>
        </w:rPr>
      </w:pPr>
      <w:r w:rsidRPr="00853903">
        <w:rPr>
          <w:rFonts w:ascii="Simplified Arabic" w:eastAsia="Calibri" w:hAnsi="Simplified Arabic" w:cs="Simplified Arabic"/>
          <w:b/>
          <w:bCs/>
          <w:sz w:val="28"/>
          <w:szCs w:val="28"/>
          <w:rtl/>
          <w:lang w:bidi="ar-DZ"/>
        </w:rPr>
        <w:t>الشكل</w:t>
      </w:r>
      <w:r w:rsidR="005A326A" w:rsidRPr="00853903">
        <w:rPr>
          <w:rFonts w:ascii="Simplified Arabic" w:eastAsia="Calibri" w:hAnsi="Simplified Arabic" w:cs="Simplified Arabic"/>
          <w:b/>
          <w:bCs/>
          <w:sz w:val="28"/>
          <w:szCs w:val="28"/>
          <w:rtl/>
          <w:lang w:bidi="ar-DZ"/>
        </w:rPr>
        <w:t xml:space="preserve"> رقم (</w:t>
      </w:r>
      <w:r w:rsidRPr="00853903">
        <w:rPr>
          <w:rFonts w:ascii="Simplified Arabic" w:eastAsia="Calibri" w:hAnsi="Simplified Arabic" w:cs="Simplified Arabic"/>
          <w:b/>
          <w:bCs/>
          <w:sz w:val="28"/>
          <w:szCs w:val="28"/>
          <w:rtl/>
          <w:lang w:bidi="ar-DZ"/>
        </w:rPr>
        <w:t>3</w:t>
      </w:r>
      <w:proofErr w:type="gramStart"/>
      <w:r w:rsidR="005A326A" w:rsidRPr="00853903">
        <w:rPr>
          <w:rFonts w:ascii="Simplified Arabic" w:eastAsia="Calibri" w:hAnsi="Simplified Arabic" w:cs="Simplified Arabic"/>
          <w:b/>
          <w:bCs/>
          <w:sz w:val="28"/>
          <w:szCs w:val="28"/>
          <w:rtl/>
          <w:lang w:bidi="ar-DZ"/>
        </w:rPr>
        <w:t>) :</w:t>
      </w:r>
      <w:proofErr w:type="gramEnd"/>
      <w:r w:rsidR="005A326A" w:rsidRPr="00853903">
        <w:rPr>
          <w:rFonts w:ascii="Simplified Arabic" w:eastAsia="Calibri" w:hAnsi="Simplified Arabic" w:cs="Simplified Arabic"/>
          <w:b/>
          <w:bCs/>
          <w:sz w:val="28"/>
          <w:szCs w:val="28"/>
          <w:rtl/>
          <w:lang w:bidi="ar-DZ"/>
        </w:rPr>
        <w:t xml:space="preserve"> تطور نسبة الكادر القائم ب</w:t>
      </w:r>
      <w:r w:rsidR="00D912B4" w:rsidRPr="00853903">
        <w:rPr>
          <w:rFonts w:ascii="Simplified Arabic" w:eastAsia="Calibri" w:hAnsi="Simplified Arabic" w:cs="Simplified Arabic"/>
          <w:b/>
          <w:bCs/>
          <w:sz w:val="28"/>
          <w:szCs w:val="28"/>
          <w:rtl/>
          <w:lang w:bidi="ar-DZ"/>
        </w:rPr>
        <w:t>ال</w:t>
      </w:r>
      <w:r w:rsidR="005A326A" w:rsidRPr="00853903">
        <w:rPr>
          <w:rFonts w:ascii="Simplified Arabic" w:eastAsia="Calibri" w:hAnsi="Simplified Arabic" w:cs="Simplified Arabic"/>
          <w:b/>
          <w:bCs/>
          <w:sz w:val="28"/>
          <w:szCs w:val="28"/>
          <w:rtl/>
          <w:lang w:bidi="ar-DZ"/>
        </w:rPr>
        <w:t>معاينة</w:t>
      </w:r>
      <w:r w:rsidR="009E370E" w:rsidRPr="00853903">
        <w:rPr>
          <w:rFonts w:ascii="Simplified Arabic" w:eastAsia="Calibri" w:hAnsi="Simplified Arabic" w:cs="Simplified Arabic"/>
          <w:b/>
          <w:bCs/>
          <w:sz w:val="28"/>
          <w:szCs w:val="28"/>
          <w:rtl/>
          <w:lang w:bidi="ar-DZ"/>
        </w:rPr>
        <w:t xml:space="preserve"> حسب وسط الاقامة</w:t>
      </w:r>
      <w:r w:rsidR="005A326A" w:rsidRPr="00853903">
        <w:rPr>
          <w:rFonts w:ascii="Simplified Arabic" w:eastAsia="Calibri" w:hAnsi="Simplified Arabic" w:cs="Simplified Arabic"/>
          <w:b/>
          <w:bCs/>
          <w:sz w:val="28"/>
          <w:szCs w:val="28"/>
          <w:rtl/>
          <w:lang w:bidi="ar-DZ"/>
        </w:rPr>
        <w:t>.</w:t>
      </w:r>
    </w:p>
    <w:p w14:paraId="4D4CC870" w14:textId="7ADC1953" w:rsidR="00310E9D" w:rsidRDefault="00310E9D" w:rsidP="00310E9D">
      <w:pPr>
        <w:pStyle w:val="NormalWeb"/>
        <w:bidi/>
        <w:spacing w:before="0" w:beforeAutospacing="0" w:after="200" w:afterAutospacing="0"/>
        <w:jc w:val="both"/>
        <w:rPr>
          <w:rFonts w:eastAsia="Calibri"/>
          <w:b/>
          <w:bCs/>
          <w:lang w:bidi="ar-DZ"/>
        </w:rPr>
      </w:pPr>
      <w:r>
        <w:rPr>
          <w:noProof/>
        </w:rPr>
        <w:drawing>
          <wp:inline distT="0" distB="0" distL="0" distR="0" wp14:anchorId="5E29F24A" wp14:editId="4702FFE9">
            <wp:extent cx="5806440" cy="2743200"/>
            <wp:effectExtent l="0" t="0" r="3810" b="0"/>
            <wp:docPr id="1" name="Graphique 1">
              <a:extLst xmlns:a="http://schemas.openxmlformats.org/drawingml/2006/main">
                <a:ext uri="{FF2B5EF4-FFF2-40B4-BE49-F238E27FC236}">
                  <a16:creationId xmlns:a16="http://schemas.microsoft.com/office/drawing/2014/main" id="{E6A9F591-8964-4655-92F0-CBB7E01CD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092A17" w14:textId="0EDCF26C" w:rsidR="00D21897" w:rsidRPr="00853903" w:rsidRDefault="005A326A" w:rsidP="00853903">
      <w:pPr>
        <w:pStyle w:val="NormalWeb"/>
        <w:bidi/>
        <w:spacing w:before="0" w:beforeAutospacing="0" w:after="0" w:afterAutospacing="0" w:line="276" w:lineRule="auto"/>
        <w:jc w:val="both"/>
        <w:rPr>
          <w:rFonts w:ascii="Simplified Arabic" w:hAnsi="Simplified Arabic" w:cs="Simplified Arabic"/>
          <w:sz w:val="28"/>
          <w:szCs w:val="28"/>
          <w:rtl/>
        </w:rPr>
      </w:pPr>
      <w:r w:rsidRPr="00853903">
        <w:rPr>
          <w:rFonts w:ascii="Simplified Arabic" w:eastAsia="Calibri" w:hAnsi="Simplified Arabic" w:cs="Simplified Arabic"/>
          <w:b/>
          <w:bCs/>
          <w:sz w:val="28"/>
          <w:szCs w:val="28"/>
          <w:rtl/>
          <w:lang w:bidi="ar-DZ"/>
        </w:rPr>
        <w:t>المصدر</w:t>
      </w:r>
      <w:r w:rsidRPr="00853903">
        <w:rPr>
          <w:rFonts w:ascii="Simplified Arabic" w:eastAsia="Calibri" w:hAnsi="Simplified Arabic" w:cs="Simplified Arabic"/>
          <w:sz w:val="28"/>
          <w:szCs w:val="28"/>
          <w:rtl/>
          <w:lang w:bidi="ar-DZ"/>
        </w:rPr>
        <w:t>: (</w:t>
      </w:r>
      <w:r w:rsidR="00D21897" w:rsidRPr="00853903">
        <w:rPr>
          <w:rFonts w:ascii="Simplified Arabic" w:eastAsia="Calibri" w:hAnsi="Simplified Arabic" w:cs="Simplified Arabic"/>
          <w:sz w:val="28"/>
          <w:szCs w:val="28"/>
          <w:lang w:bidi="ar-DZ"/>
        </w:rPr>
        <w:t>1</w:t>
      </w:r>
      <w:r w:rsidRPr="00853903">
        <w:rPr>
          <w:rFonts w:ascii="Simplified Arabic" w:eastAsia="Calibri" w:hAnsi="Simplified Arabic" w:cs="Simplified Arabic"/>
          <w:sz w:val="28"/>
          <w:szCs w:val="28"/>
          <w:rtl/>
          <w:lang w:bidi="ar-DZ"/>
        </w:rPr>
        <w:t xml:space="preserve">) وزارة الصحة والسكان واصلاح المستشفيات، </w:t>
      </w:r>
      <w:r w:rsidRPr="00853903">
        <w:rPr>
          <w:rFonts w:ascii="Simplified Arabic" w:eastAsia="Calibri" w:hAnsi="Simplified Arabic" w:cs="Simplified Arabic"/>
          <w:sz w:val="28"/>
          <w:szCs w:val="28"/>
          <w:lang w:bidi="ar-DZ"/>
        </w:rPr>
        <w:t>MICS3</w:t>
      </w:r>
      <w:r w:rsidRPr="00853903">
        <w:rPr>
          <w:rFonts w:ascii="Simplified Arabic" w:eastAsia="Calibri" w:hAnsi="Simplified Arabic" w:cs="Simplified Arabic"/>
          <w:sz w:val="28"/>
          <w:szCs w:val="28"/>
          <w:rtl/>
          <w:lang w:bidi="ar-DZ"/>
        </w:rPr>
        <w:t>، ص 123. (</w:t>
      </w:r>
      <w:r w:rsidR="00D21897" w:rsidRPr="00853903">
        <w:rPr>
          <w:rFonts w:ascii="Simplified Arabic" w:eastAsia="Calibri" w:hAnsi="Simplified Arabic" w:cs="Simplified Arabic"/>
          <w:sz w:val="28"/>
          <w:szCs w:val="28"/>
          <w:lang w:bidi="ar-DZ"/>
        </w:rPr>
        <w:t>2</w:t>
      </w:r>
      <w:r w:rsidRPr="00853903">
        <w:rPr>
          <w:rFonts w:ascii="Simplified Arabic" w:eastAsia="Calibri" w:hAnsi="Simplified Arabic" w:cs="Simplified Arabic"/>
          <w:sz w:val="28"/>
          <w:szCs w:val="28"/>
          <w:rtl/>
          <w:lang w:bidi="ar-DZ"/>
        </w:rPr>
        <w:t xml:space="preserve">) وزارة الصحة والسكان واصلاح المستشفيات، </w:t>
      </w:r>
      <w:r w:rsidRPr="00853903">
        <w:rPr>
          <w:rFonts w:ascii="Simplified Arabic" w:eastAsia="Calibri" w:hAnsi="Simplified Arabic" w:cs="Simplified Arabic"/>
          <w:sz w:val="28"/>
          <w:szCs w:val="28"/>
          <w:lang w:bidi="ar-DZ"/>
        </w:rPr>
        <w:t>MICS4</w:t>
      </w:r>
      <w:r w:rsidRPr="00853903">
        <w:rPr>
          <w:rFonts w:ascii="Simplified Arabic" w:eastAsia="Calibri" w:hAnsi="Simplified Arabic" w:cs="Simplified Arabic"/>
          <w:sz w:val="28"/>
          <w:szCs w:val="28"/>
          <w:rtl/>
          <w:lang w:bidi="ar-DZ"/>
        </w:rPr>
        <w:t>، ص 136.</w:t>
      </w:r>
      <w:r w:rsidR="00D21897" w:rsidRPr="00853903">
        <w:rPr>
          <w:rFonts w:ascii="Simplified Arabic" w:eastAsia="Calibri" w:hAnsi="Simplified Arabic" w:cs="Simplified Arabic"/>
          <w:color w:val="000000"/>
          <w:kern w:val="24"/>
          <w:sz w:val="28"/>
          <w:szCs w:val="28"/>
          <w:rtl/>
          <w:lang w:bidi="ar-DZ"/>
        </w:rPr>
        <w:t xml:space="preserve"> وزارة الصحة والسكان واصلاح المستشفيات،</w:t>
      </w:r>
      <w:r w:rsidR="00D21897" w:rsidRPr="00853903">
        <w:rPr>
          <w:rFonts w:ascii="Simplified Arabic" w:eastAsia="Calibri" w:hAnsi="Simplified Arabic" w:cs="Simplified Arabic"/>
          <w:color w:val="000000"/>
          <w:kern w:val="24"/>
          <w:sz w:val="28"/>
          <w:szCs w:val="28"/>
        </w:rPr>
        <w:t xml:space="preserve"> </w:t>
      </w:r>
      <w:r w:rsidR="00D21897" w:rsidRPr="00853903">
        <w:rPr>
          <w:rFonts w:ascii="Simplified Arabic" w:eastAsia="Calibri" w:hAnsi="Simplified Arabic" w:cs="Simplified Arabic"/>
          <w:color w:val="000000"/>
          <w:kern w:val="24"/>
          <w:sz w:val="28"/>
          <w:szCs w:val="28"/>
          <w:rtl/>
          <w:lang w:bidi="ar-DZ"/>
        </w:rPr>
        <w:t xml:space="preserve">المسح </w:t>
      </w:r>
      <w:r w:rsidR="00D21897" w:rsidRPr="00853903">
        <w:rPr>
          <w:rFonts w:ascii="Simplified Arabic" w:eastAsia="Calibri" w:hAnsi="Simplified Arabic" w:cs="Simplified Arabic"/>
          <w:color w:val="000000"/>
          <w:kern w:val="24"/>
          <w:sz w:val="28"/>
          <w:szCs w:val="28"/>
          <w:rtl/>
          <w:lang w:bidi="ar-DZ"/>
        </w:rPr>
        <w:lastRenderedPageBreak/>
        <w:t xml:space="preserve">العنقودي متعدد المؤشرات لمتابعة وضعية الاطفال والنساء </w:t>
      </w:r>
      <w:r w:rsidR="00D21897" w:rsidRPr="00853903">
        <w:rPr>
          <w:rFonts w:ascii="Simplified Arabic" w:eastAsia="Calibri" w:hAnsi="Simplified Arabic" w:cs="Simplified Arabic"/>
          <w:color w:val="000000"/>
          <w:kern w:val="24"/>
          <w:sz w:val="28"/>
          <w:szCs w:val="28"/>
        </w:rPr>
        <w:t>2019</w:t>
      </w:r>
      <w:r w:rsidR="00D21897" w:rsidRPr="00853903">
        <w:rPr>
          <w:rFonts w:ascii="Simplified Arabic" w:eastAsia="Calibri" w:hAnsi="Simplified Arabic" w:cs="Simplified Arabic"/>
          <w:color w:val="000000"/>
          <w:kern w:val="24"/>
          <w:sz w:val="28"/>
          <w:szCs w:val="28"/>
          <w:rtl/>
          <w:lang w:bidi="ar-DZ"/>
        </w:rPr>
        <w:t xml:space="preserve"> – </w:t>
      </w:r>
      <w:r w:rsidR="00D21897" w:rsidRPr="00853903">
        <w:rPr>
          <w:rFonts w:ascii="Simplified Arabic" w:eastAsia="Calibri" w:hAnsi="Simplified Arabic" w:cs="Simplified Arabic"/>
          <w:color w:val="000000"/>
          <w:kern w:val="24"/>
          <w:sz w:val="28"/>
          <w:szCs w:val="28"/>
        </w:rPr>
        <w:t>2020</w:t>
      </w:r>
      <w:r w:rsidR="00D21897" w:rsidRPr="00853903">
        <w:rPr>
          <w:rFonts w:ascii="Simplified Arabic" w:eastAsia="Calibri" w:hAnsi="Simplified Arabic" w:cs="Simplified Arabic"/>
          <w:color w:val="000000"/>
          <w:kern w:val="24"/>
          <w:sz w:val="28"/>
          <w:szCs w:val="28"/>
          <w:rtl/>
          <w:lang w:bidi="ar-DZ"/>
        </w:rPr>
        <w:t xml:space="preserve"> (</w:t>
      </w:r>
      <w:r w:rsidR="00D21897" w:rsidRPr="00853903">
        <w:rPr>
          <w:rFonts w:ascii="Simplified Arabic" w:eastAsia="Calibri" w:hAnsi="Simplified Arabic" w:cs="Simplified Arabic"/>
          <w:color w:val="000000"/>
          <w:kern w:val="24"/>
          <w:sz w:val="28"/>
          <w:szCs w:val="28"/>
        </w:rPr>
        <w:t>MICS6</w:t>
      </w:r>
      <w:r w:rsidR="00D21897" w:rsidRPr="00853903">
        <w:rPr>
          <w:rFonts w:ascii="Simplified Arabic" w:eastAsia="Calibri" w:hAnsi="Simplified Arabic" w:cs="Simplified Arabic"/>
          <w:color w:val="000000"/>
          <w:kern w:val="24"/>
          <w:sz w:val="28"/>
          <w:szCs w:val="28"/>
          <w:rtl/>
          <w:lang w:bidi="ar-DZ"/>
        </w:rPr>
        <w:t xml:space="preserve">)، الجزائر، ص </w:t>
      </w:r>
      <w:r w:rsidR="00D21897" w:rsidRPr="00853903">
        <w:rPr>
          <w:rFonts w:ascii="Simplified Arabic" w:eastAsia="Calibri" w:hAnsi="Simplified Arabic" w:cs="Simplified Arabic"/>
          <w:color w:val="000000"/>
          <w:kern w:val="24"/>
          <w:sz w:val="28"/>
          <w:szCs w:val="28"/>
        </w:rPr>
        <w:t>166</w:t>
      </w:r>
      <w:r w:rsidR="00D21897" w:rsidRPr="00853903">
        <w:rPr>
          <w:rFonts w:ascii="Simplified Arabic" w:eastAsia="Calibri" w:hAnsi="Simplified Arabic" w:cs="Simplified Arabic"/>
          <w:color w:val="000000"/>
          <w:kern w:val="24"/>
          <w:sz w:val="28"/>
          <w:szCs w:val="28"/>
          <w:rtl/>
          <w:lang w:bidi="ar-DZ"/>
        </w:rPr>
        <w:t>.</w:t>
      </w:r>
    </w:p>
    <w:p w14:paraId="5BCD5FC3" w14:textId="51CB075A" w:rsidR="00DB3945" w:rsidRPr="000F732F" w:rsidRDefault="0032795F" w:rsidP="00631891">
      <w:pPr>
        <w:pStyle w:val="Paragraphedeliste"/>
        <w:numPr>
          <w:ilvl w:val="0"/>
          <w:numId w:val="3"/>
        </w:numPr>
        <w:bidi/>
        <w:spacing w:after="0" w:line="276" w:lineRule="auto"/>
        <w:jc w:val="both"/>
        <w:rPr>
          <w:rFonts w:ascii="Simplified Arabic" w:eastAsia="Calibri" w:hAnsi="Simplified Arabic" w:cs="Simplified Arabic"/>
          <w:b/>
          <w:bCs/>
          <w:sz w:val="28"/>
          <w:szCs w:val="28"/>
          <w:rtl/>
          <w:lang w:val="en-US" w:bidi="ar-DZ"/>
        </w:rPr>
      </w:pPr>
      <w:r w:rsidRPr="000F732F">
        <w:rPr>
          <w:rFonts w:ascii="Simplified Arabic" w:eastAsia="Calibri" w:hAnsi="Simplified Arabic" w:cs="Simplified Arabic"/>
          <w:b/>
          <w:bCs/>
          <w:color w:val="000000"/>
          <w:kern w:val="24"/>
          <w:sz w:val="28"/>
          <w:szCs w:val="28"/>
          <w:rtl/>
          <w:lang w:bidi="ar-DZ"/>
        </w:rPr>
        <w:t xml:space="preserve">الإنجاب بحضور شخص مؤهل </w:t>
      </w:r>
    </w:p>
    <w:p w14:paraId="3D5145CE" w14:textId="7C07A433" w:rsidR="00DB3945" w:rsidRPr="00853903" w:rsidRDefault="00CB2D08" w:rsidP="000F732F">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 xml:space="preserve">سجلت </w:t>
      </w:r>
      <w:r w:rsidR="00DB3945" w:rsidRPr="00853903">
        <w:rPr>
          <w:rFonts w:ascii="Simplified Arabic" w:eastAsia="Calibri" w:hAnsi="Simplified Arabic" w:cs="Simplified Arabic"/>
          <w:sz w:val="28"/>
          <w:szCs w:val="28"/>
          <w:rtl/>
          <w:lang w:bidi="ar-DZ"/>
        </w:rPr>
        <w:t>نسبة النساء اللواتي أنجبن بحضور الممرضة أو القابلة</w:t>
      </w:r>
      <w:r w:rsidRPr="00853903">
        <w:rPr>
          <w:rFonts w:ascii="Simplified Arabic" w:eastAsia="Calibri" w:hAnsi="Simplified Arabic" w:cs="Simplified Arabic"/>
          <w:sz w:val="28"/>
          <w:szCs w:val="28"/>
          <w:rtl/>
          <w:lang w:bidi="ar-DZ"/>
        </w:rPr>
        <w:t xml:space="preserve"> انخفاضا محسوسا </w:t>
      </w:r>
      <w:r w:rsidR="00DB3945" w:rsidRPr="00853903">
        <w:rPr>
          <w:rFonts w:ascii="Simplified Arabic" w:eastAsia="Calibri" w:hAnsi="Simplified Arabic" w:cs="Simplified Arabic"/>
          <w:sz w:val="28"/>
          <w:szCs w:val="28"/>
          <w:rtl/>
          <w:lang w:bidi="ar-DZ"/>
        </w:rPr>
        <w:t>من 78.1٪ سنة 2006 الى 69.9٪ سنة 2013 أو من أنجبن ولادة تقليدية من 2.4٪ الى 0.8٪ خلال نفس الفترة في مقابل الإنجاب بحضور الطبيب، إذ ارتفعت نسبة النساء اللواتي أنجبن بحضور الطبيب خلال الفترة 2006 – 2013 من 17.2٪ الى 26.7٪</w:t>
      </w:r>
      <w:r w:rsidR="00DB3945" w:rsidRPr="00853903">
        <w:rPr>
          <w:rFonts w:ascii="Simplified Arabic" w:eastAsia="Calibri" w:hAnsi="Simplified Arabic" w:cs="Simplified Arabic"/>
          <w:sz w:val="28"/>
          <w:szCs w:val="28"/>
          <w:rtl/>
          <w:lang w:eastAsia="fr-FR"/>
        </w:rPr>
        <w:t xml:space="preserve">، بينما حافظت نسبة النساء اللواتي أنجبن بدون حضور أي موظف مؤهل على نسبة ضعيفة وثابتة خلال الفترة 2006 – 2013 مسجلة 0.1٪ من حالات الإنجاب.                                                                                                 </w:t>
      </w:r>
      <w:r w:rsidR="00DB3945" w:rsidRPr="00853903">
        <w:rPr>
          <w:rFonts w:ascii="Simplified Arabic" w:eastAsia="Calibri" w:hAnsi="Simplified Arabic" w:cs="Simplified Arabic"/>
          <w:sz w:val="28"/>
          <w:szCs w:val="28"/>
          <w:rtl/>
          <w:lang w:bidi="ar-DZ"/>
        </w:rPr>
        <w:t xml:space="preserve"> </w:t>
      </w:r>
    </w:p>
    <w:p w14:paraId="2F337D51" w14:textId="7D24DA31" w:rsidR="000F732F" w:rsidRDefault="009325AB" w:rsidP="000F732F">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تشير نتائج الشكل</w:t>
      </w:r>
      <w:r w:rsidR="00DB3945" w:rsidRPr="00853903">
        <w:rPr>
          <w:rFonts w:ascii="Simplified Arabic" w:eastAsia="Calibri" w:hAnsi="Simplified Arabic" w:cs="Simplified Arabic"/>
          <w:sz w:val="28"/>
          <w:szCs w:val="28"/>
          <w:rtl/>
          <w:lang w:bidi="ar-DZ"/>
        </w:rPr>
        <w:t xml:space="preserve"> رقم (</w:t>
      </w:r>
      <w:r w:rsidR="008C4FBA" w:rsidRPr="00853903">
        <w:rPr>
          <w:rFonts w:ascii="Simplified Arabic" w:eastAsia="Calibri" w:hAnsi="Simplified Arabic" w:cs="Simplified Arabic"/>
          <w:sz w:val="28"/>
          <w:szCs w:val="28"/>
          <w:rtl/>
          <w:lang w:bidi="ar-DZ"/>
        </w:rPr>
        <w:t>4</w:t>
      </w:r>
      <w:r w:rsidR="00DB3945" w:rsidRPr="00853903">
        <w:rPr>
          <w:rFonts w:ascii="Simplified Arabic" w:eastAsia="Calibri" w:hAnsi="Simplified Arabic" w:cs="Simplified Arabic"/>
          <w:sz w:val="28"/>
          <w:szCs w:val="28"/>
          <w:rtl/>
          <w:lang w:bidi="ar-DZ"/>
        </w:rPr>
        <w:t xml:space="preserve">) </w:t>
      </w:r>
      <w:r w:rsidRPr="00853903">
        <w:rPr>
          <w:rFonts w:ascii="Simplified Arabic" w:eastAsia="Calibri" w:hAnsi="Simplified Arabic" w:cs="Simplified Arabic"/>
          <w:sz w:val="28"/>
          <w:szCs w:val="28"/>
          <w:rtl/>
          <w:lang w:bidi="ar-DZ"/>
        </w:rPr>
        <w:t xml:space="preserve">الى </w:t>
      </w:r>
      <w:r w:rsidR="00DB3945" w:rsidRPr="00853903">
        <w:rPr>
          <w:rFonts w:ascii="Simplified Arabic" w:eastAsia="Calibri" w:hAnsi="Simplified Arabic" w:cs="Simplified Arabic"/>
          <w:sz w:val="28"/>
          <w:szCs w:val="28"/>
          <w:rtl/>
          <w:lang w:bidi="ar-DZ"/>
        </w:rPr>
        <w:t>وجود فروق معنوية في نسبة الإنجاب بحضور شخص مؤهل حسب وسط</w:t>
      </w:r>
      <w:r w:rsidRPr="00853903">
        <w:rPr>
          <w:rFonts w:ascii="Simplified Arabic" w:eastAsia="Calibri" w:hAnsi="Simplified Arabic" w:cs="Simplified Arabic"/>
          <w:sz w:val="28"/>
          <w:szCs w:val="28"/>
          <w:rtl/>
          <w:lang w:bidi="ar-DZ"/>
        </w:rPr>
        <w:t xml:space="preserve"> الإقامة.</w:t>
      </w:r>
      <w:r w:rsidRPr="00853903">
        <w:rPr>
          <w:rFonts w:ascii="Simplified Arabic" w:eastAsia="Calibri" w:hAnsi="Simplified Arabic" w:cs="Simplified Arabic"/>
          <w:sz w:val="28"/>
          <w:szCs w:val="28"/>
          <w:rtl/>
        </w:rPr>
        <w:t xml:space="preserve"> </w:t>
      </w:r>
      <w:r w:rsidR="00DB3945" w:rsidRPr="00853903">
        <w:rPr>
          <w:rFonts w:ascii="Simplified Arabic" w:eastAsia="Calibri" w:hAnsi="Simplified Arabic" w:cs="Simplified Arabic"/>
          <w:sz w:val="28"/>
          <w:szCs w:val="28"/>
          <w:rtl/>
          <w:lang w:bidi="ar-DZ"/>
        </w:rPr>
        <w:t>حيث سجلت نسبة الإنجاب بحضور شخص مؤهل 97.8٪ في المناطق الحضرية منها 30.5٪ بحضور الطبيب و67.2٪ بحضور القابلة أو الممرضة، في مقابل 98.3٪ سنة 2006 منها 20.7٪ بحضور الطبيب و77.4٪ بحضور الممرضة أو القابلة، في حين سجلت نسبة النساء اللواتي أنجبن بحضور شخص مؤهل 94.8٪ في المناطق الريفية منها 20.9٪ بحضور الطبيب و74٪ بحضور الممرضة أو القابلة في مقابل 91.8٪ سنة 2006 منها 13.2٪ بحضور الطبيب و78.7٪ بحضور الممرضة أو القابلة.</w:t>
      </w:r>
    </w:p>
    <w:p w14:paraId="19C883BE" w14:textId="29BC130C" w:rsidR="00F44655" w:rsidRPr="000F732F" w:rsidRDefault="00DB3945" w:rsidP="000F732F">
      <w:pPr>
        <w:bidi/>
        <w:spacing w:after="0" w:line="276" w:lineRule="auto"/>
        <w:jc w:val="center"/>
        <w:rPr>
          <w:rFonts w:ascii="Simplified Arabic" w:eastAsia="Calibri" w:hAnsi="Simplified Arabic" w:cs="Simplified Arabic"/>
          <w:sz w:val="28"/>
          <w:szCs w:val="28"/>
          <w:rtl/>
        </w:rPr>
      </w:pPr>
      <w:r w:rsidRPr="00853903">
        <w:rPr>
          <w:rFonts w:ascii="Simplified Arabic" w:eastAsia="Calibri" w:hAnsi="Simplified Arabic" w:cs="Simplified Arabic"/>
          <w:sz w:val="28"/>
          <w:szCs w:val="28"/>
          <w:rtl/>
          <w:lang w:bidi="ar-DZ"/>
        </w:rPr>
        <w:t xml:space="preserve">    </w:t>
      </w:r>
      <w:r w:rsidR="002C3D03" w:rsidRPr="000F732F">
        <w:rPr>
          <w:rFonts w:ascii="Simplified Arabic" w:eastAsia="Calibri" w:hAnsi="Simplified Arabic" w:cs="Simplified Arabic"/>
          <w:b/>
          <w:bCs/>
          <w:sz w:val="24"/>
          <w:szCs w:val="24"/>
          <w:rtl/>
          <w:lang w:bidi="ar-DZ"/>
        </w:rPr>
        <w:t>الشكل</w:t>
      </w:r>
      <w:r w:rsidRPr="000F732F">
        <w:rPr>
          <w:rFonts w:ascii="Simplified Arabic" w:eastAsia="Calibri" w:hAnsi="Simplified Arabic" w:cs="Simplified Arabic"/>
          <w:b/>
          <w:bCs/>
          <w:sz w:val="24"/>
          <w:szCs w:val="24"/>
          <w:rtl/>
          <w:lang w:bidi="ar-DZ"/>
        </w:rPr>
        <w:t xml:space="preserve"> رقم (</w:t>
      </w:r>
      <w:r w:rsidR="00D912B4" w:rsidRPr="000F732F">
        <w:rPr>
          <w:rFonts w:ascii="Simplified Arabic" w:eastAsia="Calibri" w:hAnsi="Simplified Arabic" w:cs="Simplified Arabic"/>
          <w:b/>
          <w:bCs/>
          <w:sz w:val="24"/>
          <w:szCs w:val="24"/>
          <w:rtl/>
          <w:lang w:bidi="ar-DZ"/>
        </w:rPr>
        <w:t>4</w:t>
      </w:r>
      <w:proofErr w:type="gramStart"/>
      <w:r w:rsidRPr="000F732F">
        <w:rPr>
          <w:rFonts w:ascii="Simplified Arabic" w:eastAsia="Calibri" w:hAnsi="Simplified Arabic" w:cs="Simplified Arabic"/>
          <w:b/>
          <w:bCs/>
          <w:sz w:val="24"/>
          <w:szCs w:val="24"/>
          <w:rtl/>
          <w:lang w:bidi="ar-DZ"/>
        </w:rPr>
        <w:t>) :</w:t>
      </w:r>
      <w:proofErr w:type="gramEnd"/>
      <w:r w:rsidRPr="000F732F">
        <w:rPr>
          <w:rFonts w:ascii="Simplified Arabic" w:eastAsia="Calibri" w:hAnsi="Simplified Arabic" w:cs="Simplified Arabic"/>
          <w:b/>
          <w:bCs/>
          <w:sz w:val="24"/>
          <w:szCs w:val="24"/>
          <w:rtl/>
          <w:lang w:bidi="ar-DZ"/>
        </w:rPr>
        <w:t xml:space="preserve"> توزيع نسبة الإنجاب بحضور شخص مؤهل حسب وسط الاقامة خلال الفترة 2006 – </w:t>
      </w:r>
      <w:r w:rsidR="009E370E" w:rsidRPr="000F732F">
        <w:rPr>
          <w:rFonts w:ascii="Simplified Arabic" w:eastAsia="Calibri" w:hAnsi="Simplified Arabic" w:cs="Simplified Arabic"/>
          <w:b/>
          <w:bCs/>
          <w:sz w:val="24"/>
          <w:szCs w:val="24"/>
          <w:rtl/>
          <w:lang w:bidi="ar-DZ"/>
        </w:rPr>
        <w:t>2020</w:t>
      </w:r>
      <w:r w:rsidRPr="000F732F">
        <w:rPr>
          <w:rFonts w:ascii="Simplified Arabic" w:eastAsia="Calibri" w:hAnsi="Simplified Arabic" w:cs="Simplified Arabic"/>
          <w:b/>
          <w:bCs/>
          <w:sz w:val="24"/>
          <w:szCs w:val="24"/>
          <w:rtl/>
          <w:lang w:bidi="ar-DZ"/>
        </w:rPr>
        <w:t>.</w:t>
      </w:r>
      <w:r w:rsidR="00F44655" w:rsidRPr="00853903">
        <w:rPr>
          <w:rFonts w:ascii="Simplified Arabic" w:hAnsi="Simplified Arabic" w:cs="Simplified Arabic"/>
          <w:noProof/>
          <w:sz w:val="28"/>
          <w:szCs w:val="28"/>
        </w:rPr>
        <w:drawing>
          <wp:inline distT="0" distB="0" distL="0" distR="0" wp14:anchorId="1F3DC34E" wp14:editId="17D010B4">
            <wp:extent cx="5859780" cy="2743200"/>
            <wp:effectExtent l="0" t="0" r="7620" b="0"/>
            <wp:docPr id="10" name="Graphique 10">
              <a:extLst xmlns:a="http://schemas.openxmlformats.org/drawingml/2006/main">
                <a:ext uri="{FF2B5EF4-FFF2-40B4-BE49-F238E27FC236}">
                  <a16:creationId xmlns:a16="http://schemas.microsoft.com/office/drawing/2014/main" id="{9D62E05B-8A45-4347-8379-17FAD37E8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1ACFB7" w14:textId="39E82462" w:rsidR="00CB2D08" w:rsidRPr="00853903" w:rsidRDefault="00DB3945" w:rsidP="00853903">
      <w:pPr>
        <w:pStyle w:val="NormalWeb"/>
        <w:bidi/>
        <w:spacing w:before="0" w:beforeAutospacing="0" w:after="0" w:afterAutospacing="0" w:line="276" w:lineRule="auto"/>
        <w:jc w:val="both"/>
        <w:rPr>
          <w:rFonts w:ascii="Simplified Arabic" w:hAnsi="Simplified Arabic" w:cs="Simplified Arabic"/>
          <w:sz w:val="28"/>
          <w:szCs w:val="28"/>
        </w:rPr>
      </w:pPr>
      <w:proofErr w:type="gramStart"/>
      <w:r w:rsidRPr="00853903">
        <w:rPr>
          <w:rFonts w:ascii="Simplified Arabic" w:eastAsia="Calibri" w:hAnsi="Simplified Arabic" w:cs="Simplified Arabic"/>
          <w:b/>
          <w:bCs/>
          <w:sz w:val="28"/>
          <w:szCs w:val="28"/>
          <w:rtl/>
          <w:lang w:bidi="ar-DZ"/>
        </w:rPr>
        <w:t>المصدر</w:t>
      </w:r>
      <w:r w:rsidRPr="00853903">
        <w:rPr>
          <w:rFonts w:ascii="Simplified Arabic" w:eastAsia="Calibri" w:hAnsi="Simplified Arabic" w:cs="Simplified Arabic"/>
          <w:sz w:val="28"/>
          <w:szCs w:val="28"/>
          <w:rtl/>
          <w:lang w:bidi="ar-DZ"/>
        </w:rPr>
        <w:t xml:space="preserve"> :</w:t>
      </w:r>
      <w:proofErr w:type="gramEnd"/>
      <w:r w:rsidRPr="00853903">
        <w:rPr>
          <w:rFonts w:ascii="Simplified Arabic" w:eastAsia="Calibri" w:hAnsi="Simplified Arabic" w:cs="Simplified Arabic"/>
          <w:sz w:val="28"/>
          <w:szCs w:val="28"/>
          <w:rtl/>
          <w:lang w:bidi="ar-DZ"/>
        </w:rPr>
        <w:t xml:space="preserve"> (1) وزارة الصحة و السكان و اصلاح المستشفيات، </w:t>
      </w:r>
      <w:r w:rsidRPr="00853903">
        <w:rPr>
          <w:rFonts w:ascii="Simplified Arabic" w:eastAsia="Calibri" w:hAnsi="Simplified Arabic" w:cs="Simplified Arabic"/>
          <w:sz w:val="28"/>
          <w:szCs w:val="28"/>
          <w:lang w:bidi="ar-DZ"/>
        </w:rPr>
        <w:t>MICS3</w:t>
      </w:r>
      <w:r w:rsidRPr="00853903">
        <w:rPr>
          <w:rFonts w:ascii="Simplified Arabic" w:eastAsia="Calibri" w:hAnsi="Simplified Arabic" w:cs="Simplified Arabic"/>
          <w:sz w:val="28"/>
          <w:szCs w:val="28"/>
          <w:rtl/>
          <w:lang w:bidi="ar-DZ"/>
        </w:rPr>
        <w:t xml:space="preserve">، ص 127. (2) وزارة الصحة </w:t>
      </w:r>
      <w:proofErr w:type="gramStart"/>
      <w:r w:rsidRPr="00853903">
        <w:rPr>
          <w:rFonts w:ascii="Simplified Arabic" w:eastAsia="Calibri" w:hAnsi="Simplified Arabic" w:cs="Simplified Arabic"/>
          <w:sz w:val="28"/>
          <w:szCs w:val="28"/>
          <w:rtl/>
          <w:lang w:bidi="ar-DZ"/>
        </w:rPr>
        <w:t>و السكان</w:t>
      </w:r>
      <w:proofErr w:type="gramEnd"/>
      <w:r w:rsidRPr="00853903">
        <w:rPr>
          <w:rFonts w:ascii="Simplified Arabic" w:eastAsia="Calibri" w:hAnsi="Simplified Arabic" w:cs="Simplified Arabic"/>
          <w:sz w:val="28"/>
          <w:szCs w:val="28"/>
          <w:rtl/>
          <w:lang w:bidi="ar-DZ"/>
        </w:rPr>
        <w:t xml:space="preserve"> و اصلاح المستشفيات، </w:t>
      </w:r>
      <w:r w:rsidRPr="00853903">
        <w:rPr>
          <w:rFonts w:ascii="Simplified Arabic" w:eastAsia="Calibri" w:hAnsi="Simplified Arabic" w:cs="Simplified Arabic"/>
          <w:sz w:val="28"/>
          <w:szCs w:val="28"/>
          <w:lang w:bidi="ar-DZ"/>
        </w:rPr>
        <w:t>MICS4</w:t>
      </w:r>
      <w:r w:rsidRPr="00853903">
        <w:rPr>
          <w:rFonts w:ascii="Simplified Arabic" w:eastAsia="Calibri" w:hAnsi="Simplified Arabic" w:cs="Simplified Arabic"/>
          <w:sz w:val="28"/>
          <w:szCs w:val="28"/>
          <w:rtl/>
          <w:lang w:bidi="ar-DZ"/>
        </w:rPr>
        <w:t>، ص 141.</w:t>
      </w:r>
      <w:r w:rsidRPr="00853903">
        <w:rPr>
          <w:rFonts w:ascii="Simplified Arabic" w:eastAsia="Calibri" w:hAnsi="Simplified Arabic" w:cs="Simplified Arabic"/>
          <w:sz w:val="28"/>
          <w:szCs w:val="28"/>
          <w:rtl/>
        </w:rPr>
        <w:t xml:space="preserve">  </w:t>
      </w:r>
      <w:r w:rsidR="00CB2D08" w:rsidRPr="00853903">
        <w:rPr>
          <w:rFonts w:ascii="Simplified Arabic" w:eastAsia="Calibri" w:hAnsi="Simplified Arabic" w:cs="Simplified Arabic"/>
          <w:color w:val="000000"/>
          <w:kern w:val="24"/>
          <w:sz w:val="28"/>
          <w:szCs w:val="28"/>
          <w:rtl/>
          <w:lang w:bidi="ar-DZ"/>
        </w:rPr>
        <w:t>وزارة الصحة والسكان واصلاح المستشفيات،</w:t>
      </w:r>
      <w:r w:rsidR="00CB2D08" w:rsidRPr="00853903">
        <w:rPr>
          <w:rFonts w:ascii="Simplified Arabic" w:eastAsia="Calibri" w:hAnsi="Simplified Arabic" w:cs="Simplified Arabic"/>
          <w:color w:val="000000"/>
          <w:kern w:val="24"/>
          <w:sz w:val="28"/>
          <w:szCs w:val="28"/>
        </w:rPr>
        <w:t xml:space="preserve"> </w:t>
      </w:r>
      <w:r w:rsidR="00CB2D08" w:rsidRPr="00853903">
        <w:rPr>
          <w:rFonts w:ascii="Simplified Arabic" w:eastAsia="Calibri" w:hAnsi="Simplified Arabic" w:cs="Simplified Arabic"/>
          <w:color w:val="000000"/>
          <w:kern w:val="24"/>
          <w:sz w:val="28"/>
          <w:szCs w:val="28"/>
          <w:rtl/>
          <w:lang w:bidi="ar-DZ"/>
        </w:rPr>
        <w:lastRenderedPageBreak/>
        <w:t xml:space="preserve">المسح العنقودي متعدد المؤشرات لمتابعة وضعية الاطفال والنساء </w:t>
      </w:r>
      <w:r w:rsidR="00CB2D08" w:rsidRPr="00853903">
        <w:rPr>
          <w:rFonts w:ascii="Simplified Arabic" w:eastAsia="Calibri" w:hAnsi="Simplified Arabic" w:cs="Simplified Arabic"/>
          <w:color w:val="000000"/>
          <w:kern w:val="24"/>
          <w:sz w:val="28"/>
          <w:szCs w:val="28"/>
        </w:rPr>
        <w:t>2019</w:t>
      </w:r>
      <w:r w:rsidR="00CB2D08" w:rsidRPr="00853903">
        <w:rPr>
          <w:rFonts w:ascii="Simplified Arabic" w:eastAsia="Calibri" w:hAnsi="Simplified Arabic" w:cs="Simplified Arabic"/>
          <w:color w:val="000000"/>
          <w:kern w:val="24"/>
          <w:sz w:val="28"/>
          <w:szCs w:val="28"/>
          <w:rtl/>
          <w:lang w:bidi="ar-DZ"/>
        </w:rPr>
        <w:t xml:space="preserve"> – </w:t>
      </w:r>
      <w:r w:rsidR="00CB2D08" w:rsidRPr="00853903">
        <w:rPr>
          <w:rFonts w:ascii="Simplified Arabic" w:eastAsia="Calibri" w:hAnsi="Simplified Arabic" w:cs="Simplified Arabic"/>
          <w:color w:val="000000"/>
          <w:kern w:val="24"/>
          <w:sz w:val="28"/>
          <w:szCs w:val="28"/>
        </w:rPr>
        <w:t>2020</w:t>
      </w:r>
      <w:r w:rsidR="00CB2D08" w:rsidRPr="00853903">
        <w:rPr>
          <w:rFonts w:ascii="Simplified Arabic" w:eastAsia="Calibri" w:hAnsi="Simplified Arabic" w:cs="Simplified Arabic"/>
          <w:color w:val="000000"/>
          <w:kern w:val="24"/>
          <w:sz w:val="28"/>
          <w:szCs w:val="28"/>
          <w:rtl/>
          <w:lang w:bidi="ar-DZ"/>
        </w:rPr>
        <w:t xml:space="preserve"> (</w:t>
      </w:r>
      <w:r w:rsidR="00CB2D08" w:rsidRPr="00853903">
        <w:rPr>
          <w:rFonts w:ascii="Simplified Arabic" w:eastAsia="Calibri" w:hAnsi="Simplified Arabic" w:cs="Simplified Arabic"/>
          <w:color w:val="000000"/>
          <w:kern w:val="24"/>
          <w:sz w:val="28"/>
          <w:szCs w:val="28"/>
        </w:rPr>
        <w:t>MICS6</w:t>
      </w:r>
      <w:r w:rsidR="00CB2D08" w:rsidRPr="00853903">
        <w:rPr>
          <w:rFonts w:ascii="Simplified Arabic" w:eastAsia="Calibri" w:hAnsi="Simplified Arabic" w:cs="Simplified Arabic"/>
          <w:color w:val="000000"/>
          <w:kern w:val="24"/>
          <w:sz w:val="28"/>
          <w:szCs w:val="28"/>
          <w:rtl/>
          <w:lang w:bidi="ar-DZ"/>
        </w:rPr>
        <w:t xml:space="preserve">)، الجزائر، ص </w:t>
      </w:r>
      <w:r w:rsidR="00AC4515" w:rsidRPr="00853903">
        <w:rPr>
          <w:rFonts w:ascii="Simplified Arabic" w:eastAsia="Calibri" w:hAnsi="Simplified Arabic" w:cs="Simplified Arabic"/>
          <w:color w:val="000000"/>
          <w:kern w:val="24"/>
          <w:sz w:val="28"/>
          <w:szCs w:val="28"/>
          <w:rtl/>
        </w:rPr>
        <w:t>178</w:t>
      </w:r>
      <w:r w:rsidR="00CB2D08" w:rsidRPr="00853903">
        <w:rPr>
          <w:rFonts w:ascii="Simplified Arabic" w:eastAsia="Calibri" w:hAnsi="Simplified Arabic" w:cs="Simplified Arabic"/>
          <w:color w:val="000000"/>
          <w:kern w:val="24"/>
          <w:sz w:val="28"/>
          <w:szCs w:val="28"/>
          <w:rtl/>
          <w:lang w:bidi="ar-DZ"/>
        </w:rPr>
        <w:t>.</w:t>
      </w:r>
    </w:p>
    <w:p w14:paraId="38A05129" w14:textId="2F511BA1" w:rsidR="00CB2D08" w:rsidRPr="00853903" w:rsidRDefault="00CB2D08" w:rsidP="00853903">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 xml:space="preserve">تراجعت نسبة النساء اللواتي أنجبن بحضور الممرضة أو القابلة بأربع نقاط من 69.9٪ سنة 2013 الى </w:t>
      </w:r>
      <w:r w:rsidRPr="00853903">
        <w:rPr>
          <w:rFonts w:ascii="Simplified Arabic" w:eastAsia="Calibri" w:hAnsi="Simplified Arabic" w:cs="Simplified Arabic"/>
          <w:sz w:val="28"/>
          <w:szCs w:val="28"/>
          <w:lang w:bidi="ar-DZ"/>
        </w:rPr>
        <w:t>64.4</w:t>
      </w:r>
      <w:r w:rsidRPr="00853903">
        <w:rPr>
          <w:rFonts w:ascii="Simplified Arabic" w:eastAsia="Calibri" w:hAnsi="Simplified Arabic" w:cs="Simplified Arabic"/>
          <w:sz w:val="28"/>
          <w:szCs w:val="28"/>
          <w:rtl/>
          <w:lang w:bidi="ar-DZ"/>
        </w:rPr>
        <w:t xml:space="preserve">٪ سنة </w:t>
      </w:r>
      <w:r w:rsidRPr="00853903">
        <w:rPr>
          <w:rFonts w:ascii="Simplified Arabic" w:eastAsia="Calibri" w:hAnsi="Simplified Arabic" w:cs="Simplified Arabic"/>
          <w:sz w:val="28"/>
          <w:szCs w:val="28"/>
          <w:lang w:bidi="ar-DZ"/>
        </w:rPr>
        <w:t>2019</w:t>
      </w:r>
      <w:r w:rsidRPr="00853903">
        <w:rPr>
          <w:rFonts w:ascii="Simplified Arabic" w:eastAsia="Calibri" w:hAnsi="Simplified Arabic" w:cs="Simplified Arabic"/>
          <w:sz w:val="28"/>
          <w:szCs w:val="28"/>
          <w:rtl/>
          <w:lang w:bidi="ar-DZ"/>
        </w:rPr>
        <w:t xml:space="preserve">، بينما ارتفعت نسبة النساء اللواتي أنجبن بحضور الطبيب خلال الفترة </w:t>
      </w:r>
      <w:r w:rsidRPr="00853903">
        <w:rPr>
          <w:rFonts w:ascii="Simplified Arabic" w:eastAsia="Calibri" w:hAnsi="Simplified Arabic" w:cs="Simplified Arabic"/>
          <w:sz w:val="28"/>
          <w:szCs w:val="28"/>
          <w:lang w:bidi="ar-DZ"/>
        </w:rPr>
        <w:t>2012</w:t>
      </w:r>
      <w:r w:rsidRPr="00853903">
        <w:rPr>
          <w:rFonts w:ascii="Simplified Arabic" w:eastAsia="Calibri" w:hAnsi="Simplified Arabic" w:cs="Simplified Arabic"/>
          <w:sz w:val="28"/>
          <w:szCs w:val="28"/>
          <w:rtl/>
          <w:lang w:bidi="ar-DZ"/>
        </w:rPr>
        <w:t xml:space="preserve"> – </w:t>
      </w:r>
      <w:r w:rsidRPr="00853903">
        <w:rPr>
          <w:rFonts w:ascii="Simplified Arabic" w:eastAsia="Calibri" w:hAnsi="Simplified Arabic" w:cs="Simplified Arabic"/>
          <w:sz w:val="28"/>
          <w:szCs w:val="28"/>
          <w:lang w:bidi="ar-DZ"/>
        </w:rPr>
        <w:t>2019</w:t>
      </w:r>
      <w:r w:rsidRPr="00853903">
        <w:rPr>
          <w:rFonts w:ascii="Simplified Arabic" w:eastAsia="Calibri" w:hAnsi="Simplified Arabic" w:cs="Simplified Arabic"/>
          <w:sz w:val="28"/>
          <w:szCs w:val="28"/>
          <w:rtl/>
          <w:lang w:bidi="ar-DZ"/>
        </w:rPr>
        <w:t xml:space="preserve"> من </w:t>
      </w:r>
      <w:r w:rsidRPr="00853903">
        <w:rPr>
          <w:rFonts w:ascii="Simplified Arabic" w:eastAsia="Calibri" w:hAnsi="Simplified Arabic" w:cs="Simplified Arabic"/>
          <w:sz w:val="28"/>
          <w:szCs w:val="28"/>
          <w:lang w:bidi="ar-DZ"/>
        </w:rPr>
        <w:t>26.7</w:t>
      </w:r>
      <w:r w:rsidRPr="00853903">
        <w:rPr>
          <w:rFonts w:ascii="Simplified Arabic" w:eastAsia="Calibri" w:hAnsi="Simplified Arabic" w:cs="Simplified Arabic"/>
          <w:sz w:val="28"/>
          <w:szCs w:val="28"/>
          <w:rtl/>
          <w:lang w:bidi="ar-DZ"/>
        </w:rPr>
        <w:t xml:space="preserve">٪ الى </w:t>
      </w:r>
      <w:r w:rsidRPr="00853903">
        <w:rPr>
          <w:rFonts w:ascii="Simplified Arabic" w:eastAsia="Calibri" w:hAnsi="Simplified Arabic" w:cs="Simplified Arabic"/>
          <w:sz w:val="28"/>
          <w:szCs w:val="28"/>
          <w:lang w:bidi="ar-DZ"/>
        </w:rPr>
        <w:t>34.4</w:t>
      </w:r>
      <w:r w:rsidRPr="00853903">
        <w:rPr>
          <w:rFonts w:ascii="Simplified Arabic" w:eastAsia="Calibri" w:hAnsi="Simplified Arabic" w:cs="Simplified Arabic"/>
          <w:sz w:val="28"/>
          <w:szCs w:val="28"/>
          <w:rtl/>
          <w:lang w:bidi="ar-DZ"/>
        </w:rPr>
        <w:t>٪ على التوالي</w:t>
      </w:r>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rtl/>
          <w:lang w:bidi="ar-DZ"/>
        </w:rPr>
        <w:t xml:space="preserve"> </w:t>
      </w:r>
    </w:p>
    <w:p w14:paraId="0B357FB2" w14:textId="77777777" w:rsidR="000F732F" w:rsidRDefault="009325AB" w:rsidP="000F732F">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bidi="ar-DZ"/>
        </w:rPr>
        <w:t>كما نلاحظ</w:t>
      </w:r>
      <w:r w:rsidR="00CB2D08" w:rsidRPr="00853903">
        <w:rPr>
          <w:rFonts w:ascii="Simplified Arabic" w:eastAsia="Calibri" w:hAnsi="Simplified Arabic" w:cs="Simplified Arabic"/>
          <w:sz w:val="28"/>
          <w:szCs w:val="28"/>
          <w:rtl/>
          <w:lang w:bidi="ar-DZ"/>
        </w:rPr>
        <w:t xml:space="preserve"> وجود فروق معنوية في نسبة الإنجاب بحضور شخص مؤهل حسب وسط الإقامة حيث سجلت نسبة الإنجاب بحضور شخص </w:t>
      </w:r>
      <w:bookmarkStart w:id="9" w:name="_Hlk159232889"/>
      <w:r w:rsidR="00CB2D08" w:rsidRPr="00853903">
        <w:rPr>
          <w:rFonts w:ascii="Simplified Arabic" w:eastAsia="Calibri" w:hAnsi="Simplified Arabic" w:cs="Simplified Arabic"/>
          <w:sz w:val="28"/>
          <w:szCs w:val="28"/>
          <w:rtl/>
          <w:lang w:bidi="ar-DZ"/>
        </w:rPr>
        <w:t xml:space="preserve">مؤهل </w:t>
      </w:r>
      <w:r w:rsidR="00CB2D08" w:rsidRPr="00853903">
        <w:rPr>
          <w:rFonts w:ascii="Simplified Arabic" w:eastAsia="Calibri" w:hAnsi="Simplified Arabic" w:cs="Simplified Arabic"/>
          <w:sz w:val="28"/>
          <w:szCs w:val="28"/>
          <w:lang w:bidi="ar-DZ"/>
        </w:rPr>
        <w:t>99.2</w:t>
      </w:r>
      <w:r w:rsidR="00CB2D08" w:rsidRPr="00853903">
        <w:rPr>
          <w:rFonts w:ascii="Simplified Arabic" w:eastAsia="Calibri" w:hAnsi="Simplified Arabic" w:cs="Simplified Arabic"/>
          <w:sz w:val="28"/>
          <w:szCs w:val="28"/>
          <w:rtl/>
          <w:lang w:bidi="ar-DZ"/>
        </w:rPr>
        <w:t xml:space="preserve">٪ في المناطق الحضرية منها </w:t>
      </w:r>
      <w:r w:rsidR="00CB2D08" w:rsidRPr="00853903">
        <w:rPr>
          <w:rFonts w:ascii="Simplified Arabic" w:eastAsia="Calibri" w:hAnsi="Simplified Arabic" w:cs="Simplified Arabic"/>
          <w:sz w:val="28"/>
          <w:szCs w:val="28"/>
          <w:lang w:bidi="ar-DZ"/>
        </w:rPr>
        <w:t>38.2</w:t>
      </w:r>
      <w:r w:rsidR="00CB2D08" w:rsidRPr="00853903">
        <w:rPr>
          <w:rFonts w:ascii="Simplified Arabic" w:eastAsia="Calibri" w:hAnsi="Simplified Arabic" w:cs="Simplified Arabic"/>
          <w:sz w:val="28"/>
          <w:szCs w:val="28"/>
          <w:rtl/>
          <w:lang w:bidi="ar-DZ"/>
        </w:rPr>
        <w:t>٪ بحضور الطبيب و</w:t>
      </w:r>
      <w:r w:rsidR="00CB2D08" w:rsidRPr="00853903">
        <w:rPr>
          <w:rFonts w:ascii="Simplified Arabic" w:eastAsia="Calibri" w:hAnsi="Simplified Arabic" w:cs="Simplified Arabic"/>
          <w:sz w:val="28"/>
          <w:szCs w:val="28"/>
          <w:lang w:bidi="ar-DZ"/>
        </w:rPr>
        <w:t>61</w:t>
      </w:r>
      <w:r w:rsidR="00CB2D08" w:rsidRPr="00853903">
        <w:rPr>
          <w:rFonts w:ascii="Simplified Arabic" w:eastAsia="Calibri" w:hAnsi="Simplified Arabic" w:cs="Simplified Arabic"/>
          <w:sz w:val="28"/>
          <w:szCs w:val="28"/>
          <w:rtl/>
          <w:lang w:bidi="ar-DZ"/>
        </w:rPr>
        <w:t xml:space="preserve">٪ بحضور القابلة أو الممرضة، مقارنة ب </w:t>
      </w:r>
      <w:r w:rsidR="00CB2D08" w:rsidRPr="00853903">
        <w:rPr>
          <w:rFonts w:ascii="Simplified Arabic" w:eastAsia="Calibri" w:hAnsi="Simplified Arabic" w:cs="Simplified Arabic"/>
          <w:sz w:val="28"/>
          <w:szCs w:val="28"/>
          <w:lang w:bidi="ar-DZ"/>
        </w:rPr>
        <w:t>97.7</w:t>
      </w:r>
      <w:r w:rsidR="00CB2D08" w:rsidRPr="00853903">
        <w:rPr>
          <w:rFonts w:ascii="Simplified Arabic" w:eastAsia="Calibri" w:hAnsi="Simplified Arabic" w:cs="Simplified Arabic"/>
          <w:sz w:val="28"/>
          <w:szCs w:val="28"/>
          <w:rtl/>
          <w:lang w:bidi="ar-DZ"/>
        </w:rPr>
        <w:t xml:space="preserve">٪ في المناطق الريفية منها </w:t>
      </w:r>
      <w:r w:rsidR="00CB2D08" w:rsidRPr="00853903">
        <w:rPr>
          <w:rFonts w:ascii="Simplified Arabic" w:eastAsia="Calibri" w:hAnsi="Simplified Arabic" w:cs="Simplified Arabic"/>
          <w:sz w:val="28"/>
          <w:szCs w:val="28"/>
          <w:lang w:bidi="ar-DZ"/>
        </w:rPr>
        <w:t>29.4</w:t>
      </w:r>
      <w:r w:rsidR="00CB2D08" w:rsidRPr="00853903">
        <w:rPr>
          <w:rFonts w:ascii="Simplified Arabic" w:eastAsia="Calibri" w:hAnsi="Simplified Arabic" w:cs="Simplified Arabic"/>
          <w:sz w:val="28"/>
          <w:szCs w:val="28"/>
          <w:rtl/>
          <w:lang w:bidi="ar-DZ"/>
        </w:rPr>
        <w:t>٪ بحضور الطبيب و</w:t>
      </w:r>
      <w:r w:rsidR="00CB2D08" w:rsidRPr="00853903">
        <w:rPr>
          <w:rFonts w:ascii="Simplified Arabic" w:eastAsia="Calibri" w:hAnsi="Simplified Arabic" w:cs="Simplified Arabic"/>
          <w:sz w:val="28"/>
          <w:szCs w:val="28"/>
          <w:lang w:bidi="ar-DZ"/>
        </w:rPr>
        <w:t>68.9</w:t>
      </w:r>
      <w:r w:rsidR="00CB2D08" w:rsidRPr="00853903">
        <w:rPr>
          <w:rFonts w:ascii="Simplified Arabic" w:eastAsia="Calibri" w:hAnsi="Simplified Arabic" w:cs="Simplified Arabic"/>
          <w:sz w:val="28"/>
          <w:szCs w:val="28"/>
          <w:rtl/>
          <w:lang w:bidi="ar-DZ"/>
        </w:rPr>
        <w:t>٪ بحضور القابلة أو الممرضة</w:t>
      </w:r>
      <w:r w:rsidR="00D912B4" w:rsidRPr="00853903">
        <w:rPr>
          <w:rFonts w:ascii="Simplified Arabic" w:eastAsia="Calibri" w:hAnsi="Simplified Arabic" w:cs="Simplified Arabic"/>
          <w:sz w:val="28"/>
          <w:szCs w:val="28"/>
          <w:rtl/>
          <w:lang w:bidi="ar-DZ"/>
        </w:rPr>
        <w:t>.</w:t>
      </w:r>
      <w:bookmarkEnd w:id="9"/>
      <w:r w:rsidR="00DB3945" w:rsidRPr="00853903">
        <w:rPr>
          <w:rFonts w:ascii="Simplified Arabic" w:eastAsia="Calibri" w:hAnsi="Simplified Arabic" w:cs="Simplified Arabic"/>
          <w:sz w:val="28"/>
          <w:szCs w:val="28"/>
          <w:rtl/>
          <w:lang w:eastAsia="fr-FR"/>
        </w:rPr>
        <w:t xml:space="preserve">                                              </w:t>
      </w:r>
    </w:p>
    <w:p w14:paraId="5034BD51" w14:textId="486BDE53" w:rsidR="005221D6" w:rsidRPr="000F732F" w:rsidRDefault="000F732F" w:rsidP="000F732F">
      <w:pPr>
        <w:bidi/>
        <w:spacing w:after="0" w:line="276" w:lineRule="auto"/>
        <w:jc w:val="both"/>
        <w:rPr>
          <w:rFonts w:ascii="Simplified Arabic" w:eastAsia="Calibri" w:hAnsi="Simplified Arabic" w:cs="Simplified Arabic"/>
          <w:sz w:val="28"/>
          <w:szCs w:val="28"/>
          <w:rtl/>
          <w:lang w:eastAsia="fr-FR"/>
        </w:rPr>
      </w:pPr>
      <w:r w:rsidRPr="000F732F">
        <w:rPr>
          <w:rFonts w:ascii="Simplified Arabic" w:eastAsia="Calibri" w:hAnsi="Simplified Arabic" w:cs="Simplified Arabic" w:hint="cs"/>
          <w:b/>
          <w:bCs/>
          <w:sz w:val="28"/>
          <w:szCs w:val="28"/>
          <w:rtl/>
          <w:lang w:eastAsia="fr-FR"/>
        </w:rPr>
        <w:t xml:space="preserve">2.3 </w:t>
      </w:r>
      <w:r w:rsidR="005221D6" w:rsidRPr="000F732F">
        <w:rPr>
          <w:rFonts w:ascii="Simplified Arabic" w:eastAsia="Calibri" w:hAnsi="Simplified Arabic" w:cs="Simplified Arabic"/>
          <w:b/>
          <w:bCs/>
          <w:sz w:val="28"/>
          <w:szCs w:val="28"/>
          <w:rtl/>
          <w:lang w:bidi="ar-DZ"/>
        </w:rPr>
        <w:t>مؤشر المستوى التعليمي</w:t>
      </w:r>
    </w:p>
    <w:p w14:paraId="796E2DEC" w14:textId="7CD94BD5" w:rsidR="009326CC" w:rsidRPr="000F732F" w:rsidRDefault="009326CC" w:rsidP="00631891">
      <w:pPr>
        <w:pStyle w:val="Paragraphedeliste"/>
        <w:numPr>
          <w:ilvl w:val="0"/>
          <w:numId w:val="3"/>
        </w:numPr>
        <w:bidi/>
        <w:spacing w:after="0" w:line="276" w:lineRule="auto"/>
        <w:jc w:val="both"/>
        <w:rPr>
          <w:rFonts w:ascii="Simplified Arabic" w:eastAsia="Calibri" w:hAnsi="Simplified Arabic" w:cs="Simplified Arabic"/>
          <w:b/>
          <w:bCs/>
          <w:sz w:val="28"/>
          <w:szCs w:val="28"/>
          <w:rtl/>
          <w:lang w:bidi="ar-DZ"/>
        </w:rPr>
      </w:pPr>
      <w:r w:rsidRPr="000F732F">
        <w:rPr>
          <w:rFonts w:ascii="Simplified Arabic" w:eastAsia="Calibri" w:hAnsi="Simplified Arabic" w:cs="Simplified Arabic"/>
          <w:b/>
          <w:bCs/>
          <w:sz w:val="28"/>
          <w:szCs w:val="28"/>
          <w:rtl/>
          <w:lang w:bidi="ar-DZ"/>
        </w:rPr>
        <w:t xml:space="preserve">متابعة الحمل: </w:t>
      </w:r>
      <w:r w:rsidR="00DA5FEF" w:rsidRPr="000F732F">
        <w:rPr>
          <w:rFonts w:ascii="Simplified Arabic" w:eastAsia="Calibri" w:hAnsi="Simplified Arabic" w:cs="Simplified Arabic"/>
          <w:sz w:val="28"/>
          <w:szCs w:val="28"/>
          <w:rtl/>
          <w:lang w:bidi="ar-DZ"/>
        </w:rPr>
        <w:t xml:space="preserve">حسب نتائج المسح العنقودي لسنة 2020 فان النساء ذوات المستوى التعليمي العالي أكثر خضوعا </w:t>
      </w:r>
      <w:r w:rsidR="00307C1D" w:rsidRPr="000F732F">
        <w:rPr>
          <w:rFonts w:ascii="Simplified Arabic" w:eastAsia="Calibri" w:hAnsi="Simplified Arabic" w:cs="Simplified Arabic"/>
          <w:sz w:val="28"/>
          <w:szCs w:val="28"/>
          <w:rtl/>
          <w:lang w:bidi="ar-DZ"/>
        </w:rPr>
        <w:t xml:space="preserve">لمعاينة الحمل 4 مرات على الاقل </w:t>
      </w:r>
      <w:r w:rsidR="00DA5FEF" w:rsidRPr="000F732F">
        <w:rPr>
          <w:rFonts w:ascii="Simplified Arabic" w:eastAsia="Calibri" w:hAnsi="Simplified Arabic" w:cs="Simplified Arabic"/>
          <w:sz w:val="28"/>
          <w:szCs w:val="28"/>
          <w:rtl/>
          <w:lang w:bidi="ar-DZ"/>
        </w:rPr>
        <w:t xml:space="preserve">بنسبة </w:t>
      </w:r>
      <w:r w:rsidR="00307C1D" w:rsidRPr="000F732F">
        <w:rPr>
          <w:rFonts w:ascii="Simplified Arabic" w:eastAsia="Calibri" w:hAnsi="Simplified Arabic" w:cs="Simplified Arabic"/>
          <w:sz w:val="28"/>
          <w:szCs w:val="28"/>
          <w:rtl/>
          <w:lang w:bidi="ar-DZ"/>
        </w:rPr>
        <w:t>83.9</w:t>
      </w:r>
      <w:r w:rsidR="00DA5FEF" w:rsidRPr="000F732F">
        <w:rPr>
          <w:rFonts w:ascii="Simplified Arabic" w:eastAsia="Calibri" w:hAnsi="Simplified Arabic" w:cs="Simplified Arabic"/>
          <w:sz w:val="28"/>
          <w:szCs w:val="28"/>
          <w:rtl/>
          <w:lang w:bidi="ar-DZ"/>
        </w:rPr>
        <w:t xml:space="preserve">٪ تليها ذوات المستوى التعليمي الثانوي والمتوسط ب </w:t>
      </w:r>
      <w:r w:rsidR="00307C1D" w:rsidRPr="000F732F">
        <w:rPr>
          <w:rFonts w:ascii="Simplified Arabic" w:eastAsia="Calibri" w:hAnsi="Simplified Arabic" w:cs="Simplified Arabic"/>
          <w:sz w:val="28"/>
          <w:szCs w:val="28"/>
          <w:rtl/>
          <w:lang w:bidi="ar-DZ"/>
        </w:rPr>
        <w:t>72.7</w:t>
      </w:r>
      <w:r w:rsidR="00DA5FEF" w:rsidRPr="000F732F">
        <w:rPr>
          <w:rFonts w:ascii="Simplified Arabic" w:eastAsia="Calibri" w:hAnsi="Simplified Arabic" w:cs="Simplified Arabic"/>
          <w:sz w:val="28"/>
          <w:szCs w:val="28"/>
          <w:rtl/>
          <w:lang w:bidi="ar-DZ"/>
        </w:rPr>
        <w:t xml:space="preserve">٪ </w:t>
      </w:r>
      <w:r w:rsidR="00307C1D" w:rsidRPr="000F732F">
        <w:rPr>
          <w:rFonts w:ascii="Simplified Arabic" w:eastAsia="Calibri" w:hAnsi="Simplified Arabic" w:cs="Simplified Arabic"/>
          <w:sz w:val="28"/>
          <w:szCs w:val="28"/>
          <w:rtl/>
          <w:lang w:bidi="ar-DZ"/>
        </w:rPr>
        <w:t>و69.6</w:t>
      </w:r>
      <w:r w:rsidR="00DA5FEF" w:rsidRPr="000F732F">
        <w:rPr>
          <w:rFonts w:ascii="Simplified Arabic" w:eastAsia="Calibri" w:hAnsi="Simplified Arabic" w:cs="Simplified Arabic"/>
          <w:sz w:val="28"/>
          <w:szCs w:val="28"/>
          <w:rtl/>
          <w:lang w:bidi="ar-DZ"/>
        </w:rPr>
        <w:t>٪ على التوالي، في حين سجلت النسبة الأضعف لدى النساء ذوات المستوى التعليمي الابتدائي</w:t>
      </w:r>
      <w:r w:rsidR="00307C1D" w:rsidRPr="000F732F">
        <w:rPr>
          <w:rFonts w:ascii="Simplified Arabic" w:eastAsia="Calibri" w:hAnsi="Simplified Arabic" w:cs="Simplified Arabic"/>
          <w:sz w:val="28"/>
          <w:szCs w:val="28"/>
          <w:rtl/>
          <w:lang w:bidi="ar-DZ"/>
        </w:rPr>
        <w:t xml:space="preserve"> والاميات</w:t>
      </w:r>
      <w:r w:rsidR="00DA5FEF" w:rsidRPr="000F732F">
        <w:rPr>
          <w:rFonts w:ascii="Simplified Arabic" w:eastAsia="Calibri" w:hAnsi="Simplified Arabic" w:cs="Simplified Arabic"/>
          <w:sz w:val="28"/>
          <w:szCs w:val="28"/>
          <w:rtl/>
          <w:lang w:bidi="ar-DZ"/>
        </w:rPr>
        <w:t xml:space="preserve"> ب</w:t>
      </w:r>
      <w:r w:rsidR="00307C1D" w:rsidRPr="000F732F">
        <w:rPr>
          <w:rFonts w:ascii="Simplified Arabic" w:eastAsia="Calibri" w:hAnsi="Simplified Arabic" w:cs="Simplified Arabic"/>
          <w:sz w:val="28"/>
          <w:szCs w:val="28"/>
          <w:rtl/>
          <w:lang w:bidi="ar-DZ"/>
        </w:rPr>
        <w:t xml:space="preserve"> 91.9</w:t>
      </w:r>
      <w:r w:rsidR="00DA5FEF" w:rsidRPr="000F732F">
        <w:rPr>
          <w:rFonts w:ascii="Simplified Arabic" w:eastAsia="Calibri" w:hAnsi="Simplified Arabic" w:cs="Simplified Arabic"/>
          <w:sz w:val="28"/>
          <w:szCs w:val="28"/>
          <w:rtl/>
          <w:lang w:bidi="ar-DZ"/>
        </w:rPr>
        <w:t xml:space="preserve">٪ </w:t>
      </w:r>
      <w:r w:rsidR="00307C1D" w:rsidRPr="000F732F">
        <w:rPr>
          <w:rFonts w:ascii="Simplified Arabic" w:eastAsia="Calibri" w:hAnsi="Simplified Arabic" w:cs="Simplified Arabic"/>
          <w:sz w:val="28"/>
          <w:szCs w:val="28"/>
          <w:rtl/>
          <w:lang w:bidi="ar-DZ"/>
        </w:rPr>
        <w:t xml:space="preserve">و48.3٪ </w:t>
      </w:r>
      <w:r w:rsidR="00DA5FEF" w:rsidRPr="000F732F">
        <w:rPr>
          <w:rFonts w:ascii="Simplified Arabic" w:eastAsia="Calibri" w:hAnsi="Simplified Arabic" w:cs="Simplified Arabic"/>
          <w:sz w:val="28"/>
          <w:szCs w:val="28"/>
          <w:rtl/>
          <w:lang w:bidi="ar-DZ"/>
        </w:rPr>
        <w:t>على التوالي.</w:t>
      </w:r>
      <w:r w:rsidR="000F732F">
        <w:rPr>
          <w:rFonts w:ascii="Simplified Arabic" w:eastAsia="Calibri" w:hAnsi="Simplified Arabic" w:cs="Simplified Arabic" w:hint="cs"/>
          <w:sz w:val="28"/>
          <w:szCs w:val="28"/>
          <w:rtl/>
          <w:lang w:bidi="ar-DZ"/>
        </w:rPr>
        <w:t xml:space="preserve"> </w:t>
      </w:r>
      <w:r w:rsidRPr="000F732F">
        <w:rPr>
          <w:rFonts w:ascii="Simplified Arabic" w:eastAsia="Calibri" w:hAnsi="Simplified Arabic" w:cs="Simplified Arabic"/>
          <w:sz w:val="28"/>
          <w:szCs w:val="28"/>
          <w:rtl/>
          <w:lang w:bidi="ar-DZ"/>
        </w:rPr>
        <w:t>في حين تشير نتائج المسح العنقودي لسنة 2014 الى ان النساء ذوات المستوى التعليمي العالي أكثر خضوعا لمعاينة الحمل مرة واحدة على الاقل بنسبة 85.7٪ تليها ذوات المستوى التعليمي الثانوي والمتوسط ب 72.3٪ و70.1٪ على التوالي، في حين سجلت النسبة الأضعف لدى النساء ذوات المستوى التعليمي الابتدائي والاميات ب 60.1٪ و47.7٪ على التوالي.</w:t>
      </w:r>
    </w:p>
    <w:p w14:paraId="27919FB6" w14:textId="7FB9B594" w:rsidR="005A326A" w:rsidRPr="000F732F" w:rsidRDefault="005A326A" w:rsidP="00631891">
      <w:pPr>
        <w:pStyle w:val="Paragraphedeliste"/>
        <w:numPr>
          <w:ilvl w:val="0"/>
          <w:numId w:val="3"/>
        </w:numPr>
        <w:bidi/>
        <w:spacing w:after="0" w:line="276" w:lineRule="auto"/>
        <w:jc w:val="both"/>
        <w:rPr>
          <w:rFonts w:ascii="Simplified Arabic" w:eastAsia="Calibri" w:hAnsi="Simplified Arabic" w:cs="Simplified Arabic"/>
          <w:b/>
          <w:bCs/>
          <w:sz w:val="28"/>
          <w:szCs w:val="28"/>
          <w:rtl/>
          <w:lang w:val="en-US" w:bidi="ar-DZ"/>
        </w:rPr>
      </w:pPr>
      <w:r w:rsidRPr="000F732F">
        <w:rPr>
          <w:rFonts w:ascii="Simplified Arabic" w:eastAsia="Calibri" w:hAnsi="Simplified Arabic" w:cs="Simplified Arabic"/>
          <w:b/>
          <w:bCs/>
          <w:sz w:val="28"/>
          <w:szCs w:val="28"/>
          <w:rtl/>
          <w:lang w:val="en-US" w:bidi="ar-DZ"/>
        </w:rPr>
        <w:t>الكادر القائم بالمعاينة</w:t>
      </w:r>
      <w:r w:rsidR="000F732F">
        <w:rPr>
          <w:rFonts w:ascii="Simplified Arabic" w:eastAsia="Calibri" w:hAnsi="Simplified Arabic" w:cs="Simplified Arabic"/>
          <w:b/>
          <w:bCs/>
          <w:sz w:val="28"/>
          <w:szCs w:val="28"/>
          <w:rtl/>
          <w:lang w:val="en-US" w:bidi="ar-DZ"/>
        </w:rPr>
        <w:t>:</w:t>
      </w:r>
      <w:r w:rsidR="000F732F">
        <w:rPr>
          <w:rFonts w:ascii="Simplified Arabic" w:eastAsia="Calibri" w:hAnsi="Simplified Arabic" w:cs="Simplified Arabic" w:hint="cs"/>
          <w:b/>
          <w:bCs/>
          <w:sz w:val="28"/>
          <w:szCs w:val="28"/>
          <w:rtl/>
          <w:lang w:val="en-US" w:bidi="ar-DZ"/>
        </w:rPr>
        <w:t xml:space="preserve"> </w:t>
      </w:r>
      <w:r w:rsidRPr="000F732F">
        <w:rPr>
          <w:rFonts w:ascii="Simplified Arabic" w:eastAsia="Calibri" w:hAnsi="Simplified Arabic" w:cs="Simplified Arabic"/>
          <w:sz w:val="28"/>
          <w:szCs w:val="28"/>
          <w:rtl/>
          <w:lang w:bidi="ar-DZ"/>
        </w:rPr>
        <w:t>يبين الجدول رقم (</w:t>
      </w:r>
      <w:r w:rsidR="000F732F">
        <w:rPr>
          <w:rFonts w:ascii="Simplified Arabic" w:eastAsia="Calibri" w:hAnsi="Simplified Arabic" w:cs="Simplified Arabic" w:hint="cs"/>
          <w:sz w:val="28"/>
          <w:szCs w:val="28"/>
          <w:rtl/>
          <w:lang w:bidi="ar-DZ"/>
        </w:rPr>
        <w:t>1</w:t>
      </w:r>
      <w:r w:rsidRPr="000F732F">
        <w:rPr>
          <w:rFonts w:ascii="Simplified Arabic" w:eastAsia="Calibri" w:hAnsi="Simplified Arabic" w:cs="Simplified Arabic"/>
          <w:sz w:val="28"/>
          <w:szCs w:val="28"/>
          <w:rtl/>
          <w:lang w:bidi="ar-DZ"/>
        </w:rPr>
        <w:t xml:space="preserve">) وجود علاقة طردية بين المستوى التعليمي للسيدة ونسبة متابعة الحمل حيث كلما ارتفع المستوى التعليمي للسيدة كلما كانت أكثر متابعة للحمل سواء عند الطبيب أو </w:t>
      </w:r>
      <w:r w:rsidRPr="000F732F">
        <w:rPr>
          <w:rFonts w:ascii="Simplified Arabic" w:eastAsia="Times New Roman" w:hAnsi="Simplified Arabic" w:cs="Simplified Arabic"/>
          <w:sz w:val="28"/>
          <w:szCs w:val="28"/>
          <w:rtl/>
          <w:lang w:eastAsia="fr-FR" w:bidi="ar-DZ"/>
        </w:rPr>
        <w:t>أ</w:t>
      </w:r>
      <w:r w:rsidRPr="000F732F">
        <w:rPr>
          <w:rFonts w:ascii="Simplified Arabic" w:eastAsia="Calibri" w:hAnsi="Simplified Arabic" w:cs="Simplified Arabic"/>
          <w:sz w:val="28"/>
          <w:szCs w:val="28"/>
          <w:rtl/>
          <w:lang w:bidi="ar-DZ"/>
        </w:rPr>
        <w:t xml:space="preserve">ي شخص مؤهل في حين تقل نسبة المتابعة عند القابلة خلال الفترات </w:t>
      </w:r>
      <w:r w:rsidR="00E13308" w:rsidRPr="000F732F">
        <w:rPr>
          <w:rFonts w:ascii="Simplified Arabic" w:eastAsia="Calibri" w:hAnsi="Simplified Arabic" w:cs="Simplified Arabic"/>
          <w:sz w:val="28"/>
          <w:szCs w:val="28"/>
          <w:rtl/>
          <w:lang w:bidi="ar-DZ"/>
        </w:rPr>
        <w:t>2013،2006، و 2020</w:t>
      </w:r>
      <w:r w:rsidRPr="000F732F">
        <w:rPr>
          <w:rFonts w:ascii="Simplified Arabic" w:eastAsia="Calibri" w:hAnsi="Simplified Arabic" w:cs="Simplified Arabic"/>
          <w:sz w:val="28"/>
          <w:szCs w:val="28"/>
          <w:rtl/>
          <w:lang w:bidi="ar-DZ"/>
        </w:rPr>
        <w:t xml:space="preserve">، إذ تابعت 96.1٪ من السيدات ذوات المستوى التعليمي العالي الحمل سنة 2013 منها 91.7٪ عند الطبيب وهي النسبة الأكبر مقارنة ببقية المستويات في مقابل 97.6٪ سنة 2006 منها 91.3٪ ممن تابعن الحمل عند الطبيب و6.3٪ عند الممرضة أو القابلة، في حين تابعت 88.6٪ من السيدات حملهن عند الطبيب و21.1٪ عند الممرضة أو القابلة سنة 2002.                          </w:t>
      </w:r>
    </w:p>
    <w:p w14:paraId="56B5351A" w14:textId="0077A21F" w:rsidR="005A326A" w:rsidRPr="00853903" w:rsidRDefault="005A326A"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bidi="ar-DZ"/>
        </w:rPr>
        <w:lastRenderedPageBreak/>
        <w:t xml:space="preserve">كما أن النساء ذوات المستوى التعليمي الثانوي والمتوسط والابتدائي سجلن نسبة متابعة متقاربة وبفارق نقطة واحدة أو </w:t>
      </w:r>
      <w:r w:rsidRPr="00853903">
        <w:rPr>
          <w:rFonts w:ascii="Simplified Arabic" w:eastAsia="Times New Roman" w:hAnsi="Simplified Arabic" w:cs="Simplified Arabic"/>
          <w:sz w:val="28"/>
          <w:szCs w:val="28"/>
          <w:rtl/>
          <w:lang w:eastAsia="fr-FR" w:bidi="ar-DZ"/>
        </w:rPr>
        <w:t>أقل</w:t>
      </w:r>
      <w:r w:rsidRPr="00853903">
        <w:rPr>
          <w:rFonts w:ascii="Simplified Arabic" w:eastAsia="Calibri" w:hAnsi="Simplified Arabic" w:cs="Simplified Arabic"/>
          <w:sz w:val="28"/>
          <w:szCs w:val="28"/>
          <w:rtl/>
          <w:lang w:bidi="ar-DZ"/>
        </w:rPr>
        <w:t xml:space="preserve"> سنة 2013 بنسبة 94.1٪،</w:t>
      </w:r>
      <w:r w:rsidRPr="00853903">
        <w:rPr>
          <w:rFonts w:ascii="Simplified Arabic" w:eastAsia="Calibri" w:hAnsi="Simplified Arabic" w:cs="Simplified Arabic"/>
          <w:sz w:val="28"/>
          <w:szCs w:val="28"/>
          <w:rtl/>
          <w:lang w:eastAsia="fr-FR"/>
        </w:rPr>
        <w:t xml:space="preserve"> 93.7٪ و92.1٪ على التوالي، بينما سجلت نسبة متفاوتة بفارق نقطتين الى 4 نقاط والمقدرة ب 96.4٪، 94.3٪ و90.4٪ على الترتيب سنة 2006. </w:t>
      </w:r>
      <w:r w:rsidRPr="00853903">
        <w:rPr>
          <w:rFonts w:ascii="Simplified Arabic" w:eastAsia="Calibri" w:hAnsi="Simplified Arabic" w:cs="Simplified Arabic"/>
          <w:sz w:val="28"/>
          <w:szCs w:val="28"/>
          <w:rtl/>
          <w:lang w:bidi="ar-DZ"/>
        </w:rPr>
        <w:t>أما السيدات الاميات فالأقل متابعة للحمل على الاطلاق إذ تابعت 87.2٪ الحمل سنة 2013 منها 76٪ عند الطبيب و11.2٪ عند الممرضة أو القابلة، في مقابل نسبة أقل (77٪ فقط) سنة 2006 منها 63.3٪ من المتابعات عند الطبيب و13.8٪ عند الممرضة أو القابلة،</w:t>
      </w:r>
      <w:r w:rsidRPr="00853903">
        <w:rPr>
          <w:rFonts w:ascii="Simplified Arabic" w:eastAsia="Calibri" w:hAnsi="Simplified Arabic" w:cs="Simplified Arabic"/>
          <w:sz w:val="28"/>
          <w:szCs w:val="28"/>
          <w:rtl/>
          <w:lang w:eastAsia="fr-FR"/>
        </w:rPr>
        <w:t xml:space="preserve"> بينما تابعت 54.5٪ من السيدات الحمل عند الطبيب و22.2٪ عند الممرضة أو القابلة سنة 2002.   </w:t>
      </w:r>
    </w:p>
    <w:p w14:paraId="6F22D888" w14:textId="6C79312D" w:rsidR="00E205C3" w:rsidRPr="00853903" w:rsidRDefault="00E13308" w:rsidP="00853903">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eastAsia="fr-FR"/>
        </w:rPr>
        <w:t xml:space="preserve">بينما سجلت سنة 2020 تراجعا في نسبة متابعة الحمل بين سيدات مختلف الفئات التعليمية </w:t>
      </w:r>
      <w:r w:rsidR="00E205C3" w:rsidRPr="00853903">
        <w:rPr>
          <w:rFonts w:ascii="Simplified Arabic" w:eastAsia="Calibri" w:hAnsi="Simplified Arabic" w:cs="Simplified Arabic"/>
          <w:sz w:val="28"/>
          <w:szCs w:val="28"/>
          <w:rtl/>
          <w:lang w:bidi="ar-DZ"/>
        </w:rPr>
        <w:t>إذ تابعت 93.9٪ من السيدات ذوات المستوى التعليمي العالي الحمل عند الطبيب وهي النسبة الأكبر مقارنة ببقية المستويات و3.6٪ عند الممرضة أو القابلة، في حين السيدات ذوات المستوى التعليمي الثانوي والمتوسط والابتدائي سجلن نسبة متابعة متفاوتة وبفارق نقطة الى خمس نقاط نسبة 90.9٪،</w:t>
      </w:r>
      <w:r w:rsidR="00E205C3" w:rsidRPr="00853903">
        <w:rPr>
          <w:rFonts w:ascii="Simplified Arabic" w:eastAsia="Calibri" w:hAnsi="Simplified Arabic" w:cs="Simplified Arabic"/>
          <w:sz w:val="28"/>
          <w:szCs w:val="28"/>
          <w:rtl/>
          <w:lang w:eastAsia="fr-FR"/>
        </w:rPr>
        <w:t xml:space="preserve"> 91٪ و89.7٪ على التوالي مقارنة ب </w:t>
      </w:r>
      <w:r w:rsidR="00E205C3" w:rsidRPr="00853903">
        <w:rPr>
          <w:rFonts w:ascii="Simplified Arabic" w:eastAsia="Calibri" w:hAnsi="Simplified Arabic" w:cs="Simplified Arabic"/>
          <w:sz w:val="28"/>
          <w:szCs w:val="28"/>
          <w:rtl/>
          <w:lang w:bidi="ar-DZ"/>
        </w:rPr>
        <w:t>نسبة 5.1٪،</w:t>
      </w:r>
      <w:r w:rsidR="00E205C3" w:rsidRPr="00853903">
        <w:rPr>
          <w:rFonts w:ascii="Simplified Arabic" w:eastAsia="Calibri" w:hAnsi="Simplified Arabic" w:cs="Simplified Arabic"/>
          <w:sz w:val="28"/>
          <w:szCs w:val="28"/>
          <w:rtl/>
          <w:lang w:eastAsia="fr-FR"/>
        </w:rPr>
        <w:t xml:space="preserve"> 5.2٪ و5.8٪ على عند الممرضة، بينما سجلت فارق واضح مع السيدات الاميات بنسبة تزيد عن 10 نقاط والمقدرة ب 80.1٪ عند الطبيب و6.5 ٪ عند الممرضة او القابلة. </w:t>
      </w:r>
    </w:p>
    <w:p w14:paraId="00C301C9" w14:textId="3967DFBE" w:rsidR="005A326A" w:rsidRPr="00853903" w:rsidRDefault="00AE7D36" w:rsidP="00853903">
      <w:pPr>
        <w:bidi/>
        <w:spacing w:after="0" w:line="276" w:lineRule="auto"/>
        <w:jc w:val="center"/>
        <w:rPr>
          <w:rFonts w:ascii="Simplified Arabic" w:eastAsia="Calibri" w:hAnsi="Simplified Arabic" w:cs="Simplified Arabic"/>
          <w:b/>
          <w:bCs/>
          <w:sz w:val="28"/>
          <w:szCs w:val="28"/>
          <w:rtl/>
          <w:lang w:bidi="ar-DZ"/>
        </w:rPr>
      </w:pPr>
      <w:r w:rsidRPr="00853903">
        <w:rPr>
          <w:rFonts w:ascii="Simplified Arabic" w:eastAsia="Calibri" w:hAnsi="Simplified Arabic" w:cs="Simplified Arabic"/>
          <w:b/>
          <w:bCs/>
          <w:sz w:val="28"/>
          <w:szCs w:val="28"/>
          <w:rtl/>
          <w:lang w:bidi="ar-DZ"/>
        </w:rPr>
        <w:t>ال</w:t>
      </w:r>
      <w:r w:rsidR="005A326A" w:rsidRPr="00853903">
        <w:rPr>
          <w:rFonts w:ascii="Simplified Arabic" w:eastAsia="Calibri" w:hAnsi="Simplified Arabic" w:cs="Simplified Arabic"/>
          <w:b/>
          <w:bCs/>
          <w:sz w:val="28"/>
          <w:szCs w:val="28"/>
          <w:rtl/>
          <w:lang w:bidi="ar-DZ"/>
        </w:rPr>
        <w:t>جدول</w:t>
      </w:r>
      <w:r w:rsidR="005A326A" w:rsidRPr="00853903">
        <w:rPr>
          <w:rFonts w:ascii="Simplified Arabic" w:eastAsia="Calibri" w:hAnsi="Simplified Arabic" w:cs="Simplified Arabic"/>
          <w:sz w:val="28"/>
          <w:szCs w:val="28"/>
          <w:rtl/>
          <w:lang w:bidi="ar-DZ"/>
        </w:rPr>
        <w:t xml:space="preserve"> </w:t>
      </w:r>
      <w:r w:rsidR="005A326A" w:rsidRPr="00853903">
        <w:rPr>
          <w:rFonts w:ascii="Simplified Arabic" w:eastAsia="Calibri" w:hAnsi="Simplified Arabic" w:cs="Simplified Arabic"/>
          <w:b/>
          <w:bCs/>
          <w:sz w:val="28"/>
          <w:szCs w:val="28"/>
          <w:rtl/>
          <w:lang w:bidi="ar-DZ"/>
        </w:rPr>
        <w:t>رقم</w:t>
      </w:r>
      <w:r w:rsidR="005A326A" w:rsidRPr="00853903">
        <w:rPr>
          <w:rFonts w:ascii="Simplified Arabic" w:eastAsia="Calibri" w:hAnsi="Simplified Arabic" w:cs="Simplified Arabic"/>
          <w:sz w:val="28"/>
          <w:szCs w:val="28"/>
          <w:rtl/>
          <w:lang w:bidi="ar-DZ"/>
        </w:rPr>
        <w:t xml:space="preserve"> </w:t>
      </w:r>
      <w:r w:rsidR="005A326A" w:rsidRPr="00853903">
        <w:rPr>
          <w:rFonts w:ascii="Simplified Arabic" w:eastAsia="Calibri" w:hAnsi="Simplified Arabic" w:cs="Simplified Arabic"/>
          <w:b/>
          <w:bCs/>
          <w:sz w:val="28"/>
          <w:szCs w:val="28"/>
          <w:rtl/>
          <w:lang w:bidi="ar-DZ"/>
        </w:rPr>
        <w:t>(</w:t>
      </w:r>
      <w:r w:rsidRPr="00853903">
        <w:rPr>
          <w:rFonts w:ascii="Simplified Arabic" w:eastAsia="Calibri" w:hAnsi="Simplified Arabic" w:cs="Simplified Arabic"/>
          <w:b/>
          <w:bCs/>
          <w:sz w:val="28"/>
          <w:szCs w:val="28"/>
          <w:rtl/>
          <w:lang w:bidi="ar-DZ"/>
        </w:rPr>
        <w:t>1</w:t>
      </w:r>
      <w:proofErr w:type="gramStart"/>
      <w:r w:rsidR="005A326A" w:rsidRPr="00853903">
        <w:rPr>
          <w:rFonts w:ascii="Simplified Arabic" w:eastAsia="Calibri" w:hAnsi="Simplified Arabic" w:cs="Simplified Arabic"/>
          <w:b/>
          <w:bCs/>
          <w:sz w:val="28"/>
          <w:szCs w:val="28"/>
          <w:rtl/>
          <w:lang w:bidi="ar-DZ"/>
        </w:rPr>
        <w:t>)</w:t>
      </w:r>
      <w:r w:rsidR="005A326A" w:rsidRPr="00853903">
        <w:rPr>
          <w:rFonts w:ascii="Simplified Arabic" w:eastAsia="Calibri" w:hAnsi="Simplified Arabic" w:cs="Simplified Arabic"/>
          <w:sz w:val="28"/>
          <w:szCs w:val="28"/>
          <w:rtl/>
          <w:lang w:bidi="ar-DZ"/>
        </w:rPr>
        <w:t xml:space="preserve"> :</w:t>
      </w:r>
      <w:proofErr w:type="gramEnd"/>
      <w:r w:rsidR="005A326A" w:rsidRPr="00853903">
        <w:rPr>
          <w:rFonts w:ascii="Simplified Arabic" w:eastAsia="Calibri" w:hAnsi="Simplified Arabic" w:cs="Simplified Arabic"/>
          <w:b/>
          <w:bCs/>
          <w:sz w:val="28"/>
          <w:szCs w:val="28"/>
          <w:rtl/>
          <w:lang w:bidi="ar-DZ"/>
        </w:rPr>
        <w:t xml:space="preserve"> تطور نسبة الكادر القائم بالمعاينة حسب المستوى التعليمي للسيدة.</w:t>
      </w:r>
    </w:p>
    <w:tbl>
      <w:tblPr>
        <w:tblStyle w:val="Grilleclaire-Accent31"/>
        <w:tblW w:w="8931" w:type="dxa"/>
        <w:jc w:val="center"/>
        <w:tblLook w:val="04A0" w:firstRow="1" w:lastRow="0" w:firstColumn="1" w:lastColumn="0" w:noHBand="0" w:noVBand="1"/>
      </w:tblPr>
      <w:tblGrid>
        <w:gridCol w:w="1843"/>
        <w:gridCol w:w="1559"/>
        <w:gridCol w:w="2127"/>
        <w:gridCol w:w="1984"/>
        <w:gridCol w:w="1418"/>
      </w:tblGrid>
      <w:tr w:rsidR="005A326A" w:rsidRPr="005A326A" w14:paraId="271CF102" w14:textId="77777777" w:rsidTr="009325AB">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8931" w:type="dxa"/>
            <w:gridSpan w:val="5"/>
            <w:noWrap/>
            <w:hideMark/>
          </w:tcPr>
          <w:p w14:paraId="54283F9B"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vertAlign w:val="superscript"/>
                <w:lang w:eastAsia="fr-FR"/>
              </w:rPr>
              <w:t>(1)</w:t>
            </w:r>
            <w:r w:rsidRPr="005A326A">
              <w:rPr>
                <w:rFonts w:ascii="Times New Roman" w:hAnsi="Times New Roman"/>
                <w:sz w:val="28"/>
                <w:szCs w:val="28"/>
                <w:lang w:eastAsia="fr-FR"/>
              </w:rPr>
              <w:t xml:space="preserve"> 2002</w:t>
            </w:r>
          </w:p>
        </w:tc>
      </w:tr>
      <w:tr w:rsidR="005A326A" w:rsidRPr="005A326A" w14:paraId="0DAC7AFB"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C56948C" w14:textId="77777777" w:rsidR="005A326A" w:rsidRPr="005A326A" w:rsidRDefault="005A326A" w:rsidP="00407061">
            <w:pPr>
              <w:bidi/>
              <w:jc w:val="center"/>
              <w:rPr>
                <w:rFonts w:ascii="Times New Roman" w:hAnsi="Times New Roman"/>
                <w:sz w:val="28"/>
                <w:szCs w:val="28"/>
                <w:rtl/>
                <w:lang w:eastAsia="fr-FR" w:bidi="ar-DZ"/>
              </w:rPr>
            </w:pPr>
            <w:r w:rsidRPr="005A326A">
              <w:rPr>
                <w:rFonts w:ascii="Times New Roman" w:hAnsi="Times New Roman"/>
                <w:sz w:val="28"/>
                <w:szCs w:val="28"/>
                <w:rtl/>
                <w:lang w:eastAsia="fr-FR"/>
              </w:rPr>
              <w:t>اي كادر مؤهل</w:t>
            </w:r>
          </w:p>
        </w:tc>
        <w:tc>
          <w:tcPr>
            <w:tcW w:w="1559" w:type="dxa"/>
            <w:noWrap/>
            <w:hideMark/>
          </w:tcPr>
          <w:p w14:paraId="408D88E4"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bidi="ar-DZ"/>
              </w:rPr>
            </w:pPr>
            <w:r w:rsidRPr="005A326A">
              <w:rPr>
                <w:rFonts w:ascii="Times New Roman" w:eastAsia="Times New Roman" w:hAnsi="Times New Roman" w:cs="Times New Roman"/>
                <w:sz w:val="28"/>
                <w:szCs w:val="28"/>
                <w:rtl/>
                <w:lang w:eastAsia="fr-FR"/>
              </w:rPr>
              <w:t>موظف اخر مؤهل</w:t>
            </w:r>
          </w:p>
        </w:tc>
        <w:tc>
          <w:tcPr>
            <w:tcW w:w="2127" w:type="dxa"/>
            <w:noWrap/>
            <w:hideMark/>
          </w:tcPr>
          <w:p w14:paraId="10C957FD"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rtl/>
                <w:lang w:eastAsia="fr-FR"/>
              </w:rPr>
              <w:t>ممرضة أو قابلة</w:t>
            </w:r>
          </w:p>
        </w:tc>
        <w:tc>
          <w:tcPr>
            <w:tcW w:w="1984" w:type="dxa"/>
            <w:noWrap/>
            <w:hideMark/>
          </w:tcPr>
          <w:p w14:paraId="1741517D"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طبيب</w:t>
            </w:r>
          </w:p>
        </w:tc>
        <w:tc>
          <w:tcPr>
            <w:tcW w:w="1418" w:type="dxa"/>
            <w:noWrap/>
            <w:hideMark/>
          </w:tcPr>
          <w:p w14:paraId="3FDFF450" w14:textId="77777777" w:rsidR="005A326A" w:rsidRPr="005A326A" w:rsidRDefault="005A326A" w:rsidP="00407061">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bidi="ar-DZ"/>
              </w:rPr>
            </w:pPr>
          </w:p>
        </w:tc>
      </w:tr>
      <w:tr w:rsidR="005A326A" w:rsidRPr="005A326A" w14:paraId="0E9E78F6" w14:textId="77777777" w:rsidTr="009325AB">
        <w:trPr>
          <w:cnfStyle w:val="000000010000" w:firstRow="0" w:lastRow="0" w:firstColumn="0" w:lastColumn="0" w:oddVBand="0" w:evenVBand="0" w:oddHBand="0" w:evenHBand="1"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CF6A176" w14:textId="77777777" w:rsidR="005A326A" w:rsidRPr="005A326A" w:rsidRDefault="005A326A" w:rsidP="00407061">
            <w:pPr>
              <w:bidi/>
              <w:jc w:val="center"/>
              <w:rPr>
                <w:rFonts w:ascii="Times New Roman" w:hAnsi="Times New Roman"/>
                <w:sz w:val="28"/>
                <w:szCs w:val="28"/>
                <w:lang w:eastAsia="fr-FR"/>
              </w:rPr>
            </w:pPr>
          </w:p>
        </w:tc>
        <w:tc>
          <w:tcPr>
            <w:tcW w:w="1559" w:type="dxa"/>
            <w:noWrap/>
            <w:hideMark/>
          </w:tcPr>
          <w:p w14:paraId="0C9D0124"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w:t>
            </w:r>
          </w:p>
        </w:tc>
        <w:tc>
          <w:tcPr>
            <w:tcW w:w="2127" w:type="dxa"/>
            <w:noWrap/>
            <w:hideMark/>
          </w:tcPr>
          <w:p w14:paraId="7E416A50"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22.2</w:t>
            </w:r>
          </w:p>
        </w:tc>
        <w:tc>
          <w:tcPr>
            <w:tcW w:w="1984" w:type="dxa"/>
            <w:noWrap/>
            <w:hideMark/>
          </w:tcPr>
          <w:p w14:paraId="2E986DA8"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54.5</w:t>
            </w:r>
          </w:p>
        </w:tc>
        <w:tc>
          <w:tcPr>
            <w:tcW w:w="1418" w:type="dxa"/>
            <w:noWrap/>
            <w:hideMark/>
          </w:tcPr>
          <w:p w14:paraId="28B3A3C5" w14:textId="77777777" w:rsidR="005A326A" w:rsidRPr="005A326A" w:rsidRDefault="005A326A"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rtl/>
                <w:lang w:eastAsia="fr-FR"/>
              </w:rPr>
              <w:t>الاميات</w:t>
            </w:r>
          </w:p>
        </w:tc>
      </w:tr>
      <w:tr w:rsidR="005A326A" w:rsidRPr="005A326A" w14:paraId="04B13BC7"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0933847" w14:textId="77777777" w:rsidR="005A326A" w:rsidRPr="005A326A" w:rsidRDefault="005A326A" w:rsidP="00407061">
            <w:pPr>
              <w:bidi/>
              <w:jc w:val="center"/>
              <w:rPr>
                <w:rFonts w:ascii="Times New Roman" w:hAnsi="Times New Roman"/>
                <w:sz w:val="28"/>
                <w:szCs w:val="28"/>
                <w:lang w:eastAsia="fr-FR"/>
              </w:rPr>
            </w:pPr>
          </w:p>
        </w:tc>
        <w:tc>
          <w:tcPr>
            <w:tcW w:w="1559" w:type="dxa"/>
            <w:noWrap/>
            <w:hideMark/>
          </w:tcPr>
          <w:p w14:paraId="5AE2DD80"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w:t>
            </w:r>
          </w:p>
        </w:tc>
        <w:tc>
          <w:tcPr>
            <w:tcW w:w="2127" w:type="dxa"/>
            <w:noWrap/>
            <w:hideMark/>
          </w:tcPr>
          <w:p w14:paraId="4C584BF2"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lang w:eastAsia="fr-FR"/>
              </w:rPr>
              <w:t>33.4</w:t>
            </w:r>
          </w:p>
        </w:tc>
        <w:tc>
          <w:tcPr>
            <w:tcW w:w="1984" w:type="dxa"/>
            <w:noWrap/>
            <w:hideMark/>
          </w:tcPr>
          <w:p w14:paraId="72665196"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58.9</w:t>
            </w:r>
          </w:p>
        </w:tc>
        <w:tc>
          <w:tcPr>
            <w:tcW w:w="1418" w:type="dxa"/>
            <w:noWrap/>
            <w:hideMark/>
          </w:tcPr>
          <w:p w14:paraId="5A54DD0E" w14:textId="77777777" w:rsidR="005A326A" w:rsidRPr="005A326A" w:rsidRDefault="005A326A" w:rsidP="00407061">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الابتدائي</w:t>
            </w:r>
          </w:p>
        </w:tc>
      </w:tr>
      <w:tr w:rsidR="005A326A" w:rsidRPr="005A326A" w14:paraId="29C9F215" w14:textId="77777777" w:rsidTr="009325AB">
        <w:trPr>
          <w:cnfStyle w:val="000000010000" w:firstRow="0" w:lastRow="0" w:firstColumn="0" w:lastColumn="0" w:oddVBand="0" w:evenVBand="0" w:oddHBand="0" w:evenHBand="1"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E4F0508" w14:textId="77777777" w:rsidR="005A326A" w:rsidRPr="005A326A" w:rsidRDefault="005A326A" w:rsidP="00407061">
            <w:pPr>
              <w:bidi/>
              <w:jc w:val="center"/>
              <w:rPr>
                <w:rFonts w:ascii="Times New Roman" w:hAnsi="Times New Roman"/>
                <w:sz w:val="28"/>
                <w:szCs w:val="28"/>
                <w:lang w:eastAsia="fr-FR"/>
              </w:rPr>
            </w:pPr>
          </w:p>
        </w:tc>
        <w:tc>
          <w:tcPr>
            <w:tcW w:w="1559" w:type="dxa"/>
            <w:noWrap/>
            <w:hideMark/>
          </w:tcPr>
          <w:p w14:paraId="5880BF2C"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w:t>
            </w:r>
          </w:p>
        </w:tc>
        <w:tc>
          <w:tcPr>
            <w:tcW w:w="2127" w:type="dxa"/>
            <w:noWrap/>
            <w:hideMark/>
          </w:tcPr>
          <w:p w14:paraId="5E32EED2"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37.8</w:t>
            </w:r>
          </w:p>
        </w:tc>
        <w:tc>
          <w:tcPr>
            <w:tcW w:w="1984" w:type="dxa"/>
            <w:noWrap/>
            <w:hideMark/>
          </w:tcPr>
          <w:p w14:paraId="6300E772"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64.7</w:t>
            </w:r>
          </w:p>
        </w:tc>
        <w:tc>
          <w:tcPr>
            <w:tcW w:w="1418" w:type="dxa"/>
            <w:noWrap/>
            <w:hideMark/>
          </w:tcPr>
          <w:p w14:paraId="34BBF59A" w14:textId="77777777" w:rsidR="005A326A" w:rsidRPr="005A326A" w:rsidRDefault="005A326A"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المتوسط</w:t>
            </w:r>
          </w:p>
        </w:tc>
      </w:tr>
      <w:tr w:rsidR="005A326A" w:rsidRPr="005A326A" w14:paraId="348CB0AC"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4358E100" w14:textId="77777777" w:rsidR="005A326A" w:rsidRPr="005A326A" w:rsidRDefault="005A326A" w:rsidP="00407061">
            <w:pPr>
              <w:bidi/>
              <w:jc w:val="center"/>
              <w:rPr>
                <w:rFonts w:ascii="Times New Roman" w:hAnsi="Times New Roman"/>
                <w:sz w:val="28"/>
                <w:szCs w:val="28"/>
                <w:lang w:eastAsia="fr-FR"/>
              </w:rPr>
            </w:pPr>
          </w:p>
        </w:tc>
        <w:tc>
          <w:tcPr>
            <w:tcW w:w="1559" w:type="dxa"/>
            <w:noWrap/>
            <w:hideMark/>
          </w:tcPr>
          <w:p w14:paraId="43BCA0E1"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0.1</w:t>
            </w:r>
          </w:p>
        </w:tc>
        <w:tc>
          <w:tcPr>
            <w:tcW w:w="2127" w:type="dxa"/>
            <w:noWrap/>
            <w:hideMark/>
          </w:tcPr>
          <w:p w14:paraId="3674B673"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38</w:t>
            </w:r>
          </w:p>
        </w:tc>
        <w:tc>
          <w:tcPr>
            <w:tcW w:w="1984" w:type="dxa"/>
            <w:noWrap/>
            <w:hideMark/>
          </w:tcPr>
          <w:p w14:paraId="36882408"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74.3</w:t>
            </w:r>
          </w:p>
        </w:tc>
        <w:tc>
          <w:tcPr>
            <w:tcW w:w="1418" w:type="dxa"/>
            <w:noWrap/>
            <w:hideMark/>
          </w:tcPr>
          <w:p w14:paraId="1FDB20F9" w14:textId="77777777" w:rsidR="005A326A" w:rsidRPr="005A326A" w:rsidRDefault="005A326A" w:rsidP="00407061">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الثانوي</w:t>
            </w:r>
          </w:p>
        </w:tc>
      </w:tr>
      <w:tr w:rsidR="005A326A" w:rsidRPr="005A326A" w14:paraId="6DB3D4D7" w14:textId="77777777" w:rsidTr="009325AB">
        <w:trPr>
          <w:cnfStyle w:val="000000010000" w:firstRow="0" w:lastRow="0" w:firstColumn="0" w:lastColumn="0" w:oddVBand="0" w:evenVBand="0" w:oddHBand="0" w:evenHBand="1"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4628383" w14:textId="77777777" w:rsidR="005A326A" w:rsidRPr="005A326A" w:rsidRDefault="005A326A" w:rsidP="00407061">
            <w:pPr>
              <w:bidi/>
              <w:jc w:val="center"/>
              <w:rPr>
                <w:rFonts w:ascii="Times New Roman" w:hAnsi="Times New Roman"/>
                <w:sz w:val="28"/>
                <w:szCs w:val="28"/>
                <w:lang w:eastAsia="fr-FR"/>
              </w:rPr>
            </w:pPr>
          </w:p>
        </w:tc>
        <w:tc>
          <w:tcPr>
            <w:tcW w:w="1559" w:type="dxa"/>
            <w:noWrap/>
            <w:hideMark/>
          </w:tcPr>
          <w:p w14:paraId="225C07F1"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w:t>
            </w:r>
          </w:p>
        </w:tc>
        <w:tc>
          <w:tcPr>
            <w:tcW w:w="2127" w:type="dxa"/>
            <w:noWrap/>
            <w:hideMark/>
          </w:tcPr>
          <w:p w14:paraId="3FA969BD"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lang w:eastAsia="fr-FR"/>
              </w:rPr>
              <w:t>21.1</w:t>
            </w:r>
          </w:p>
        </w:tc>
        <w:tc>
          <w:tcPr>
            <w:tcW w:w="1984" w:type="dxa"/>
            <w:noWrap/>
            <w:hideMark/>
          </w:tcPr>
          <w:p w14:paraId="614A528C"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88.6</w:t>
            </w:r>
          </w:p>
        </w:tc>
        <w:tc>
          <w:tcPr>
            <w:tcW w:w="1418" w:type="dxa"/>
            <w:noWrap/>
            <w:hideMark/>
          </w:tcPr>
          <w:p w14:paraId="7B4DAB5C" w14:textId="77777777" w:rsidR="005A326A" w:rsidRPr="005A326A" w:rsidRDefault="005A326A"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rtl/>
                <w:lang w:eastAsia="fr-FR"/>
              </w:rPr>
              <w:t>العالي</w:t>
            </w:r>
          </w:p>
        </w:tc>
      </w:tr>
      <w:tr w:rsidR="005A326A" w:rsidRPr="005A326A" w14:paraId="4199FF4F"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8931" w:type="dxa"/>
            <w:gridSpan w:val="5"/>
            <w:noWrap/>
            <w:hideMark/>
          </w:tcPr>
          <w:p w14:paraId="26F93604" w14:textId="77777777" w:rsidR="005A326A" w:rsidRPr="005A326A" w:rsidRDefault="005A326A" w:rsidP="00407061">
            <w:pPr>
              <w:bidi/>
              <w:jc w:val="center"/>
              <w:rPr>
                <w:rFonts w:ascii="Times New Roman" w:hAnsi="Times New Roman"/>
                <w:sz w:val="28"/>
                <w:szCs w:val="28"/>
                <w:lang w:eastAsia="fr-FR"/>
              </w:rPr>
            </w:pPr>
            <w:bookmarkStart w:id="10" w:name="_Hlk195185651"/>
            <w:r w:rsidRPr="005A326A">
              <w:rPr>
                <w:rFonts w:ascii="Times New Roman" w:hAnsi="Times New Roman"/>
                <w:sz w:val="28"/>
                <w:szCs w:val="28"/>
                <w:vertAlign w:val="superscript"/>
                <w:lang w:eastAsia="fr-FR"/>
              </w:rPr>
              <w:t>(2)</w:t>
            </w:r>
            <w:r w:rsidRPr="005A326A">
              <w:rPr>
                <w:rFonts w:ascii="Times New Roman" w:hAnsi="Times New Roman"/>
                <w:sz w:val="28"/>
                <w:szCs w:val="28"/>
                <w:lang w:eastAsia="fr-FR"/>
              </w:rPr>
              <w:t xml:space="preserve"> 2006</w:t>
            </w:r>
          </w:p>
        </w:tc>
      </w:tr>
      <w:tr w:rsidR="005A326A" w:rsidRPr="005A326A" w14:paraId="1E6E8381" w14:textId="77777777" w:rsidTr="009325AB">
        <w:trPr>
          <w:cnfStyle w:val="000000010000" w:firstRow="0" w:lastRow="0" w:firstColumn="0" w:lastColumn="0" w:oddVBand="0" w:evenVBand="0" w:oddHBand="0" w:evenHBand="1"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4BE45AF5" w14:textId="77777777" w:rsidR="005A326A" w:rsidRPr="005A326A" w:rsidRDefault="005A326A" w:rsidP="00407061">
            <w:pPr>
              <w:bidi/>
              <w:jc w:val="center"/>
              <w:rPr>
                <w:rFonts w:ascii="Times New Roman" w:hAnsi="Times New Roman"/>
                <w:sz w:val="28"/>
                <w:szCs w:val="28"/>
                <w:lang w:eastAsia="fr-FR"/>
              </w:rPr>
            </w:pPr>
            <w:bookmarkStart w:id="11" w:name="_Hlk195185634"/>
            <w:bookmarkEnd w:id="10"/>
            <w:r w:rsidRPr="005A326A">
              <w:rPr>
                <w:rFonts w:ascii="Times New Roman" w:hAnsi="Times New Roman"/>
                <w:sz w:val="28"/>
                <w:szCs w:val="28"/>
                <w:lang w:eastAsia="fr-FR"/>
              </w:rPr>
              <w:t>77</w:t>
            </w:r>
          </w:p>
        </w:tc>
        <w:tc>
          <w:tcPr>
            <w:tcW w:w="1559" w:type="dxa"/>
            <w:noWrap/>
            <w:hideMark/>
          </w:tcPr>
          <w:p w14:paraId="12823A01"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1.3</w:t>
            </w:r>
          </w:p>
        </w:tc>
        <w:tc>
          <w:tcPr>
            <w:tcW w:w="2127" w:type="dxa"/>
            <w:noWrap/>
            <w:hideMark/>
          </w:tcPr>
          <w:p w14:paraId="28F7F967"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13.8</w:t>
            </w:r>
          </w:p>
        </w:tc>
        <w:tc>
          <w:tcPr>
            <w:tcW w:w="1984" w:type="dxa"/>
            <w:noWrap/>
            <w:hideMark/>
          </w:tcPr>
          <w:p w14:paraId="4C27B15E"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63.3</w:t>
            </w:r>
          </w:p>
        </w:tc>
        <w:tc>
          <w:tcPr>
            <w:tcW w:w="1418" w:type="dxa"/>
            <w:noWrap/>
            <w:hideMark/>
          </w:tcPr>
          <w:p w14:paraId="29CC51E5" w14:textId="77777777" w:rsidR="005A326A" w:rsidRPr="005A326A" w:rsidRDefault="005A326A"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rtl/>
                <w:lang w:eastAsia="fr-FR"/>
              </w:rPr>
              <w:t>الاميات</w:t>
            </w:r>
          </w:p>
        </w:tc>
      </w:tr>
      <w:tr w:rsidR="005A326A" w:rsidRPr="005A326A" w14:paraId="7CA86A5B"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10B7A004"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lang w:eastAsia="fr-FR"/>
              </w:rPr>
              <w:t>90.4</w:t>
            </w:r>
          </w:p>
        </w:tc>
        <w:tc>
          <w:tcPr>
            <w:tcW w:w="1559" w:type="dxa"/>
            <w:noWrap/>
            <w:hideMark/>
          </w:tcPr>
          <w:p w14:paraId="6F827D1C"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0.7</w:t>
            </w:r>
          </w:p>
        </w:tc>
        <w:tc>
          <w:tcPr>
            <w:tcW w:w="2127" w:type="dxa"/>
            <w:noWrap/>
            <w:hideMark/>
          </w:tcPr>
          <w:p w14:paraId="7C069C32"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14.2</w:t>
            </w:r>
          </w:p>
        </w:tc>
        <w:tc>
          <w:tcPr>
            <w:tcW w:w="1984" w:type="dxa"/>
            <w:noWrap/>
            <w:hideMark/>
          </w:tcPr>
          <w:p w14:paraId="24A32247"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76.2</w:t>
            </w:r>
          </w:p>
        </w:tc>
        <w:tc>
          <w:tcPr>
            <w:tcW w:w="1418" w:type="dxa"/>
            <w:noWrap/>
            <w:hideMark/>
          </w:tcPr>
          <w:p w14:paraId="2166B7DD" w14:textId="77777777" w:rsidR="005A326A" w:rsidRPr="005A326A" w:rsidRDefault="005A326A" w:rsidP="00407061">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الابتدائي</w:t>
            </w:r>
          </w:p>
        </w:tc>
      </w:tr>
      <w:tr w:rsidR="005A326A" w:rsidRPr="005A326A" w14:paraId="4B954BAB" w14:textId="77777777" w:rsidTr="009325AB">
        <w:trPr>
          <w:cnfStyle w:val="000000010000" w:firstRow="0" w:lastRow="0" w:firstColumn="0" w:lastColumn="0" w:oddVBand="0" w:evenVBand="0" w:oddHBand="0" w:evenHBand="1"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6405136D"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lang w:eastAsia="fr-FR"/>
              </w:rPr>
              <w:t>94.3</w:t>
            </w:r>
          </w:p>
        </w:tc>
        <w:tc>
          <w:tcPr>
            <w:tcW w:w="1559" w:type="dxa"/>
            <w:noWrap/>
            <w:hideMark/>
          </w:tcPr>
          <w:p w14:paraId="31C72BDE"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0.8</w:t>
            </w:r>
          </w:p>
        </w:tc>
        <w:tc>
          <w:tcPr>
            <w:tcW w:w="2127" w:type="dxa"/>
            <w:noWrap/>
            <w:hideMark/>
          </w:tcPr>
          <w:p w14:paraId="40EAB35F"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14.4</w:t>
            </w:r>
          </w:p>
        </w:tc>
        <w:tc>
          <w:tcPr>
            <w:tcW w:w="1984" w:type="dxa"/>
            <w:noWrap/>
            <w:hideMark/>
          </w:tcPr>
          <w:p w14:paraId="06F0278B"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79.9</w:t>
            </w:r>
          </w:p>
        </w:tc>
        <w:tc>
          <w:tcPr>
            <w:tcW w:w="1418" w:type="dxa"/>
            <w:noWrap/>
            <w:hideMark/>
          </w:tcPr>
          <w:p w14:paraId="4629C5C7" w14:textId="77777777" w:rsidR="005A326A" w:rsidRPr="005A326A" w:rsidRDefault="005A326A"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المتوسط</w:t>
            </w:r>
          </w:p>
        </w:tc>
      </w:tr>
      <w:tr w:rsidR="005A326A" w:rsidRPr="005A326A" w14:paraId="6F753E87"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3984B9EF"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lang w:eastAsia="fr-FR"/>
              </w:rPr>
              <w:t>96.4</w:t>
            </w:r>
          </w:p>
        </w:tc>
        <w:tc>
          <w:tcPr>
            <w:tcW w:w="1559" w:type="dxa"/>
            <w:noWrap/>
            <w:hideMark/>
          </w:tcPr>
          <w:p w14:paraId="33DDE55C"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0.4</w:t>
            </w:r>
          </w:p>
        </w:tc>
        <w:tc>
          <w:tcPr>
            <w:tcW w:w="2127" w:type="dxa"/>
            <w:noWrap/>
            <w:hideMark/>
          </w:tcPr>
          <w:p w14:paraId="62B4C499"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11.1</w:t>
            </w:r>
          </w:p>
        </w:tc>
        <w:tc>
          <w:tcPr>
            <w:tcW w:w="1984" w:type="dxa"/>
            <w:noWrap/>
            <w:hideMark/>
          </w:tcPr>
          <w:p w14:paraId="4BE71B0A"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85.3</w:t>
            </w:r>
          </w:p>
        </w:tc>
        <w:tc>
          <w:tcPr>
            <w:tcW w:w="1418" w:type="dxa"/>
            <w:noWrap/>
            <w:hideMark/>
          </w:tcPr>
          <w:p w14:paraId="7C053954" w14:textId="77777777" w:rsidR="005A326A" w:rsidRPr="005A326A" w:rsidRDefault="005A326A" w:rsidP="00407061">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الثانوي</w:t>
            </w:r>
          </w:p>
        </w:tc>
      </w:tr>
      <w:tr w:rsidR="005A326A" w:rsidRPr="005A326A" w14:paraId="06743C83" w14:textId="77777777" w:rsidTr="009325AB">
        <w:trPr>
          <w:cnfStyle w:val="000000010000" w:firstRow="0" w:lastRow="0" w:firstColumn="0" w:lastColumn="0" w:oddVBand="0" w:evenVBand="0" w:oddHBand="0" w:evenHBand="1"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FECBA59"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lang w:eastAsia="fr-FR"/>
              </w:rPr>
              <w:t>97.6</w:t>
            </w:r>
          </w:p>
        </w:tc>
        <w:tc>
          <w:tcPr>
            <w:tcW w:w="1559" w:type="dxa"/>
            <w:noWrap/>
            <w:hideMark/>
          </w:tcPr>
          <w:p w14:paraId="37B5EB88"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1.2</w:t>
            </w:r>
          </w:p>
        </w:tc>
        <w:tc>
          <w:tcPr>
            <w:tcW w:w="2127" w:type="dxa"/>
            <w:noWrap/>
            <w:hideMark/>
          </w:tcPr>
          <w:p w14:paraId="59199C58"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6.3</w:t>
            </w:r>
          </w:p>
        </w:tc>
        <w:tc>
          <w:tcPr>
            <w:tcW w:w="1984" w:type="dxa"/>
            <w:noWrap/>
            <w:hideMark/>
          </w:tcPr>
          <w:p w14:paraId="468FB0F0"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91.3</w:t>
            </w:r>
          </w:p>
        </w:tc>
        <w:tc>
          <w:tcPr>
            <w:tcW w:w="1418" w:type="dxa"/>
            <w:noWrap/>
            <w:hideMark/>
          </w:tcPr>
          <w:p w14:paraId="1183C048" w14:textId="77777777" w:rsidR="005A326A" w:rsidRPr="005A326A" w:rsidRDefault="005A326A"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rtl/>
                <w:lang w:eastAsia="fr-FR"/>
              </w:rPr>
              <w:t>العالي</w:t>
            </w:r>
          </w:p>
        </w:tc>
      </w:tr>
      <w:bookmarkEnd w:id="11"/>
      <w:tr w:rsidR="005A326A" w:rsidRPr="005A326A" w14:paraId="685756B5"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8931" w:type="dxa"/>
            <w:gridSpan w:val="5"/>
            <w:noWrap/>
            <w:hideMark/>
          </w:tcPr>
          <w:p w14:paraId="34422377"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vertAlign w:val="superscript"/>
                <w:lang w:eastAsia="fr-FR"/>
              </w:rPr>
              <w:t>(3)</w:t>
            </w:r>
            <w:r w:rsidRPr="005A326A">
              <w:rPr>
                <w:rFonts w:ascii="Times New Roman" w:hAnsi="Times New Roman"/>
                <w:sz w:val="28"/>
                <w:szCs w:val="28"/>
                <w:lang w:eastAsia="fr-FR"/>
              </w:rPr>
              <w:t xml:space="preserve"> 2013</w:t>
            </w:r>
          </w:p>
        </w:tc>
      </w:tr>
      <w:tr w:rsidR="005A326A" w:rsidRPr="005A326A" w14:paraId="1D500A1A" w14:textId="77777777" w:rsidTr="009325AB">
        <w:trPr>
          <w:cnfStyle w:val="000000010000" w:firstRow="0" w:lastRow="0" w:firstColumn="0" w:lastColumn="0" w:oddVBand="0" w:evenVBand="0" w:oddHBand="0" w:evenHBand="1"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9A64CB8"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lang w:eastAsia="fr-FR"/>
              </w:rPr>
              <w:t>87.2</w:t>
            </w:r>
          </w:p>
        </w:tc>
        <w:tc>
          <w:tcPr>
            <w:tcW w:w="1559" w:type="dxa"/>
            <w:noWrap/>
            <w:hideMark/>
          </w:tcPr>
          <w:p w14:paraId="7BDA2F6B"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0.9</w:t>
            </w:r>
          </w:p>
        </w:tc>
        <w:tc>
          <w:tcPr>
            <w:tcW w:w="2127" w:type="dxa"/>
            <w:noWrap/>
            <w:hideMark/>
          </w:tcPr>
          <w:p w14:paraId="7C5A1062"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11.2</w:t>
            </w:r>
          </w:p>
        </w:tc>
        <w:tc>
          <w:tcPr>
            <w:tcW w:w="1984" w:type="dxa"/>
            <w:noWrap/>
            <w:hideMark/>
          </w:tcPr>
          <w:p w14:paraId="26336AD3"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76</w:t>
            </w:r>
          </w:p>
        </w:tc>
        <w:tc>
          <w:tcPr>
            <w:tcW w:w="1418" w:type="dxa"/>
            <w:noWrap/>
            <w:hideMark/>
          </w:tcPr>
          <w:p w14:paraId="1D95F7CC" w14:textId="77777777" w:rsidR="005A326A" w:rsidRPr="005A326A" w:rsidRDefault="005A326A"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rtl/>
                <w:lang w:eastAsia="fr-FR"/>
              </w:rPr>
              <w:t>الاميات</w:t>
            </w:r>
          </w:p>
        </w:tc>
      </w:tr>
      <w:tr w:rsidR="005A326A" w:rsidRPr="005A326A" w14:paraId="5C9CB48D"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22A05BBE"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lang w:eastAsia="fr-FR"/>
              </w:rPr>
              <w:t>92.1</w:t>
            </w:r>
          </w:p>
        </w:tc>
        <w:tc>
          <w:tcPr>
            <w:tcW w:w="1559" w:type="dxa"/>
            <w:noWrap/>
            <w:hideMark/>
          </w:tcPr>
          <w:p w14:paraId="7CEC48C2"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1.3</w:t>
            </w:r>
          </w:p>
        </w:tc>
        <w:tc>
          <w:tcPr>
            <w:tcW w:w="2127" w:type="dxa"/>
            <w:noWrap/>
            <w:hideMark/>
          </w:tcPr>
          <w:p w14:paraId="0FB03849"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7.3</w:t>
            </w:r>
          </w:p>
        </w:tc>
        <w:tc>
          <w:tcPr>
            <w:tcW w:w="1984" w:type="dxa"/>
            <w:noWrap/>
            <w:hideMark/>
          </w:tcPr>
          <w:p w14:paraId="766BFB18"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84.8</w:t>
            </w:r>
          </w:p>
        </w:tc>
        <w:tc>
          <w:tcPr>
            <w:tcW w:w="1418" w:type="dxa"/>
            <w:noWrap/>
            <w:hideMark/>
          </w:tcPr>
          <w:p w14:paraId="278CB8DD" w14:textId="77777777" w:rsidR="005A326A" w:rsidRPr="005A326A" w:rsidRDefault="005A326A" w:rsidP="00407061">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الابتدائي</w:t>
            </w:r>
          </w:p>
        </w:tc>
      </w:tr>
      <w:tr w:rsidR="005A326A" w:rsidRPr="005A326A" w14:paraId="117FDEB5" w14:textId="77777777" w:rsidTr="009325AB">
        <w:trPr>
          <w:cnfStyle w:val="000000010000" w:firstRow="0" w:lastRow="0" w:firstColumn="0" w:lastColumn="0" w:oddVBand="0" w:evenVBand="0" w:oddHBand="0" w:evenHBand="1"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02C75CE5"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lang w:eastAsia="fr-FR"/>
              </w:rPr>
              <w:lastRenderedPageBreak/>
              <w:t>93.7</w:t>
            </w:r>
          </w:p>
        </w:tc>
        <w:tc>
          <w:tcPr>
            <w:tcW w:w="1559" w:type="dxa"/>
            <w:noWrap/>
            <w:hideMark/>
          </w:tcPr>
          <w:p w14:paraId="35435E3C"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1.8</w:t>
            </w:r>
          </w:p>
        </w:tc>
        <w:tc>
          <w:tcPr>
            <w:tcW w:w="2127" w:type="dxa"/>
            <w:noWrap/>
            <w:hideMark/>
          </w:tcPr>
          <w:p w14:paraId="7483019B"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8.4</w:t>
            </w:r>
          </w:p>
        </w:tc>
        <w:tc>
          <w:tcPr>
            <w:tcW w:w="1984" w:type="dxa"/>
            <w:noWrap/>
            <w:hideMark/>
          </w:tcPr>
          <w:p w14:paraId="60E19809"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85.2</w:t>
            </w:r>
          </w:p>
        </w:tc>
        <w:tc>
          <w:tcPr>
            <w:tcW w:w="1418" w:type="dxa"/>
            <w:noWrap/>
            <w:hideMark/>
          </w:tcPr>
          <w:p w14:paraId="49926D82" w14:textId="77777777" w:rsidR="005A326A" w:rsidRPr="005A326A" w:rsidRDefault="005A326A"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المتوسط</w:t>
            </w:r>
          </w:p>
        </w:tc>
      </w:tr>
      <w:tr w:rsidR="005A326A" w:rsidRPr="005A326A" w14:paraId="7DFBF80E"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43" w:type="dxa"/>
            <w:noWrap/>
            <w:hideMark/>
          </w:tcPr>
          <w:p w14:paraId="718F8E5B"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lang w:eastAsia="fr-FR"/>
              </w:rPr>
              <w:t>94.1</w:t>
            </w:r>
          </w:p>
        </w:tc>
        <w:tc>
          <w:tcPr>
            <w:tcW w:w="1559" w:type="dxa"/>
            <w:noWrap/>
            <w:hideMark/>
          </w:tcPr>
          <w:p w14:paraId="2B5539A3"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1.9</w:t>
            </w:r>
          </w:p>
        </w:tc>
        <w:tc>
          <w:tcPr>
            <w:tcW w:w="2127" w:type="dxa"/>
            <w:noWrap/>
            <w:hideMark/>
          </w:tcPr>
          <w:p w14:paraId="7F90F05D"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6.9</w:t>
            </w:r>
          </w:p>
        </w:tc>
        <w:tc>
          <w:tcPr>
            <w:tcW w:w="1984" w:type="dxa"/>
            <w:noWrap/>
            <w:hideMark/>
          </w:tcPr>
          <w:p w14:paraId="76620AEE" w14:textId="77777777" w:rsidR="005A326A" w:rsidRPr="005A326A" w:rsidRDefault="005A326A" w:rsidP="00407061">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87.2</w:t>
            </w:r>
          </w:p>
        </w:tc>
        <w:tc>
          <w:tcPr>
            <w:tcW w:w="1418" w:type="dxa"/>
            <w:noWrap/>
            <w:hideMark/>
          </w:tcPr>
          <w:p w14:paraId="2A4A4313" w14:textId="77777777" w:rsidR="005A326A" w:rsidRPr="005A326A" w:rsidRDefault="005A326A" w:rsidP="00407061">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الثانوي</w:t>
            </w:r>
          </w:p>
        </w:tc>
      </w:tr>
      <w:tr w:rsidR="005A326A" w:rsidRPr="005A326A" w14:paraId="4F30E616" w14:textId="77777777" w:rsidTr="009325AB">
        <w:trPr>
          <w:cnfStyle w:val="000000010000" w:firstRow="0" w:lastRow="0" w:firstColumn="0" w:lastColumn="0" w:oddVBand="0" w:evenVBand="0" w:oddHBand="0" w:evenHBand="1"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auto"/>
            </w:tcBorders>
            <w:noWrap/>
            <w:hideMark/>
          </w:tcPr>
          <w:p w14:paraId="46682E37" w14:textId="77777777" w:rsidR="005A326A" w:rsidRPr="005A326A" w:rsidRDefault="005A326A" w:rsidP="00407061">
            <w:pPr>
              <w:bidi/>
              <w:jc w:val="center"/>
              <w:rPr>
                <w:rFonts w:ascii="Times New Roman" w:hAnsi="Times New Roman"/>
                <w:sz w:val="28"/>
                <w:szCs w:val="28"/>
                <w:lang w:eastAsia="fr-FR"/>
              </w:rPr>
            </w:pPr>
            <w:r w:rsidRPr="005A326A">
              <w:rPr>
                <w:rFonts w:ascii="Times New Roman" w:hAnsi="Times New Roman"/>
                <w:sz w:val="28"/>
                <w:szCs w:val="28"/>
                <w:lang w:eastAsia="fr-FR"/>
              </w:rPr>
              <w:t>96.1</w:t>
            </w:r>
          </w:p>
        </w:tc>
        <w:tc>
          <w:tcPr>
            <w:tcW w:w="1559" w:type="dxa"/>
            <w:tcBorders>
              <w:bottom w:val="single" w:sz="4" w:space="0" w:color="auto"/>
            </w:tcBorders>
            <w:noWrap/>
            <w:hideMark/>
          </w:tcPr>
          <w:p w14:paraId="25C1DB02"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2.1</w:t>
            </w:r>
          </w:p>
        </w:tc>
        <w:tc>
          <w:tcPr>
            <w:tcW w:w="2127" w:type="dxa"/>
            <w:tcBorders>
              <w:bottom w:val="single" w:sz="4" w:space="0" w:color="auto"/>
            </w:tcBorders>
            <w:noWrap/>
            <w:hideMark/>
          </w:tcPr>
          <w:p w14:paraId="18FBAC34" w14:textId="77777777" w:rsidR="005A326A" w:rsidRPr="005A326A" w:rsidRDefault="005A326A"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4.4</w:t>
            </w:r>
          </w:p>
        </w:tc>
        <w:tc>
          <w:tcPr>
            <w:tcW w:w="1984" w:type="dxa"/>
            <w:tcBorders>
              <w:bottom w:val="single" w:sz="4" w:space="0" w:color="auto"/>
            </w:tcBorders>
            <w:noWrap/>
            <w:hideMark/>
          </w:tcPr>
          <w:p w14:paraId="0A09FD84" w14:textId="77777777" w:rsidR="005A326A" w:rsidRPr="005A326A" w:rsidRDefault="005A326A"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91.7</w:t>
            </w:r>
          </w:p>
        </w:tc>
        <w:tc>
          <w:tcPr>
            <w:tcW w:w="1418" w:type="dxa"/>
            <w:tcBorders>
              <w:bottom w:val="single" w:sz="4" w:space="0" w:color="auto"/>
            </w:tcBorders>
            <w:noWrap/>
            <w:hideMark/>
          </w:tcPr>
          <w:p w14:paraId="3C4F7464" w14:textId="72F78CEE" w:rsidR="005A326A" w:rsidRPr="005A326A" w:rsidRDefault="006E457F"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العالي</w:t>
            </w:r>
          </w:p>
        </w:tc>
      </w:tr>
      <w:tr w:rsidR="006E457F" w:rsidRPr="005A326A" w14:paraId="1A57F39F" w14:textId="77777777" w:rsidTr="009325A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8931" w:type="dxa"/>
            <w:gridSpan w:val="5"/>
            <w:noWrap/>
            <w:hideMark/>
          </w:tcPr>
          <w:p w14:paraId="13F0DCEC" w14:textId="7455F0A1" w:rsidR="006E457F" w:rsidRPr="005A326A" w:rsidRDefault="006E457F" w:rsidP="006E457F">
            <w:pPr>
              <w:jc w:val="center"/>
              <w:rPr>
                <w:rFonts w:ascii="Times New Roman" w:hAnsi="Times New Roman"/>
                <w:sz w:val="28"/>
                <w:szCs w:val="28"/>
                <w:lang w:eastAsia="fr-FR"/>
              </w:rPr>
            </w:pPr>
            <w:r w:rsidRPr="005A326A">
              <w:rPr>
                <w:rFonts w:ascii="Times New Roman" w:hAnsi="Times New Roman"/>
                <w:sz w:val="28"/>
                <w:szCs w:val="28"/>
                <w:vertAlign w:val="superscript"/>
                <w:lang w:eastAsia="fr-FR"/>
              </w:rPr>
              <w:t>(</w:t>
            </w:r>
            <w:r>
              <w:rPr>
                <w:rFonts w:ascii="Times New Roman" w:hAnsi="Times New Roman" w:hint="cs"/>
                <w:sz w:val="28"/>
                <w:szCs w:val="28"/>
                <w:vertAlign w:val="superscript"/>
                <w:rtl/>
                <w:lang w:eastAsia="fr-FR"/>
              </w:rPr>
              <w:t>4</w:t>
            </w:r>
            <w:r w:rsidRPr="005A326A">
              <w:rPr>
                <w:rFonts w:ascii="Times New Roman" w:hAnsi="Times New Roman"/>
                <w:sz w:val="28"/>
                <w:szCs w:val="28"/>
                <w:vertAlign w:val="superscript"/>
                <w:lang w:eastAsia="fr-FR"/>
              </w:rPr>
              <w:t>)</w:t>
            </w:r>
            <w:r w:rsidRPr="005A326A">
              <w:rPr>
                <w:rFonts w:ascii="Times New Roman" w:hAnsi="Times New Roman"/>
                <w:sz w:val="28"/>
                <w:szCs w:val="28"/>
                <w:lang w:eastAsia="fr-FR"/>
              </w:rPr>
              <w:t xml:space="preserve"> </w:t>
            </w:r>
            <w:r>
              <w:rPr>
                <w:rFonts w:ascii="Times New Roman" w:hAnsi="Times New Roman" w:hint="cs"/>
                <w:sz w:val="28"/>
                <w:szCs w:val="28"/>
                <w:rtl/>
                <w:lang w:eastAsia="fr-FR"/>
              </w:rPr>
              <w:t>2020</w:t>
            </w:r>
          </w:p>
        </w:tc>
      </w:tr>
      <w:tr w:rsidR="006E457F" w:rsidRPr="005A326A" w14:paraId="2C0D0EB2" w14:textId="77777777" w:rsidTr="009325AB">
        <w:trPr>
          <w:cnfStyle w:val="000000010000" w:firstRow="0" w:lastRow="0" w:firstColumn="0" w:lastColumn="0" w:oddVBand="0" w:evenVBand="0" w:oddHBand="0" w:evenHBand="1"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noWrap/>
          </w:tcPr>
          <w:p w14:paraId="78C51794" w14:textId="77777777" w:rsidR="006E457F" w:rsidRPr="005A326A" w:rsidRDefault="006E457F" w:rsidP="00407061">
            <w:pPr>
              <w:bidi/>
              <w:jc w:val="center"/>
              <w:rPr>
                <w:rFonts w:ascii="Times New Roman" w:hAnsi="Times New Roman"/>
                <w:sz w:val="28"/>
                <w:szCs w:val="28"/>
                <w:lang w:eastAsia="fr-FR"/>
              </w:rPr>
            </w:pPr>
          </w:p>
        </w:tc>
        <w:tc>
          <w:tcPr>
            <w:tcW w:w="1559" w:type="dxa"/>
            <w:tcBorders>
              <w:top w:val="single" w:sz="4" w:space="0" w:color="auto"/>
              <w:bottom w:val="single" w:sz="4" w:space="0" w:color="auto"/>
            </w:tcBorders>
            <w:noWrap/>
          </w:tcPr>
          <w:p w14:paraId="3C267650" w14:textId="77777777" w:rsidR="006E457F" w:rsidRPr="005A326A" w:rsidRDefault="006E457F"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p>
        </w:tc>
        <w:tc>
          <w:tcPr>
            <w:tcW w:w="2127" w:type="dxa"/>
            <w:tcBorders>
              <w:top w:val="single" w:sz="4" w:space="0" w:color="auto"/>
              <w:bottom w:val="single" w:sz="4" w:space="0" w:color="auto"/>
            </w:tcBorders>
            <w:noWrap/>
          </w:tcPr>
          <w:p w14:paraId="2A95A41F" w14:textId="77777777" w:rsidR="006E457F" w:rsidRPr="005A326A" w:rsidRDefault="006E457F"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p>
        </w:tc>
        <w:tc>
          <w:tcPr>
            <w:tcW w:w="1984" w:type="dxa"/>
            <w:tcBorders>
              <w:top w:val="single" w:sz="4" w:space="0" w:color="auto"/>
              <w:bottom w:val="single" w:sz="4" w:space="0" w:color="auto"/>
            </w:tcBorders>
            <w:noWrap/>
          </w:tcPr>
          <w:p w14:paraId="49C5F08F" w14:textId="77777777" w:rsidR="006E457F" w:rsidRPr="005A326A" w:rsidRDefault="006E457F"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p>
        </w:tc>
        <w:tc>
          <w:tcPr>
            <w:tcW w:w="1418" w:type="dxa"/>
            <w:tcBorders>
              <w:top w:val="single" w:sz="4" w:space="0" w:color="auto"/>
              <w:bottom w:val="single" w:sz="4" w:space="0" w:color="auto"/>
            </w:tcBorders>
            <w:noWrap/>
          </w:tcPr>
          <w:p w14:paraId="49AA79BC" w14:textId="3417E8AA" w:rsidR="006E457F" w:rsidRPr="005A326A" w:rsidRDefault="006E457F"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rPr>
            </w:pPr>
          </w:p>
        </w:tc>
      </w:tr>
      <w:tr w:rsidR="006E457F" w:rsidRPr="005A326A" w14:paraId="38B3359E" w14:textId="77777777" w:rsidTr="009325AB">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noWrap/>
          </w:tcPr>
          <w:p w14:paraId="3FDECA82" w14:textId="52332D33" w:rsidR="006E457F" w:rsidRPr="005A326A" w:rsidRDefault="00CE0AE1" w:rsidP="006E457F">
            <w:pPr>
              <w:bidi/>
              <w:jc w:val="center"/>
              <w:rPr>
                <w:rFonts w:ascii="Times New Roman" w:hAnsi="Times New Roman"/>
                <w:sz w:val="28"/>
                <w:szCs w:val="28"/>
                <w:lang w:eastAsia="fr-FR"/>
              </w:rPr>
            </w:pPr>
            <w:r>
              <w:rPr>
                <w:rFonts w:ascii="Times New Roman" w:hAnsi="Times New Roman" w:hint="cs"/>
                <w:sz w:val="28"/>
                <w:szCs w:val="28"/>
                <w:rtl/>
                <w:lang w:eastAsia="fr-FR"/>
              </w:rPr>
              <w:t>86.9</w:t>
            </w:r>
          </w:p>
        </w:tc>
        <w:tc>
          <w:tcPr>
            <w:tcW w:w="1559" w:type="dxa"/>
            <w:tcBorders>
              <w:top w:val="single" w:sz="4" w:space="0" w:color="auto"/>
              <w:bottom w:val="single" w:sz="4" w:space="0" w:color="auto"/>
            </w:tcBorders>
            <w:noWrap/>
          </w:tcPr>
          <w:p w14:paraId="610BC30D" w14:textId="2C19C017" w:rsidR="006E457F" w:rsidRPr="005A326A" w:rsidRDefault="00CE0AE1" w:rsidP="006E457F">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0.3</w:t>
            </w:r>
          </w:p>
        </w:tc>
        <w:tc>
          <w:tcPr>
            <w:tcW w:w="2127" w:type="dxa"/>
            <w:tcBorders>
              <w:top w:val="single" w:sz="4" w:space="0" w:color="auto"/>
              <w:bottom w:val="single" w:sz="4" w:space="0" w:color="auto"/>
            </w:tcBorders>
            <w:noWrap/>
          </w:tcPr>
          <w:p w14:paraId="1B46C428" w14:textId="45C72DAB" w:rsidR="006E457F" w:rsidRPr="005A326A" w:rsidRDefault="00CE0AE1" w:rsidP="006E457F">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6.5</w:t>
            </w:r>
          </w:p>
        </w:tc>
        <w:tc>
          <w:tcPr>
            <w:tcW w:w="1984" w:type="dxa"/>
            <w:tcBorders>
              <w:top w:val="single" w:sz="4" w:space="0" w:color="auto"/>
              <w:bottom w:val="single" w:sz="4" w:space="0" w:color="auto"/>
            </w:tcBorders>
            <w:noWrap/>
          </w:tcPr>
          <w:p w14:paraId="04E004BB" w14:textId="472DC763" w:rsidR="006E457F" w:rsidRPr="005A326A" w:rsidRDefault="00CE0AE1" w:rsidP="006E457F">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80.1</w:t>
            </w:r>
          </w:p>
        </w:tc>
        <w:tc>
          <w:tcPr>
            <w:tcW w:w="1418" w:type="dxa"/>
            <w:tcBorders>
              <w:top w:val="none" w:sz="0" w:space="0" w:color="auto"/>
              <w:bottom w:val="none" w:sz="0" w:space="0" w:color="auto"/>
            </w:tcBorders>
            <w:noWrap/>
          </w:tcPr>
          <w:p w14:paraId="21223761" w14:textId="00BBC026" w:rsidR="006E457F" w:rsidRPr="005A326A" w:rsidRDefault="006E457F" w:rsidP="006E457F">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tl/>
                <w:lang w:eastAsia="fr-FR"/>
              </w:rPr>
            </w:pPr>
            <w:r w:rsidRPr="005A326A">
              <w:rPr>
                <w:rFonts w:ascii="Times New Roman" w:eastAsia="Times New Roman" w:hAnsi="Times New Roman" w:cs="Times New Roman"/>
                <w:sz w:val="28"/>
                <w:szCs w:val="28"/>
                <w:rtl/>
                <w:lang w:eastAsia="fr-FR"/>
              </w:rPr>
              <w:t>الاميات</w:t>
            </w:r>
          </w:p>
        </w:tc>
      </w:tr>
      <w:tr w:rsidR="006E457F" w:rsidRPr="005A326A" w14:paraId="25B1AD9D" w14:textId="77777777" w:rsidTr="009325AB">
        <w:trPr>
          <w:cnfStyle w:val="000000010000" w:firstRow="0" w:lastRow="0" w:firstColumn="0" w:lastColumn="0" w:oddVBand="0" w:evenVBand="0" w:oddHBand="0" w:evenHBand="1"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noWrap/>
          </w:tcPr>
          <w:p w14:paraId="0D440BB9" w14:textId="49DEE3D2" w:rsidR="006E457F" w:rsidRPr="005A326A" w:rsidRDefault="00CE0AE1" w:rsidP="006E457F">
            <w:pPr>
              <w:bidi/>
              <w:jc w:val="center"/>
              <w:rPr>
                <w:rFonts w:ascii="Times New Roman" w:hAnsi="Times New Roman"/>
                <w:sz w:val="28"/>
                <w:szCs w:val="28"/>
                <w:lang w:eastAsia="fr-FR"/>
              </w:rPr>
            </w:pPr>
            <w:r>
              <w:rPr>
                <w:rFonts w:ascii="Times New Roman" w:hAnsi="Times New Roman" w:hint="cs"/>
                <w:sz w:val="28"/>
                <w:szCs w:val="28"/>
                <w:rtl/>
                <w:lang w:eastAsia="fr-FR"/>
              </w:rPr>
              <w:t>95.4</w:t>
            </w:r>
          </w:p>
        </w:tc>
        <w:tc>
          <w:tcPr>
            <w:tcW w:w="1559" w:type="dxa"/>
            <w:tcBorders>
              <w:top w:val="single" w:sz="4" w:space="0" w:color="auto"/>
              <w:bottom w:val="single" w:sz="4" w:space="0" w:color="auto"/>
            </w:tcBorders>
            <w:noWrap/>
          </w:tcPr>
          <w:p w14:paraId="0682676A" w14:textId="1DC3FBB7" w:rsidR="006E457F" w:rsidRPr="005A326A" w:rsidRDefault="00CE0AE1" w:rsidP="006E457F">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0.2</w:t>
            </w:r>
          </w:p>
        </w:tc>
        <w:tc>
          <w:tcPr>
            <w:tcW w:w="2127" w:type="dxa"/>
            <w:tcBorders>
              <w:top w:val="single" w:sz="4" w:space="0" w:color="auto"/>
              <w:bottom w:val="single" w:sz="4" w:space="0" w:color="auto"/>
            </w:tcBorders>
            <w:noWrap/>
          </w:tcPr>
          <w:p w14:paraId="53C6119E" w14:textId="5893E097" w:rsidR="006E457F" w:rsidRPr="005A326A" w:rsidRDefault="00CE0AE1" w:rsidP="006E457F">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5.8</w:t>
            </w:r>
          </w:p>
        </w:tc>
        <w:tc>
          <w:tcPr>
            <w:tcW w:w="1984" w:type="dxa"/>
            <w:tcBorders>
              <w:top w:val="single" w:sz="4" w:space="0" w:color="auto"/>
              <w:bottom w:val="single" w:sz="4" w:space="0" w:color="auto"/>
            </w:tcBorders>
            <w:noWrap/>
          </w:tcPr>
          <w:p w14:paraId="709EB881" w14:textId="23A2AD21" w:rsidR="006E457F" w:rsidRPr="005A326A" w:rsidRDefault="00CE0AE1" w:rsidP="006E457F">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89.7</w:t>
            </w:r>
          </w:p>
        </w:tc>
        <w:tc>
          <w:tcPr>
            <w:tcW w:w="1418" w:type="dxa"/>
            <w:tcBorders>
              <w:top w:val="none" w:sz="0" w:space="0" w:color="auto"/>
              <w:bottom w:val="none" w:sz="0" w:space="0" w:color="auto"/>
            </w:tcBorders>
            <w:noWrap/>
          </w:tcPr>
          <w:p w14:paraId="14193277" w14:textId="3DC713AC" w:rsidR="006E457F" w:rsidRPr="005A326A" w:rsidRDefault="006E457F" w:rsidP="006E457F">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rPr>
            </w:pPr>
            <w:r w:rsidRPr="005A326A">
              <w:rPr>
                <w:rFonts w:ascii="Times New Roman" w:eastAsia="Times New Roman" w:hAnsi="Times New Roman" w:cs="Times New Roman"/>
                <w:sz w:val="28"/>
                <w:szCs w:val="28"/>
                <w:rtl/>
                <w:lang w:eastAsia="fr-FR"/>
              </w:rPr>
              <w:t>الابتدائي</w:t>
            </w:r>
          </w:p>
        </w:tc>
      </w:tr>
      <w:tr w:rsidR="006E457F" w:rsidRPr="005A326A" w14:paraId="0DD54FB6" w14:textId="77777777" w:rsidTr="009325AB">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noWrap/>
          </w:tcPr>
          <w:p w14:paraId="29079561" w14:textId="34C28B3D" w:rsidR="006E457F" w:rsidRPr="005A326A" w:rsidRDefault="00CE0AE1" w:rsidP="006E457F">
            <w:pPr>
              <w:bidi/>
              <w:jc w:val="center"/>
              <w:rPr>
                <w:rFonts w:ascii="Times New Roman" w:hAnsi="Times New Roman"/>
                <w:sz w:val="28"/>
                <w:szCs w:val="28"/>
                <w:lang w:eastAsia="fr-FR"/>
              </w:rPr>
            </w:pPr>
            <w:r>
              <w:rPr>
                <w:rFonts w:ascii="Times New Roman" w:hAnsi="Times New Roman" w:hint="cs"/>
                <w:sz w:val="28"/>
                <w:szCs w:val="28"/>
                <w:rtl/>
                <w:lang w:eastAsia="fr-FR"/>
              </w:rPr>
              <w:t>96.2</w:t>
            </w:r>
          </w:p>
        </w:tc>
        <w:tc>
          <w:tcPr>
            <w:tcW w:w="1559" w:type="dxa"/>
            <w:tcBorders>
              <w:top w:val="single" w:sz="4" w:space="0" w:color="auto"/>
              <w:bottom w:val="single" w:sz="4" w:space="0" w:color="auto"/>
            </w:tcBorders>
            <w:noWrap/>
          </w:tcPr>
          <w:p w14:paraId="22FA802F" w14:textId="4B7F8E5D" w:rsidR="006E457F" w:rsidRPr="005A326A" w:rsidRDefault="00CE0AE1" w:rsidP="006E457F">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0</w:t>
            </w:r>
          </w:p>
        </w:tc>
        <w:tc>
          <w:tcPr>
            <w:tcW w:w="2127" w:type="dxa"/>
            <w:tcBorders>
              <w:top w:val="single" w:sz="4" w:space="0" w:color="auto"/>
              <w:bottom w:val="single" w:sz="4" w:space="0" w:color="auto"/>
            </w:tcBorders>
            <w:noWrap/>
          </w:tcPr>
          <w:p w14:paraId="7F144BA9" w14:textId="110E246A" w:rsidR="006E457F" w:rsidRPr="005A326A" w:rsidRDefault="00CE0AE1" w:rsidP="006E457F">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5.2</w:t>
            </w:r>
          </w:p>
        </w:tc>
        <w:tc>
          <w:tcPr>
            <w:tcW w:w="1984" w:type="dxa"/>
            <w:tcBorders>
              <w:top w:val="single" w:sz="4" w:space="0" w:color="auto"/>
              <w:bottom w:val="single" w:sz="4" w:space="0" w:color="auto"/>
            </w:tcBorders>
            <w:noWrap/>
          </w:tcPr>
          <w:p w14:paraId="48A78243" w14:textId="4F22BC25" w:rsidR="006E457F" w:rsidRPr="005A326A" w:rsidRDefault="00CE0AE1" w:rsidP="006E457F">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91</w:t>
            </w:r>
          </w:p>
        </w:tc>
        <w:tc>
          <w:tcPr>
            <w:tcW w:w="1418" w:type="dxa"/>
            <w:tcBorders>
              <w:top w:val="none" w:sz="0" w:space="0" w:color="auto"/>
              <w:bottom w:val="none" w:sz="0" w:space="0" w:color="auto"/>
            </w:tcBorders>
            <w:noWrap/>
          </w:tcPr>
          <w:p w14:paraId="5D3D2585" w14:textId="194A8B39" w:rsidR="006E457F" w:rsidRPr="005A326A" w:rsidRDefault="006E457F" w:rsidP="006E457F">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tl/>
                <w:lang w:eastAsia="fr-FR"/>
              </w:rPr>
            </w:pPr>
            <w:r w:rsidRPr="005A326A">
              <w:rPr>
                <w:rFonts w:ascii="Times New Roman" w:eastAsia="Times New Roman" w:hAnsi="Times New Roman" w:cs="Times New Roman"/>
                <w:sz w:val="28"/>
                <w:szCs w:val="28"/>
                <w:rtl/>
                <w:lang w:eastAsia="fr-FR"/>
              </w:rPr>
              <w:t>المتوسط</w:t>
            </w:r>
          </w:p>
        </w:tc>
      </w:tr>
      <w:tr w:rsidR="006E457F" w:rsidRPr="005A326A" w14:paraId="3103EADC" w14:textId="77777777" w:rsidTr="009325AB">
        <w:trPr>
          <w:cnfStyle w:val="000000010000" w:firstRow="0" w:lastRow="0" w:firstColumn="0" w:lastColumn="0" w:oddVBand="0" w:evenVBand="0" w:oddHBand="0" w:evenHBand="1"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noWrap/>
          </w:tcPr>
          <w:p w14:paraId="50334F75" w14:textId="41A7D89C" w:rsidR="006E457F" w:rsidRPr="005A326A" w:rsidRDefault="00CE0AE1" w:rsidP="006E457F">
            <w:pPr>
              <w:bidi/>
              <w:jc w:val="center"/>
              <w:rPr>
                <w:rFonts w:ascii="Times New Roman" w:hAnsi="Times New Roman"/>
                <w:sz w:val="28"/>
                <w:szCs w:val="28"/>
                <w:lang w:eastAsia="fr-FR"/>
              </w:rPr>
            </w:pPr>
            <w:r>
              <w:rPr>
                <w:rFonts w:ascii="Times New Roman" w:hAnsi="Times New Roman" w:hint="cs"/>
                <w:sz w:val="28"/>
                <w:szCs w:val="28"/>
                <w:rtl/>
                <w:lang w:eastAsia="fr-FR"/>
              </w:rPr>
              <w:t>95.9</w:t>
            </w:r>
          </w:p>
        </w:tc>
        <w:tc>
          <w:tcPr>
            <w:tcW w:w="1559" w:type="dxa"/>
            <w:tcBorders>
              <w:top w:val="single" w:sz="4" w:space="0" w:color="auto"/>
              <w:bottom w:val="single" w:sz="4" w:space="0" w:color="auto"/>
            </w:tcBorders>
            <w:noWrap/>
          </w:tcPr>
          <w:p w14:paraId="5B7C1664" w14:textId="778555E1" w:rsidR="006E457F" w:rsidRPr="005A326A" w:rsidRDefault="00CE0AE1" w:rsidP="006E457F">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0</w:t>
            </w:r>
          </w:p>
        </w:tc>
        <w:tc>
          <w:tcPr>
            <w:tcW w:w="2127" w:type="dxa"/>
            <w:tcBorders>
              <w:top w:val="single" w:sz="4" w:space="0" w:color="auto"/>
              <w:bottom w:val="single" w:sz="4" w:space="0" w:color="auto"/>
            </w:tcBorders>
            <w:noWrap/>
          </w:tcPr>
          <w:p w14:paraId="4273E0D5" w14:textId="53C3F182" w:rsidR="006E457F" w:rsidRPr="005A326A" w:rsidRDefault="00CE0AE1" w:rsidP="006E457F">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5.1</w:t>
            </w:r>
          </w:p>
        </w:tc>
        <w:tc>
          <w:tcPr>
            <w:tcW w:w="1984" w:type="dxa"/>
            <w:tcBorders>
              <w:top w:val="single" w:sz="4" w:space="0" w:color="auto"/>
              <w:bottom w:val="single" w:sz="4" w:space="0" w:color="auto"/>
            </w:tcBorders>
            <w:noWrap/>
          </w:tcPr>
          <w:p w14:paraId="7285116F" w14:textId="141F6706" w:rsidR="006E457F" w:rsidRPr="005A326A" w:rsidRDefault="00CE0AE1" w:rsidP="006E457F">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90.9</w:t>
            </w:r>
          </w:p>
        </w:tc>
        <w:tc>
          <w:tcPr>
            <w:tcW w:w="1418" w:type="dxa"/>
            <w:tcBorders>
              <w:top w:val="none" w:sz="0" w:space="0" w:color="auto"/>
              <w:bottom w:val="none" w:sz="0" w:space="0" w:color="auto"/>
            </w:tcBorders>
            <w:noWrap/>
          </w:tcPr>
          <w:p w14:paraId="75FAC928" w14:textId="5BCBD190" w:rsidR="006E457F" w:rsidRPr="005A326A" w:rsidRDefault="006E457F" w:rsidP="006E457F">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rPr>
            </w:pPr>
            <w:r w:rsidRPr="005A326A">
              <w:rPr>
                <w:rFonts w:ascii="Times New Roman" w:eastAsia="Times New Roman" w:hAnsi="Times New Roman" w:cs="Times New Roman"/>
                <w:sz w:val="28"/>
                <w:szCs w:val="28"/>
                <w:rtl/>
                <w:lang w:eastAsia="fr-FR"/>
              </w:rPr>
              <w:t>الثانوي</w:t>
            </w:r>
          </w:p>
        </w:tc>
      </w:tr>
      <w:tr w:rsidR="006E457F" w:rsidRPr="005A326A" w14:paraId="4A0B20EB" w14:textId="77777777" w:rsidTr="009325AB">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bottom w:val="single" w:sz="4" w:space="0" w:color="auto"/>
            </w:tcBorders>
            <w:noWrap/>
          </w:tcPr>
          <w:p w14:paraId="226624CB" w14:textId="5E3A332A" w:rsidR="006E457F" w:rsidRPr="005A326A" w:rsidRDefault="00CE0AE1" w:rsidP="006E457F">
            <w:pPr>
              <w:bidi/>
              <w:jc w:val="center"/>
              <w:rPr>
                <w:rFonts w:ascii="Times New Roman" w:hAnsi="Times New Roman"/>
                <w:sz w:val="28"/>
                <w:szCs w:val="28"/>
                <w:lang w:eastAsia="fr-FR"/>
              </w:rPr>
            </w:pPr>
            <w:r>
              <w:rPr>
                <w:rFonts w:ascii="Times New Roman" w:hAnsi="Times New Roman" w:hint="cs"/>
                <w:sz w:val="28"/>
                <w:szCs w:val="28"/>
                <w:rtl/>
                <w:lang w:eastAsia="fr-FR"/>
              </w:rPr>
              <w:t>97.5</w:t>
            </w:r>
          </w:p>
        </w:tc>
        <w:tc>
          <w:tcPr>
            <w:tcW w:w="1559" w:type="dxa"/>
            <w:tcBorders>
              <w:top w:val="single" w:sz="4" w:space="0" w:color="auto"/>
              <w:bottom w:val="single" w:sz="4" w:space="0" w:color="auto"/>
            </w:tcBorders>
            <w:noWrap/>
          </w:tcPr>
          <w:p w14:paraId="439E4E92" w14:textId="029C5F5F" w:rsidR="006E457F" w:rsidRPr="005A326A" w:rsidRDefault="00CE0AE1" w:rsidP="006E457F">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0</w:t>
            </w:r>
          </w:p>
        </w:tc>
        <w:tc>
          <w:tcPr>
            <w:tcW w:w="2127" w:type="dxa"/>
            <w:tcBorders>
              <w:top w:val="single" w:sz="4" w:space="0" w:color="auto"/>
              <w:bottom w:val="single" w:sz="4" w:space="0" w:color="auto"/>
            </w:tcBorders>
            <w:noWrap/>
          </w:tcPr>
          <w:p w14:paraId="2B39142D" w14:textId="1B8C7518" w:rsidR="006E457F" w:rsidRPr="005A326A" w:rsidRDefault="00CE0AE1" w:rsidP="006E457F">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3.6</w:t>
            </w:r>
          </w:p>
        </w:tc>
        <w:tc>
          <w:tcPr>
            <w:tcW w:w="1984" w:type="dxa"/>
            <w:tcBorders>
              <w:top w:val="single" w:sz="4" w:space="0" w:color="auto"/>
              <w:bottom w:val="single" w:sz="4" w:space="0" w:color="auto"/>
            </w:tcBorders>
            <w:noWrap/>
          </w:tcPr>
          <w:p w14:paraId="47C7D3B8" w14:textId="331E2F37" w:rsidR="006E457F" w:rsidRPr="005A326A" w:rsidRDefault="00CE0AE1" w:rsidP="006E457F">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hint="cs"/>
                <w:sz w:val="28"/>
                <w:szCs w:val="28"/>
                <w:rtl/>
                <w:lang w:eastAsia="fr-FR"/>
              </w:rPr>
              <w:t>93.9</w:t>
            </w:r>
          </w:p>
        </w:tc>
        <w:tc>
          <w:tcPr>
            <w:tcW w:w="1418" w:type="dxa"/>
            <w:tcBorders>
              <w:top w:val="none" w:sz="0" w:space="0" w:color="auto"/>
              <w:bottom w:val="none" w:sz="0" w:space="0" w:color="auto"/>
            </w:tcBorders>
            <w:noWrap/>
          </w:tcPr>
          <w:p w14:paraId="58121DB9" w14:textId="35336292" w:rsidR="006E457F" w:rsidRPr="005A326A" w:rsidRDefault="006E457F" w:rsidP="006E457F">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tl/>
                <w:lang w:eastAsia="fr-FR"/>
              </w:rPr>
            </w:pPr>
            <w:r w:rsidRPr="005A326A">
              <w:rPr>
                <w:rFonts w:ascii="Times New Roman" w:eastAsia="Times New Roman" w:hAnsi="Times New Roman" w:cs="Times New Roman"/>
                <w:sz w:val="28"/>
                <w:szCs w:val="28"/>
                <w:rtl/>
                <w:lang w:eastAsia="fr-FR"/>
              </w:rPr>
              <w:t>العالي</w:t>
            </w:r>
          </w:p>
        </w:tc>
      </w:tr>
      <w:tr w:rsidR="006E457F" w:rsidRPr="005A326A" w14:paraId="72BF6879" w14:textId="77777777" w:rsidTr="009325AB">
        <w:trPr>
          <w:cnfStyle w:val="000000010000" w:firstRow="0" w:lastRow="0" w:firstColumn="0" w:lastColumn="0" w:oddVBand="0" w:evenVBand="0" w:oddHBand="0" w:evenHBand="1"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tcBorders>
            <w:noWrap/>
          </w:tcPr>
          <w:p w14:paraId="7F9C5E09" w14:textId="77777777" w:rsidR="006E457F" w:rsidRPr="005A326A" w:rsidRDefault="006E457F" w:rsidP="00407061">
            <w:pPr>
              <w:bidi/>
              <w:jc w:val="center"/>
              <w:rPr>
                <w:rFonts w:ascii="Times New Roman" w:hAnsi="Times New Roman"/>
                <w:sz w:val="28"/>
                <w:szCs w:val="28"/>
                <w:lang w:eastAsia="fr-FR"/>
              </w:rPr>
            </w:pPr>
          </w:p>
        </w:tc>
        <w:tc>
          <w:tcPr>
            <w:tcW w:w="1559" w:type="dxa"/>
            <w:tcBorders>
              <w:top w:val="single" w:sz="4" w:space="0" w:color="auto"/>
            </w:tcBorders>
            <w:noWrap/>
          </w:tcPr>
          <w:p w14:paraId="2CD077C1" w14:textId="77777777" w:rsidR="006E457F" w:rsidRPr="005A326A" w:rsidRDefault="006E457F"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p>
        </w:tc>
        <w:tc>
          <w:tcPr>
            <w:tcW w:w="2127" w:type="dxa"/>
            <w:tcBorders>
              <w:top w:val="single" w:sz="4" w:space="0" w:color="auto"/>
            </w:tcBorders>
            <w:noWrap/>
          </w:tcPr>
          <w:p w14:paraId="548F03F3" w14:textId="77777777" w:rsidR="006E457F" w:rsidRPr="005A326A" w:rsidRDefault="006E457F"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p>
        </w:tc>
        <w:tc>
          <w:tcPr>
            <w:tcW w:w="1984" w:type="dxa"/>
            <w:tcBorders>
              <w:top w:val="single" w:sz="4" w:space="0" w:color="auto"/>
            </w:tcBorders>
            <w:noWrap/>
          </w:tcPr>
          <w:p w14:paraId="0D975D25" w14:textId="77777777" w:rsidR="006E457F" w:rsidRPr="005A326A" w:rsidRDefault="006E457F" w:rsidP="00407061">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p>
        </w:tc>
        <w:tc>
          <w:tcPr>
            <w:tcW w:w="1418" w:type="dxa"/>
            <w:tcBorders>
              <w:top w:val="single" w:sz="4" w:space="0" w:color="auto"/>
            </w:tcBorders>
            <w:noWrap/>
          </w:tcPr>
          <w:p w14:paraId="02DCFC15" w14:textId="32A05D6C" w:rsidR="006E457F" w:rsidRPr="005A326A" w:rsidRDefault="006E457F" w:rsidP="00407061">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rtl/>
                <w:lang w:eastAsia="fr-FR"/>
              </w:rPr>
            </w:pPr>
          </w:p>
        </w:tc>
      </w:tr>
    </w:tbl>
    <w:p w14:paraId="21F7B7F4" w14:textId="037DE68E" w:rsidR="005A326A" w:rsidRPr="00853903" w:rsidRDefault="005A326A" w:rsidP="00853903">
      <w:pPr>
        <w:bidi/>
        <w:spacing w:after="0" w:line="276" w:lineRule="auto"/>
        <w:jc w:val="highKashida"/>
        <w:rPr>
          <w:rFonts w:ascii="Simplified Arabic" w:eastAsia="Calibri" w:hAnsi="Simplified Arabic" w:cs="Simplified Arabic"/>
          <w:sz w:val="28"/>
          <w:szCs w:val="28"/>
          <w:rtl/>
          <w:lang w:bidi="ar-DZ"/>
        </w:rPr>
      </w:pPr>
      <w:proofErr w:type="gramStart"/>
      <w:r w:rsidRPr="00853903">
        <w:rPr>
          <w:rFonts w:ascii="Simplified Arabic" w:eastAsia="Calibri" w:hAnsi="Simplified Arabic" w:cs="Simplified Arabic"/>
          <w:b/>
          <w:bCs/>
          <w:sz w:val="28"/>
          <w:szCs w:val="28"/>
          <w:rtl/>
          <w:lang w:bidi="ar-DZ"/>
        </w:rPr>
        <w:t>المصدر</w:t>
      </w:r>
      <w:r w:rsidRPr="00853903">
        <w:rPr>
          <w:rFonts w:ascii="Simplified Arabic" w:eastAsia="Calibri" w:hAnsi="Simplified Arabic" w:cs="Simplified Arabic"/>
          <w:sz w:val="28"/>
          <w:szCs w:val="28"/>
          <w:rtl/>
          <w:lang w:bidi="ar-DZ"/>
        </w:rPr>
        <w:t xml:space="preserve"> :</w:t>
      </w:r>
      <w:proofErr w:type="gramEnd"/>
      <w:r w:rsidRPr="00853903">
        <w:rPr>
          <w:rFonts w:ascii="Simplified Arabic" w:eastAsia="Calibri" w:hAnsi="Simplified Arabic" w:cs="Simplified Arabic"/>
          <w:sz w:val="28"/>
          <w:szCs w:val="28"/>
          <w:rtl/>
          <w:lang w:bidi="ar-DZ"/>
        </w:rPr>
        <w:t xml:space="preserve">  (1) وزارة الصحة والسكان واصلاح المستشفيات واخرون، </w:t>
      </w:r>
      <w:r w:rsidRPr="00853903">
        <w:rPr>
          <w:rFonts w:ascii="Simplified Arabic" w:eastAsia="Calibri" w:hAnsi="Simplified Arabic" w:cs="Simplified Arabic"/>
          <w:sz w:val="28"/>
          <w:szCs w:val="28"/>
          <w:rtl/>
          <w:lang w:eastAsia="fr-FR"/>
        </w:rPr>
        <w:t xml:space="preserve">المسح </w:t>
      </w:r>
      <w:r w:rsidRPr="00853903">
        <w:rPr>
          <w:rFonts w:ascii="Simplified Arabic" w:eastAsia="Calibri" w:hAnsi="Simplified Arabic" w:cs="Simplified Arabic"/>
          <w:sz w:val="28"/>
          <w:szCs w:val="28"/>
          <w:rtl/>
          <w:lang w:eastAsia="fr-FR" w:bidi="ar-DZ"/>
        </w:rPr>
        <w:t>الجزائري حول صحة الأسرة</w:t>
      </w:r>
      <w:r w:rsidRPr="00853903">
        <w:rPr>
          <w:rFonts w:ascii="Simplified Arabic" w:eastAsia="Calibri" w:hAnsi="Simplified Arabic" w:cs="Simplified Arabic"/>
          <w:sz w:val="28"/>
          <w:szCs w:val="28"/>
          <w:rtl/>
          <w:lang w:eastAsia="fr-FR"/>
        </w:rPr>
        <w:t>، ص 88</w:t>
      </w:r>
      <w:r w:rsidRPr="00853903">
        <w:rPr>
          <w:rFonts w:ascii="Simplified Arabic" w:eastAsia="Calibri" w:hAnsi="Simplified Arabic" w:cs="Simplified Arabic"/>
          <w:sz w:val="28"/>
          <w:szCs w:val="28"/>
          <w:rtl/>
          <w:lang w:bidi="ar-DZ"/>
        </w:rPr>
        <w:t xml:space="preserve">. (2) وزارة الصحة والسكان واصلاح المستشفيات، </w:t>
      </w:r>
      <w:r w:rsidRPr="00853903">
        <w:rPr>
          <w:rFonts w:ascii="Simplified Arabic" w:eastAsia="Calibri" w:hAnsi="Simplified Arabic" w:cs="Simplified Arabic"/>
          <w:sz w:val="28"/>
          <w:szCs w:val="28"/>
          <w:lang w:bidi="ar-DZ"/>
        </w:rPr>
        <w:t>MICS3</w:t>
      </w:r>
      <w:r w:rsidRPr="00853903">
        <w:rPr>
          <w:rFonts w:ascii="Simplified Arabic" w:eastAsia="Calibri" w:hAnsi="Simplified Arabic" w:cs="Simplified Arabic"/>
          <w:sz w:val="28"/>
          <w:szCs w:val="28"/>
          <w:rtl/>
          <w:lang w:bidi="ar-DZ"/>
        </w:rPr>
        <w:t xml:space="preserve">، ص 123. (3) وزارة الصحة و السكان و اصلاح المستشفيات، </w:t>
      </w:r>
      <w:r w:rsidRPr="00853903">
        <w:rPr>
          <w:rFonts w:ascii="Simplified Arabic" w:eastAsia="Calibri" w:hAnsi="Simplified Arabic" w:cs="Simplified Arabic"/>
          <w:sz w:val="28"/>
          <w:szCs w:val="28"/>
          <w:lang w:bidi="ar-DZ"/>
        </w:rPr>
        <w:t>MICS4</w:t>
      </w:r>
      <w:r w:rsidRPr="00853903">
        <w:rPr>
          <w:rFonts w:ascii="Simplified Arabic" w:eastAsia="Calibri" w:hAnsi="Simplified Arabic" w:cs="Simplified Arabic"/>
          <w:sz w:val="28"/>
          <w:szCs w:val="28"/>
          <w:rtl/>
          <w:lang w:bidi="ar-DZ"/>
        </w:rPr>
        <w:t>، ص 136.</w:t>
      </w:r>
      <w:proofErr w:type="gramStart"/>
      <w:r w:rsidRPr="00853903">
        <w:rPr>
          <w:rFonts w:ascii="Simplified Arabic" w:eastAsia="Calibri" w:hAnsi="Simplified Arabic" w:cs="Simplified Arabic"/>
          <w:sz w:val="28"/>
          <w:szCs w:val="28"/>
          <w:rtl/>
          <w:lang w:eastAsia="fr-FR"/>
        </w:rPr>
        <w:t xml:space="preserve">  </w:t>
      </w:r>
      <w:r w:rsidR="00CE0AE1" w:rsidRPr="00853903">
        <w:rPr>
          <w:rFonts w:ascii="Simplified Arabic" w:eastAsia="Calibri" w:hAnsi="Simplified Arabic" w:cs="Simplified Arabic"/>
          <w:sz w:val="28"/>
          <w:szCs w:val="28"/>
          <w:lang w:eastAsia="fr-FR"/>
        </w:rPr>
        <w:t>)</w:t>
      </w:r>
      <w:proofErr w:type="gramEnd"/>
      <w:r w:rsidRPr="00853903">
        <w:rPr>
          <w:rFonts w:ascii="Simplified Arabic" w:eastAsia="Calibri" w:hAnsi="Simplified Arabic" w:cs="Simplified Arabic"/>
          <w:sz w:val="28"/>
          <w:szCs w:val="28"/>
          <w:rtl/>
          <w:lang w:eastAsia="fr-FR"/>
        </w:rPr>
        <w:t xml:space="preserve"> </w:t>
      </w:r>
      <w:r w:rsidR="00CE0AE1" w:rsidRPr="00853903">
        <w:rPr>
          <w:rFonts w:ascii="Simplified Arabic" w:eastAsia="Calibri" w:hAnsi="Simplified Arabic" w:cs="Simplified Arabic"/>
          <w:sz w:val="28"/>
          <w:szCs w:val="28"/>
          <w:lang w:bidi="ar-DZ"/>
        </w:rPr>
        <w:t>4</w:t>
      </w:r>
      <w:r w:rsidR="00CE0AE1" w:rsidRPr="00853903">
        <w:rPr>
          <w:rFonts w:ascii="Simplified Arabic" w:eastAsia="Calibri" w:hAnsi="Simplified Arabic" w:cs="Simplified Arabic"/>
          <w:sz w:val="28"/>
          <w:szCs w:val="28"/>
          <w:rtl/>
          <w:lang w:bidi="ar-DZ"/>
        </w:rPr>
        <w:t xml:space="preserve">) وزارة الصحة والسكان و اصلاح المستشفيات، </w:t>
      </w:r>
      <w:r w:rsidR="00CE0AE1" w:rsidRPr="00853903">
        <w:rPr>
          <w:rFonts w:ascii="Simplified Arabic" w:eastAsia="Calibri" w:hAnsi="Simplified Arabic" w:cs="Simplified Arabic"/>
          <w:sz w:val="28"/>
          <w:szCs w:val="28"/>
          <w:lang w:bidi="ar-DZ"/>
        </w:rPr>
        <w:t>MICS6</w:t>
      </w:r>
      <w:r w:rsidR="00CE0AE1" w:rsidRPr="00853903">
        <w:rPr>
          <w:rFonts w:ascii="Simplified Arabic" w:eastAsia="Calibri" w:hAnsi="Simplified Arabic" w:cs="Simplified Arabic"/>
          <w:sz w:val="28"/>
          <w:szCs w:val="28"/>
          <w:rtl/>
          <w:lang w:bidi="ar-DZ"/>
        </w:rPr>
        <w:t xml:space="preserve">، ص </w:t>
      </w:r>
      <w:r w:rsidR="00CE0AE1" w:rsidRPr="00853903">
        <w:rPr>
          <w:rFonts w:ascii="Simplified Arabic" w:eastAsia="Calibri" w:hAnsi="Simplified Arabic" w:cs="Simplified Arabic"/>
          <w:sz w:val="28"/>
          <w:szCs w:val="28"/>
          <w:lang w:bidi="ar-DZ"/>
        </w:rPr>
        <w:t>162</w:t>
      </w:r>
      <w:r w:rsidR="00CE0AE1" w:rsidRPr="00853903">
        <w:rPr>
          <w:rFonts w:ascii="Simplified Arabic" w:eastAsia="Calibri" w:hAnsi="Simplified Arabic" w:cs="Simplified Arabic"/>
          <w:sz w:val="28"/>
          <w:szCs w:val="28"/>
          <w:rtl/>
          <w:lang w:bidi="ar-DZ"/>
        </w:rPr>
        <w:t>.</w:t>
      </w:r>
      <w:r w:rsidR="00CE0AE1" w:rsidRPr="00853903">
        <w:rPr>
          <w:rFonts w:ascii="Simplified Arabic" w:eastAsia="Calibri" w:hAnsi="Simplified Arabic" w:cs="Simplified Arabic"/>
          <w:sz w:val="28"/>
          <w:szCs w:val="28"/>
          <w:rtl/>
          <w:lang w:eastAsia="fr-FR"/>
        </w:rPr>
        <w:t xml:space="preserve">  </w:t>
      </w:r>
      <w:r w:rsidR="00CE0AE1" w:rsidRPr="00853903">
        <w:rPr>
          <w:rFonts w:ascii="Simplified Arabic" w:eastAsia="Calibri" w:hAnsi="Simplified Arabic" w:cs="Simplified Arabic"/>
          <w:sz w:val="28"/>
          <w:szCs w:val="28"/>
          <w:lang w:eastAsia="fr-FR"/>
        </w:rPr>
        <w:t xml:space="preserve"> </w:t>
      </w:r>
      <w:r w:rsidR="00CE0AE1"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rtl/>
          <w:lang w:eastAsia="fr-FR"/>
        </w:rPr>
        <w:t xml:space="preserve">     </w:t>
      </w:r>
    </w:p>
    <w:p w14:paraId="67DC98C9" w14:textId="35B5A0F8" w:rsidR="00DB3945" w:rsidRPr="000F732F" w:rsidRDefault="0032795F" w:rsidP="00631891">
      <w:pPr>
        <w:pStyle w:val="Paragraphedeliste"/>
        <w:numPr>
          <w:ilvl w:val="0"/>
          <w:numId w:val="18"/>
        </w:numPr>
        <w:bidi/>
        <w:spacing w:after="0" w:line="276" w:lineRule="auto"/>
        <w:jc w:val="both"/>
        <w:rPr>
          <w:rFonts w:ascii="Simplified Arabic" w:eastAsia="Calibri" w:hAnsi="Simplified Arabic" w:cs="Simplified Arabic"/>
          <w:b/>
          <w:bCs/>
          <w:sz w:val="28"/>
          <w:szCs w:val="28"/>
          <w:rtl/>
          <w:lang w:val="en-US" w:bidi="ar-DZ"/>
        </w:rPr>
      </w:pPr>
      <w:r w:rsidRPr="000F732F">
        <w:rPr>
          <w:rFonts w:ascii="Simplified Arabic" w:eastAsia="Calibri" w:hAnsi="Simplified Arabic" w:cs="Simplified Arabic"/>
          <w:b/>
          <w:bCs/>
          <w:color w:val="000000"/>
          <w:kern w:val="24"/>
          <w:sz w:val="28"/>
          <w:szCs w:val="28"/>
          <w:rtl/>
          <w:lang w:bidi="ar-DZ"/>
        </w:rPr>
        <w:t>الإنجاب بحضور شخص مؤهل</w:t>
      </w:r>
      <w:r w:rsidR="000F732F">
        <w:rPr>
          <w:rFonts w:ascii="Simplified Arabic" w:eastAsia="Calibri" w:hAnsi="Simplified Arabic" w:cs="Simplified Arabic"/>
          <w:b/>
          <w:bCs/>
          <w:color w:val="000000"/>
          <w:kern w:val="24"/>
          <w:sz w:val="28"/>
          <w:szCs w:val="28"/>
          <w:rtl/>
          <w:lang w:bidi="ar-DZ"/>
        </w:rPr>
        <w:t>:</w:t>
      </w:r>
    </w:p>
    <w:p w14:paraId="0DE6D7CC" w14:textId="6EFF309C" w:rsidR="00D25D8C" w:rsidRPr="00853903" w:rsidRDefault="00D25D8C" w:rsidP="00853903">
      <w:pPr>
        <w:bidi/>
        <w:spacing w:after="0" w:line="276" w:lineRule="auto"/>
        <w:jc w:val="both"/>
        <w:rPr>
          <w:rFonts w:ascii="Simplified Arabic" w:eastAsia="Calibri" w:hAnsi="Simplified Arabic" w:cs="Simplified Arabic"/>
          <w:sz w:val="28"/>
          <w:szCs w:val="28"/>
          <w:lang w:eastAsia="fr-FR"/>
        </w:rPr>
      </w:pPr>
      <w:r w:rsidRPr="00853903">
        <w:rPr>
          <w:rFonts w:ascii="Simplified Arabic" w:eastAsia="Calibri" w:hAnsi="Simplified Arabic" w:cs="Simplified Arabic"/>
          <w:sz w:val="28"/>
          <w:szCs w:val="28"/>
          <w:rtl/>
          <w:lang w:bidi="ar-DZ"/>
        </w:rPr>
        <w:t xml:space="preserve">حسب المستوى التعليمي للأم فقد بينت </w:t>
      </w:r>
      <w:r w:rsidR="009325AB" w:rsidRPr="00853903">
        <w:rPr>
          <w:rFonts w:ascii="Simplified Arabic" w:eastAsia="Calibri" w:hAnsi="Simplified Arabic" w:cs="Simplified Arabic"/>
          <w:sz w:val="28"/>
          <w:szCs w:val="28"/>
          <w:rtl/>
          <w:lang w:bidi="ar-DZ"/>
        </w:rPr>
        <w:t>ال</w:t>
      </w:r>
      <w:r w:rsidRPr="00853903">
        <w:rPr>
          <w:rFonts w:ascii="Simplified Arabic" w:eastAsia="Calibri" w:hAnsi="Simplified Arabic" w:cs="Simplified Arabic"/>
          <w:sz w:val="28"/>
          <w:szCs w:val="28"/>
          <w:rtl/>
          <w:lang w:bidi="ar-DZ"/>
        </w:rPr>
        <w:t>نتائج وجود علاقة طردي</w:t>
      </w:r>
      <w:r w:rsidR="009325AB" w:rsidRPr="00853903">
        <w:rPr>
          <w:rFonts w:ascii="Simplified Arabic" w:eastAsia="Calibri" w:hAnsi="Simplified Arabic" w:cs="Simplified Arabic"/>
          <w:sz w:val="28"/>
          <w:szCs w:val="28"/>
          <w:rtl/>
          <w:lang w:bidi="ar-DZ"/>
        </w:rPr>
        <w:t>ة</w:t>
      </w:r>
      <w:r w:rsidRPr="00853903">
        <w:rPr>
          <w:rFonts w:ascii="Simplified Arabic" w:eastAsia="Calibri" w:hAnsi="Simplified Arabic" w:cs="Simplified Arabic"/>
          <w:sz w:val="28"/>
          <w:szCs w:val="28"/>
          <w:rtl/>
          <w:lang w:bidi="ar-DZ"/>
        </w:rPr>
        <w:t xml:space="preserve"> بين المستوى التعليمي للام ونسبة الإنجاب بحضور شخص مؤهل، حيث كلما كانت الأم ذات مستوى تعليمي عالي كلما زادت نسبة الإنجاب بحضور شخص مؤهل</w:t>
      </w:r>
      <w:r w:rsidRPr="00853903">
        <w:rPr>
          <w:rFonts w:ascii="Simplified Arabic" w:eastAsia="Calibri" w:hAnsi="Simplified Arabic" w:cs="Simplified Arabic"/>
          <w:sz w:val="28"/>
          <w:szCs w:val="28"/>
          <w:rtl/>
          <w:lang w:eastAsia="fr-FR"/>
        </w:rPr>
        <w:t>، فالنساء الاميات أقل حظا في الإنجاب بحضور شخص مؤهل بنسبة 94٪ منها 13.7٪ فقط بحضور الطبيب و80.3٪ بحضور الممرضة أو القابلة سنة 2013</w:t>
      </w:r>
      <w:r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eastAsia="fr-FR"/>
        </w:rPr>
        <w:t xml:space="preserve"> في مقابل 88٪ سنة 2006 منها 9.3٪ بحضور الطبيب و78.9٪ بحضور الممرضة أو القابلة لترتفع هذه النسبة الى 98.8٪ لدى النساء ذوات المستوى التعليمي العالي منها 40.9٪ بحضور الطبيب وهي النسبة الأعلى للإنجاب بحضور الطبيب و58٪ فقط  للإنجاب بحضور الممرضة أو القابلة سنة 2013. </w:t>
      </w:r>
    </w:p>
    <w:p w14:paraId="45D2C8C0" w14:textId="35EB368E" w:rsidR="00AE7D36" w:rsidRPr="00853903" w:rsidRDefault="00114866" w:rsidP="00853903">
      <w:pPr>
        <w:bidi/>
        <w:spacing w:after="0" w:line="276" w:lineRule="auto"/>
        <w:jc w:val="both"/>
        <w:rPr>
          <w:rFonts w:ascii="Simplified Arabic" w:eastAsia="Calibri" w:hAnsi="Simplified Arabic" w:cs="Simplified Arabic"/>
          <w:sz w:val="28"/>
          <w:szCs w:val="28"/>
          <w:lang w:eastAsia="fr-FR"/>
        </w:rPr>
      </w:pPr>
      <w:r w:rsidRPr="00853903">
        <w:rPr>
          <w:rFonts w:ascii="Simplified Arabic" w:eastAsia="Calibri" w:hAnsi="Simplified Arabic" w:cs="Simplified Arabic"/>
          <w:sz w:val="28"/>
          <w:szCs w:val="28"/>
          <w:rtl/>
          <w:lang w:bidi="ar-DZ"/>
        </w:rPr>
        <w:t xml:space="preserve">كما تبين </w:t>
      </w:r>
      <w:r w:rsidR="001C26F7" w:rsidRPr="00853903">
        <w:rPr>
          <w:rFonts w:ascii="Simplified Arabic" w:eastAsia="Calibri" w:hAnsi="Simplified Arabic" w:cs="Simplified Arabic"/>
          <w:sz w:val="28"/>
          <w:szCs w:val="28"/>
          <w:rtl/>
          <w:lang w:bidi="ar-DZ"/>
        </w:rPr>
        <w:t xml:space="preserve">نتائج المسح العنقودي </w:t>
      </w:r>
      <w:r w:rsidR="001C26F7" w:rsidRPr="00853903">
        <w:rPr>
          <w:rFonts w:ascii="Simplified Arabic" w:eastAsia="Calibri" w:hAnsi="Simplified Arabic" w:cs="Simplified Arabic"/>
          <w:sz w:val="28"/>
          <w:szCs w:val="28"/>
          <w:lang w:bidi="ar-DZ"/>
        </w:rPr>
        <w:t>MICS6</w:t>
      </w:r>
      <w:r w:rsidR="001C26F7" w:rsidRPr="00853903">
        <w:rPr>
          <w:rFonts w:ascii="Simplified Arabic" w:eastAsia="Calibri" w:hAnsi="Simplified Arabic" w:cs="Simplified Arabic"/>
          <w:sz w:val="28"/>
          <w:szCs w:val="28"/>
          <w:rtl/>
          <w:lang w:bidi="ar-DZ"/>
        </w:rPr>
        <w:t xml:space="preserve"> لسنة 2020 و</w:t>
      </w:r>
      <w:r w:rsidRPr="00853903">
        <w:rPr>
          <w:rFonts w:ascii="Simplified Arabic" w:eastAsia="Calibri" w:hAnsi="Simplified Arabic" w:cs="Simplified Arabic"/>
          <w:sz w:val="28"/>
          <w:szCs w:val="28"/>
          <w:rtl/>
          <w:lang w:bidi="ar-DZ"/>
        </w:rPr>
        <w:t>جود</w:t>
      </w:r>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rtl/>
          <w:lang w:bidi="ar-DZ"/>
        </w:rPr>
        <w:t>علاقة طردي</w:t>
      </w:r>
      <w:r w:rsidR="009325AB" w:rsidRPr="00853903">
        <w:rPr>
          <w:rFonts w:ascii="Simplified Arabic" w:eastAsia="Calibri" w:hAnsi="Simplified Arabic" w:cs="Simplified Arabic"/>
          <w:sz w:val="28"/>
          <w:szCs w:val="28"/>
          <w:rtl/>
          <w:lang w:bidi="ar-DZ"/>
        </w:rPr>
        <w:t>ة</w:t>
      </w:r>
      <w:r w:rsidRPr="00853903">
        <w:rPr>
          <w:rFonts w:ascii="Simplified Arabic" w:eastAsia="Calibri" w:hAnsi="Simplified Arabic" w:cs="Simplified Arabic"/>
          <w:sz w:val="28"/>
          <w:szCs w:val="28"/>
          <w:rtl/>
          <w:lang w:bidi="ar-DZ"/>
        </w:rPr>
        <w:t xml:space="preserve"> بين المستوى التعليمي للام ونسبة الإنجاب بحضور شخص مؤهل، حيث كلما كانت الأم ذات مستوى تعليمي عالي كلما زادت نسبة الإنجاب بحضور شخص مؤهل</w:t>
      </w:r>
      <w:r w:rsidRPr="00853903">
        <w:rPr>
          <w:rFonts w:ascii="Simplified Arabic" w:eastAsia="Calibri" w:hAnsi="Simplified Arabic" w:cs="Simplified Arabic"/>
          <w:sz w:val="28"/>
          <w:szCs w:val="28"/>
          <w:rtl/>
          <w:lang w:eastAsia="fr-FR"/>
        </w:rPr>
        <w:t xml:space="preserve">، فالنساء الاميات أقل حظا في الإنجاب بحضور شخص مؤهل بنسبة </w:t>
      </w:r>
      <w:r w:rsidRPr="00853903">
        <w:rPr>
          <w:rFonts w:ascii="Simplified Arabic" w:eastAsia="Calibri" w:hAnsi="Simplified Arabic" w:cs="Simplified Arabic"/>
          <w:sz w:val="28"/>
          <w:szCs w:val="28"/>
          <w:lang w:eastAsia="fr-FR"/>
        </w:rPr>
        <w:t>95.6</w:t>
      </w:r>
      <w:r w:rsidRPr="00853903">
        <w:rPr>
          <w:rFonts w:ascii="Simplified Arabic" w:eastAsia="Calibri" w:hAnsi="Simplified Arabic" w:cs="Simplified Arabic"/>
          <w:sz w:val="28"/>
          <w:szCs w:val="28"/>
          <w:rtl/>
          <w:lang w:eastAsia="fr-FR"/>
        </w:rPr>
        <w:t xml:space="preserve">٪ منها </w:t>
      </w:r>
      <w:r w:rsidRPr="00853903">
        <w:rPr>
          <w:rFonts w:ascii="Simplified Arabic" w:eastAsia="Calibri" w:hAnsi="Simplified Arabic" w:cs="Simplified Arabic"/>
          <w:sz w:val="28"/>
          <w:szCs w:val="28"/>
          <w:lang w:eastAsia="fr-FR"/>
        </w:rPr>
        <w:t>23.6</w:t>
      </w:r>
      <w:r w:rsidRPr="00853903">
        <w:rPr>
          <w:rFonts w:ascii="Simplified Arabic" w:eastAsia="Calibri" w:hAnsi="Simplified Arabic" w:cs="Simplified Arabic"/>
          <w:sz w:val="28"/>
          <w:szCs w:val="28"/>
          <w:rtl/>
          <w:lang w:eastAsia="fr-FR"/>
        </w:rPr>
        <w:t>٪ فقط بحضور الطبيب و</w:t>
      </w:r>
      <w:r w:rsidRPr="00853903">
        <w:rPr>
          <w:rFonts w:ascii="Simplified Arabic" w:eastAsia="Calibri" w:hAnsi="Simplified Arabic" w:cs="Simplified Arabic"/>
          <w:sz w:val="28"/>
          <w:szCs w:val="28"/>
          <w:lang w:eastAsia="fr-FR"/>
        </w:rPr>
        <w:t>72</w:t>
      </w:r>
      <w:r w:rsidRPr="00853903">
        <w:rPr>
          <w:rFonts w:ascii="Simplified Arabic" w:eastAsia="Calibri" w:hAnsi="Simplified Arabic" w:cs="Simplified Arabic"/>
          <w:sz w:val="28"/>
          <w:szCs w:val="28"/>
          <w:rtl/>
          <w:lang w:eastAsia="fr-FR"/>
        </w:rPr>
        <w:t xml:space="preserve">٪ بحضور الممرضة أو القابلة لترتفع هذه النسبة الى </w:t>
      </w:r>
      <w:r w:rsidRPr="00853903">
        <w:rPr>
          <w:rFonts w:ascii="Simplified Arabic" w:eastAsia="Calibri" w:hAnsi="Simplified Arabic" w:cs="Simplified Arabic"/>
          <w:sz w:val="28"/>
          <w:szCs w:val="28"/>
          <w:lang w:eastAsia="fr-FR"/>
        </w:rPr>
        <w:t>99.99</w:t>
      </w:r>
      <w:r w:rsidRPr="00853903">
        <w:rPr>
          <w:rFonts w:ascii="Simplified Arabic" w:eastAsia="Calibri" w:hAnsi="Simplified Arabic" w:cs="Simplified Arabic"/>
          <w:sz w:val="28"/>
          <w:szCs w:val="28"/>
          <w:rtl/>
          <w:lang w:eastAsia="fr-FR"/>
        </w:rPr>
        <w:t xml:space="preserve">٪ لدى النساء ذوات المستوى التعليمي العالي منها </w:t>
      </w:r>
      <w:r w:rsidRPr="00853903">
        <w:rPr>
          <w:rFonts w:ascii="Simplified Arabic" w:eastAsia="Calibri" w:hAnsi="Simplified Arabic" w:cs="Simplified Arabic"/>
          <w:sz w:val="28"/>
          <w:szCs w:val="28"/>
          <w:lang w:eastAsia="fr-FR"/>
        </w:rPr>
        <w:t>43.2</w:t>
      </w:r>
      <w:r w:rsidRPr="00853903">
        <w:rPr>
          <w:rFonts w:ascii="Simplified Arabic" w:eastAsia="Calibri" w:hAnsi="Simplified Arabic" w:cs="Simplified Arabic"/>
          <w:sz w:val="28"/>
          <w:szCs w:val="28"/>
          <w:rtl/>
          <w:lang w:eastAsia="fr-FR"/>
        </w:rPr>
        <w:t>٪ بحضور الطبيب وهي النسبة الأعلى للإنجاب بحضور الطبيب و</w:t>
      </w:r>
      <w:r w:rsidRPr="00853903">
        <w:rPr>
          <w:rFonts w:ascii="Simplified Arabic" w:eastAsia="Calibri" w:hAnsi="Simplified Arabic" w:cs="Simplified Arabic"/>
          <w:sz w:val="28"/>
          <w:szCs w:val="28"/>
          <w:lang w:eastAsia="fr-FR"/>
        </w:rPr>
        <w:t>56.6</w:t>
      </w:r>
      <w:r w:rsidRPr="00853903">
        <w:rPr>
          <w:rFonts w:ascii="Simplified Arabic" w:eastAsia="Calibri" w:hAnsi="Simplified Arabic" w:cs="Simplified Arabic"/>
          <w:sz w:val="28"/>
          <w:szCs w:val="28"/>
          <w:rtl/>
          <w:lang w:eastAsia="fr-FR"/>
        </w:rPr>
        <w:t>٪ فقط للإنجاب بحضور الممرضة أو القابلة</w:t>
      </w:r>
      <w:r w:rsidR="00684BAC" w:rsidRPr="00853903">
        <w:rPr>
          <w:rFonts w:ascii="Simplified Arabic" w:eastAsia="Calibri" w:hAnsi="Simplified Arabic" w:cs="Simplified Arabic"/>
          <w:sz w:val="28"/>
          <w:szCs w:val="28"/>
          <w:lang w:eastAsia="fr-FR"/>
        </w:rPr>
        <w:t>.</w:t>
      </w:r>
    </w:p>
    <w:p w14:paraId="6A50BFC1" w14:textId="662D6E59" w:rsidR="00EE55A5" w:rsidRPr="00853903" w:rsidRDefault="00D912B4" w:rsidP="00853903">
      <w:pPr>
        <w:bidi/>
        <w:spacing w:after="0" w:line="276" w:lineRule="auto"/>
        <w:jc w:val="center"/>
        <w:rPr>
          <w:rFonts w:ascii="Simplified Arabic" w:eastAsia="Calibri" w:hAnsi="Simplified Arabic" w:cs="Simplified Arabic"/>
          <w:b/>
          <w:bCs/>
          <w:sz w:val="28"/>
          <w:szCs w:val="28"/>
          <w:lang w:bidi="ar-DZ"/>
        </w:rPr>
      </w:pPr>
      <w:r w:rsidRPr="00853903">
        <w:rPr>
          <w:rFonts w:ascii="Simplified Arabic" w:eastAsia="Calibri" w:hAnsi="Simplified Arabic" w:cs="Simplified Arabic"/>
          <w:b/>
          <w:bCs/>
          <w:sz w:val="28"/>
          <w:szCs w:val="28"/>
          <w:rtl/>
          <w:lang w:bidi="ar-DZ"/>
        </w:rPr>
        <w:lastRenderedPageBreak/>
        <w:t>الشكل</w:t>
      </w:r>
      <w:r w:rsidR="00114866" w:rsidRPr="00853903">
        <w:rPr>
          <w:rFonts w:ascii="Simplified Arabic" w:eastAsia="Calibri" w:hAnsi="Simplified Arabic" w:cs="Simplified Arabic"/>
          <w:b/>
          <w:bCs/>
          <w:sz w:val="28"/>
          <w:szCs w:val="28"/>
          <w:rtl/>
          <w:lang w:bidi="ar-DZ"/>
        </w:rPr>
        <w:t xml:space="preserve"> رقم (</w:t>
      </w:r>
      <w:r w:rsidRPr="00853903">
        <w:rPr>
          <w:rFonts w:ascii="Simplified Arabic" w:eastAsia="Calibri" w:hAnsi="Simplified Arabic" w:cs="Simplified Arabic"/>
          <w:b/>
          <w:bCs/>
          <w:sz w:val="28"/>
          <w:szCs w:val="28"/>
          <w:rtl/>
          <w:lang w:bidi="ar-DZ"/>
        </w:rPr>
        <w:t>5</w:t>
      </w:r>
      <w:proofErr w:type="gramStart"/>
      <w:r w:rsidR="00114866" w:rsidRPr="00853903">
        <w:rPr>
          <w:rFonts w:ascii="Simplified Arabic" w:eastAsia="Calibri" w:hAnsi="Simplified Arabic" w:cs="Simplified Arabic"/>
          <w:b/>
          <w:bCs/>
          <w:sz w:val="28"/>
          <w:szCs w:val="28"/>
          <w:rtl/>
          <w:lang w:bidi="ar-DZ"/>
        </w:rPr>
        <w:t>) :</w:t>
      </w:r>
      <w:proofErr w:type="gramEnd"/>
      <w:r w:rsidR="00114866" w:rsidRPr="00853903">
        <w:rPr>
          <w:rFonts w:ascii="Simplified Arabic" w:eastAsia="Calibri" w:hAnsi="Simplified Arabic" w:cs="Simplified Arabic"/>
          <w:b/>
          <w:bCs/>
          <w:sz w:val="28"/>
          <w:szCs w:val="28"/>
          <w:rtl/>
          <w:lang w:bidi="ar-DZ"/>
        </w:rPr>
        <w:t xml:space="preserve"> توزيع نسبة الإنجاب بحضور شخص مؤهل حسب المستوى التعليمي للام.</w:t>
      </w:r>
    </w:p>
    <w:p w14:paraId="29B5774A" w14:textId="29D4BC49" w:rsidR="004425C6" w:rsidRDefault="004425C6" w:rsidP="00900753">
      <w:pPr>
        <w:bidi/>
        <w:spacing w:after="200" w:line="360" w:lineRule="auto"/>
        <w:jc w:val="highKashida"/>
        <w:rPr>
          <w:rFonts w:ascii="Times New Roman" w:eastAsia="Calibri" w:hAnsi="Times New Roman" w:cs="Times New Roman"/>
          <w:sz w:val="28"/>
          <w:szCs w:val="28"/>
          <w:rtl/>
          <w:lang w:bidi="ar-DZ"/>
        </w:rPr>
      </w:pPr>
      <w:r>
        <w:rPr>
          <w:noProof/>
        </w:rPr>
        <w:drawing>
          <wp:inline distT="0" distB="0" distL="0" distR="0" wp14:anchorId="614815D5" wp14:editId="257A7A00">
            <wp:extent cx="5570220" cy="2743200"/>
            <wp:effectExtent l="0" t="0" r="11430" b="0"/>
            <wp:docPr id="4" name="Graphique 4">
              <a:extLst xmlns:a="http://schemas.openxmlformats.org/drawingml/2006/main">
                <a:ext uri="{FF2B5EF4-FFF2-40B4-BE49-F238E27FC236}">
                  <a16:creationId xmlns:a16="http://schemas.microsoft.com/office/drawing/2014/main" id="{EA47215D-EA6A-4FFB-805E-00686F2A8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A86E37" w14:textId="7CBD810D" w:rsidR="004425C6" w:rsidRPr="00853903" w:rsidRDefault="004425C6" w:rsidP="00853903">
      <w:pPr>
        <w:bidi/>
        <w:spacing w:after="0" w:line="276" w:lineRule="auto"/>
        <w:jc w:val="both"/>
        <w:rPr>
          <w:rFonts w:ascii="Simplified Arabic" w:eastAsia="Calibri" w:hAnsi="Simplified Arabic" w:cs="Simplified Arabic"/>
          <w:sz w:val="28"/>
          <w:szCs w:val="28"/>
          <w:rtl/>
          <w:lang w:bidi="ar-DZ"/>
        </w:rPr>
      </w:pPr>
      <w:proofErr w:type="gramStart"/>
      <w:r w:rsidRPr="00853903">
        <w:rPr>
          <w:rFonts w:ascii="Simplified Arabic" w:eastAsia="Calibri" w:hAnsi="Simplified Arabic" w:cs="Simplified Arabic"/>
          <w:sz w:val="28"/>
          <w:szCs w:val="28"/>
          <w:rtl/>
          <w:lang w:bidi="ar-DZ"/>
        </w:rPr>
        <w:t>المصدر  (</w:t>
      </w:r>
      <w:proofErr w:type="gramEnd"/>
      <w:r w:rsidRPr="00853903">
        <w:rPr>
          <w:rFonts w:ascii="Simplified Arabic" w:eastAsia="Calibri" w:hAnsi="Simplified Arabic" w:cs="Simplified Arabic"/>
          <w:sz w:val="28"/>
          <w:szCs w:val="28"/>
          <w:rtl/>
          <w:lang w:bidi="ar-DZ"/>
        </w:rPr>
        <w:t xml:space="preserve">2006) وزارة الصحة والسكان </w:t>
      </w:r>
      <w:r w:rsidR="009325AB" w:rsidRPr="00853903">
        <w:rPr>
          <w:rFonts w:ascii="Simplified Arabic" w:eastAsia="Calibri" w:hAnsi="Simplified Arabic" w:cs="Simplified Arabic"/>
          <w:sz w:val="28"/>
          <w:szCs w:val="28"/>
          <w:rtl/>
          <w:lang w:bidi="ar-DZ"/>
        </w:rPr>
        <w:t>وإصلاح</w:t>
      </w:r>
      <w:r w:rsidRPr="00853903">
        <w:rPr>
          <w:rFonts w:ascii="Simplified Arabic" w:eastAsia="Calibri" w:hAnsi="Simplified Arabic" w:cs="Simplified Arabic"/>
          <w:sz w:val="28"/>
          <w:szCs w:val="28"/>
          <w:rtl/>
          <w:lang w:bidi="ar-DZ"/>
        </w:rPr>
        <w:t xml:space="preserve"> المستشفيات، </w:t>
      </w:r>
      <w:r w:rsidRPr="00853903">
        <w:rPr>
          <w:rFonts w:ascii="Simplified Arabic" w:eastAsia="Calibri" w:hAnsi="Simplified Arabic" w:cs="Simplified Arabic"/>
          <w:sz w:val="28"/>
          <w:szCs w:val="28"/>
          <w:lang w:bidi="ar-DZ"/>
        </w:rPr>
        <w:t>MICS3</w:t>
      </w:r>
      <w:r w:rsidRPr="00853903">
        <w:rPr>
          <w:rFonts w:ascii="Simplified Arabic" w:eastAsia="Calibri" w:hAnsi="Simplified Arabic" w:cs="Simplified Arabic"/>
          <w:sz w:val="28"/>
          <w:szCs w:val="28"/>
          <w:rtl/>
          <w:lang w:bidi="ar-DZ"/>
        </w:rPr>
        <w:t xml:space="preserve">، ص 123. (2013) وزارة الصحة و السكان و اصلاح المستشفيات، </w:t>
      </w:r>
      <w:r w:rsidRPr="00853903">
        <w:rPr>
          <w:rFonts w:ascii="Simplified Arabic" w:eastAsia="Calibri" w:hAnsi="Simplified Arabic" w:cs="Simplified Arabic"/>
          <w:sz w:val="28"/>
          <w:szCs w:val="28"/>
          <w:lang w:bidi="ar-DZ"/>
        </w:rPr>
        <w:t>MICS4</w:t>
      </w:r>
      <w:r w:rsidRPr="00853903">
        <w:rPr>
          <w:rFonts w:ascii="Simplified Arabic" w:eastAsia="Calibri" w:hAnsi="Simplified Arabic" w:cs="Simplified Arabic"/>
          <w:sz w:val="28"/>
          <w:szCs w:val="28"/>
          <w:rtl/>
          <w:lang w:bidi="ar-DZ"/>
        </w:rPr>
        <w:t>، ص 136.</w:t>
      </w:r>
      <w:proofErr w:type="gramStart"/>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lang w:eastAsia="fr-FR"/>
        </w:rPr>
        <w:t>)</w:t>
      </w:r>
      <w:proofErr w:type="gramEnd"/>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rtl/>
          <w:lang w:bidi="ar-DZ"/>
        </w:rPr>
        <w:t xml:space="preserve">2020) وزارة الصحة والسكان و اصلاح المستشفيات، </w:t>
      </w:r>
      <w:r w:rsidRPr="00853903">
        <w:rPr>
          <w:rFonts w:ascii="Simplified Arabic" w:eastAsia="Calibri" w:hAnsi="Simplified Arabic" w:cs="Simplified Arabic"/>
          <w:sz w:val="28"/>
          <w:szCs w:val="28"/>
          <w:lang w:bidi="ar-DZ"/>
        </w:rPr>
        <w:t>MICS6</w:t>
      </w:r>
      <w:r w:rsidRPr="00853903">
        <w:rPr>
          <w:rFonts w:ascii="Simplified Arabic" w:eastAsia="Calibri" w:hAnsi="Simplified Arabic" w:cs="Simplified Arabic"/>
          <w:sz w:val="28"/>
          <w:szCs w:val="28"/>
          <w:rtl/>
          <w:lang w:bidi="ar-DZ"/>
        </w:rPr>
        <w:t xml:space="preserve">، ص </w:t>
      </w:r>
      <w:r w:rsidRPr="00853903">
        <w:rPr>
          <w:rFonts w:ascii="Simplified Arabic" w:eastAsia="Calibri" w:hAnsi="Simplified Arabic" w:cs="Simplified Arabic"/>
          <w:sz w:val="28"/>
          <w:szCs w:val="28"/>
          <w:lang w:bidi="ar-DZ"/>
        </w:rPr>
        <w:t>162</w:t>
      </w:r>
      <w:r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lang w:eastAsia="fr-FR"/>
        </w:rPr>
        <w:t xml:space="preserve"> </w:t>
      </w:r>
      <w:r w:rsidRPr="00853903">
        <w:rPr>
          <w:rFonts w:ascii="Simplified Arabic" w:eastAsia="Calibri" w:hAnsi="Simplified Arabic" w:cs="Simplified Arabic"/>
          <w:sz w:val="28"/>
          <w:szCs w:val="28"/>
          <w:rtl/>
          <w:lang w:eastAsia="fr-FR"/>
        </w:rPr>
        <w:t xml:space="preserve">            </w:t>
      </w:r>
    </w:p>
    <w:p w14:paraId="4AE63195" w14:textId="75DEF497" w:rsidR="009326CC" w:rsidRPr="000F732F" w:rsidRDefault="009326CC" w:rsidP="00631891">
      <w:pPr>
        <w:pStyle w:val="Paragraphedeliste"/>
        <w:numPr>
          <w:ilvl w:val="1"/>
          <w:numId w:val="19"/>
        </w:numPr>
        <w:bidi/>
        <w:spacing w:after="0" w:line="276" w:lineRule="auto"/>
        <w:jc w:val="both"/>
        <w:rPr>
          <w:rFonts w:ascii="Simplified Arabic" w:eastAsia="Calibri" w:hAnsi="Simplified Arabic" w:cs="Simplified Arabic"/>
          <w:b/>
          <w:bCs/>
          <w:sz w:val="28"/>
          <w:szCs w:val="28"/>
          <w:lang w:bidi="ar-DZ"/>
        </w:rPr>
      </w:pPr>
      <w:r w:rsidRPr="000F732F">
        <w:rPr>
          <w:rFonts w:ascii="Simplified Arabic" w:eastAsia="Calibri" w:hAnsi="Simplified Arabic" w:cs="Simplified Arabic"/>
          <w:b/>
          <w:bCs/>
          <w:sz w:val="28"/>
          <w:szCs w:val="28"/>
          <w:rtl/>
          <w:lang w:bidi="ar-DZ"/>
        </w:rPr>
        <w:t>مؤشر السن</w:t>
      </w:r>
    </w:p>
    <w:p w14:paraId="39883D3A" w14:textId="3ED55827" w:rsidR="001906AA" w:rsidRPr="0019592C" w:rsidRDefault="009326CC" w:rsidP="00631891">
      <w:pPr>
        <w:pStyle w:val="Paragraphedeliste"/>
        <w:numPr>
          <w:ilvl w:val="0"/>
          <w:numId w:val="18"/>
        </w:numPr>
        <w:bidi/>
        <w:spacing w:after="0" w:line="276" w:lineRule="auto"/>
        <w:jc w:val="both"/>
        <w:rPr>
          <w:rFonts w:ascii="Simplified Arabic" w:eastAsia="Calibri" w:hAnsi="Simplified Arabic" w:cs="Simplified Arabic"/>
          <w:b/>
          <w:bCs/>
          <w:sz w:val="28"/>
          <w:szCs w:val="28"/>
          <w:rtl/>
          <w:lang w:bidi="ar-DZ"/>
        </w:rPr>
      </w:pPr>
      <w:r w:rsidRPr="0019592C">
        <w:rPr>
          <w:rFonts w:ascii="Simplified Arabic" w:eastAsia="Calibri" w:hAnsi="Simplified Arabic" w:cs="Simplified Arabic"/>
          <w:b/>
          <w:bCs/>
          <w:sz w:val="28"/>
          <w:szCs w:val="28"/>
          <w:rtl/>
          <w:lang w:bidi="ar-DZ"/>
        </w:rPr>
        <w:t xml:space="preserve">متابعة الحمل: </w:t>
      </w:r>
      <w:r w:rsidR="00177102" w:rsidRPr="0019592C">
        <w:rPr>
          <w:rFonts w:ascii="Simplified Arabic" w:eastAsia="Calibri" w:hAnsi="Simplified Arabic" w:cs="Simplified Arabic"/>
          <w:sz w:val="28"/>
          <w:szCs w:val="28"/>
          <w:rtl/>
          <w:lang w:bidi="ar-DZ"/>
        </w:rPr>
        <w:t>بالنظر الى سن المرأة فنلاحظ أن فئة النساء اللواتي تتراوح أعمارهن بين 35 – 49 سنة أقل متابعة للحمل من نساء الفئة 20 – 34 سنة (68.4٪) والفئة أقل من 20 سنة (74.3٪)</w:t>
      </w:r>
      <w:r w:rsidR="00900753" w:rsidRPr="0019592C">
        <w:rPr>
          <w:rFonts w:ascii="Simplified Arabic" w:eastAsia="Calibri" w:hAnsi="Simplified Arabic" w:cs="Simplified Arabic"/>
          <w:sz w:val="28"/>
          <w:szCs w:val="28"/>
          <w:rtl/>
          <w:lang w:bidi="ar-DZ"/>
        </w:rPr>
        <w:t xml:space="preserve"> </w:t>
      </w:r>
      <w:r w:rsidR="00177102" w:rsidRPr="0019592C">
        <w:rPr>
          <w:rFonts w:ascii="Simplified Arabic" w:eastAsia="Calibri" w:hAnsi="Simplified Arabic" w:cs="Simplified Arabic"/>
          <w:sz w:val="28"/>
          <w:szCs w:val="28"/>
          <w:rtl/>
          <w:lang w:bidi="ar-DZ"/>
        </w:rPr>
        <w:t xml:space="preserve">سنة 2013. بينما تشير نتائج </w:t>
      </w:r>
      <w:r w:rsidR="00900753" w:rsidRPr="0019592C">
        <w:rPr>
          <w:rFonts w:ascii="Simplified Arabic" w:eastAsia="Calibri" w:hAnsi="Simplified Arabic" w:cs="Simplified Arabic"/>
          <w:sz w:val="28"/>
          <w:szCs w:val="28"/>
          <w:rtl/>
          <w:lang w:bidi="ar-DZ"/>
        </w:rPr>
        <w:t>سنة 2020</w:t>
      </w:r>
      <w:r w:rsidR="00177102" w:rsidRPr="0019592C">
        <w:rPr>
          <w:rFonts w:ascii="Simplified Arabic" w:eastAsia="Calibri" w:hAnsi="Simplified Arabic" w:cs="Simplified Arabic"/>
          <w:sz w:val="28"/>
          <w:szCs w:val="28"/>
          <w:rtl/>
          <w:lang w:bidi="ar-DZ"/>
        </w:rPr>
        <w:t xml:space="preserve"> الى</w:t>
      </w:r>
      <w:r w:rsidR="00900753" w:rsidRPr="0019592C">
        <w:rPr>
          <w:rFonts w:ascii="Simplified Arabic" w:eastAsia="Calibri" w:hAnsi="Simplified Arabic" w:cs="Simplified Arabic"/>
          <w:sz w:val="28"/>
          <w:szCs w:val="28"/>
          <w:rtl/>
          <w:lang w:bidi="ar-DZ"/>
        </w:rPr>
        <w:t xml:space="preserve"> تحسن النتائج كما</w:t>
      </w:r>
      <w:r w:rsidR="00177102" w:rsidRPr="0019592C">
        <w:rPr>
          <w:rFonts w:ascii="Simplified Arabic" w:eastAsia="Calibri" w:hAnsi="Simplified Arabic" w:cs="Simplified Arabic"/>
          <w:sz w:val="28"/>
          <w:szCs w:val="28"/>
          <w:rtl/>
          <w:lang w:bidi="ar-DZ"/>
        </w:rPr>
        <w:t xml:space="preserve"> </w:t>
      </w:r>
      <w:r w:rsidR="00DC0BB6" w:rsidRPr="0019592C">
        <w:rPr>
          <w:rFonts w:ascii="Simplified Arabic" w:eastAsia="Calibri" w:hAnsi="Simplified Arabic" w:cs="Simplified Arabic"/>
          <w:sz w:val="28"/>
          <w:szCs w:val="28"/>
          <w:rtl/>
          <w:lang w:bidi="ar-DZ"/>
        </w:rPr>
        <w:t>أن فئة النساء اللواتي تتراوح أعمارهن بين 35 – 49 سنة أقل متابعة</w:t>
      </w:r>
      <w:r w:rsidR="009325AB" w:rsidRPr="0019592C">
        <w:rPr>
          <w:rFonts w:ascii="Simplified Arabic" w:eastAsia="Calibri" w:hAnsi="Simplified Arabic" w:cs="Simplified Arabic"/>
          <w:sz w:val="28"/>
          <w:szCs w:val="28"/>
          <w:rtl/>
          <w:lang w:bidi="ar-DZ"/>
        </w:rPr>
        <w:t xml:space="preserve"> للحمل</w:t>
      </w:r>
      <w:r w:rsidR="00900753" w:rsidRPr="0019592C">
        <w:rPr>
          <w:rFonts w:ascii="Simplified Arabic" w:eastAsia="Calibri" w:hAnsi="Simplified Arabic" w:cs="Simplified Arabic"/>
          <w:sz w:val="28"/>
          <w:szCs w:val="28"/>
          <w:rtl/>
          <w:lang w:bidi="ar-DZ"/>
        </w:rPr>
        <w:t xml:space="preserve"> (93.9٪)</w:t>
      </w:r>
      <w:r w:rsidR="00DC0BB6" w:rsidRPr="0019592C">
        <w:rPr>
          <w:rFonts w:ascii="Simplified Arabic" w:eastAsia="Calibri" w:hAnsi="Simplified Arabic" w:cs="Simplified Arabic"/>
          <w:sz w:val="28"/>
          <w:szCs w:val="28"/>
          <w:rtl/>
          <w:lang w:bidi="ar-DZ"/>
        </w:rPr>
        <w:t xml:space="preserve"> من نساء الفئة 20 – 34 سنة (</w:t>
      </w:r>
      <w:r w:rsidR="00900753" w:rsidRPr="0019592C">
        <w:rPr>
          <w:rFonts w:ascii="Simplified Arabic" w:eastAsia="Calibri" w:hAnsi="Simplified Arabic" w:cs="Simplified Arabic"/>
          <w:sz w:val="28"/>
          <w:szCs w:val="28"/>
          <w:rtl/>
          <w:lang w:bidi="ar-DZ"/>
        </w:rPr>
        <w:t>95.8</w:t>
      </w:r>
      <w:r w:rsidR="00DC0BB6" w:rsidRPr="0019592C">
        <w:rPr>
          <w:rFonts w:ascii="Simplified Arabic" w:eastAsia="Calibri" w:hAnsi="Simplified Arabic" w:cs="Simplified Arabic"/>
          <w:sz w:val="28"/>
          <w:szCs w:val="28"/>
          <w:rtl/>
          <w:lang w:bidi="ar-DZ"/>
        </w:rPr>
        <w:t>٪) والفئة أقل من 20 سنة (</w:t>
      </w:r>
      <w:r w:rsidR="00900753" w:rsidRPr="0019592C">
        <w:rPr>
          <w:rFonts w:ascii="Simplified Arabic" w:eastAsia="Calibri" w:hAnsi="Simplified Arabic" w:cs="Simplified Arabic"/>
          <w:sz w:val="28"/>
          <w:szCs w:val="28"/>
          <w:rtl/>
          <w:lang w:bidi="ar-DZ"/>
        </w:rPr>
        <w:t>95.2</w:t>
      </w:r>
      <w:r w:rsidR="00DC0BB6" w:rsidRPr="0019592C">
        <w:rPr>
          <w:rFonts w:ascii="Simplified Arabic" w:eastAsia="Calibri" w:hAnsi="Simplified Arabic" w:cs="Simplified Arabic"/>
          <w:sz w:val="28"/>
          <w:szCs w:val="28"/>
          <w:rtl/>
          <w:lang w:bidi="ar-DZ"/>
        </w:rPr>
        <w:t>٪)</w:t>
      </w:r>
      <w:r w:rsidR="001906AA" w:rsidRPr="0019592C">
        <w:rPr>
          <w:rFonts w:ascii="Simplified Arabic" w:eastAsia="Calibri" w:hAnsi="Simplified Arabic" w:cs="Simplified Arabic"/>
          <w:sz w:val="28"/>
          <w:szCs w:val="28"/>
          <w:rtl/>
          <w:lang w:bidi="ar-DZ"/>
        </w:rPr>
        <w:t>.</w:t>
      </w:r>
    </w:p>
    <w:p w14:paraId="79D3C3A2" w14:textId="0D0CD267" w:rsidR="009325AB" w:rsidRPr="00853903" w:rsidRDefault="009325AB" w:rsidP="00853903">
      <w:pPr>
        <w:bidi/>
        <w:spacing w:after="0" w:line="276" w:lineRule="auto"/>
        <w:jc w:val="both"/>
        <w:rPr>
          <w:rFonts w:ascii="Simplified Arabic" w:eastAsia="Calibri" w:hAnsi="Simplified Arabic" w:cs="Simplified Arabic"/>
          <w:sz w:val="28"/>
          <w:szCs w:val="28"/>
          <w:rtl/>
          <w:lang w:bidi="ar-DZ"/>
        </w:rPr>
      </w:pPr>
    </w:p>
    <w:p w14:paraId="3FF06481" w14:textId="044C6D5A" w:rsidR="009325AB" w:rsidRPr="00853903" w:rsidRDefault="009325AB" w:rsidP="00853903">
      <w:pPr>
        <w:bidi/>
        <w:spacing w:after="0" w:line="276" w:lineRule="auto"/>
        <w:jc w:val="both"/>
        <w:rPr>
          <w:rFonts w:ascii="Simplified Arabic" w:eastAsia="Calibri" w:hAnsi="Simplified Arabic" w:cs="Simplified Arabic"/>
          <w:sz w:val="28"/>
          <w:szCs w:val="28"/>
          <w:rtl/>
          <w:lang w:bidi="ar-DZ"/>
        </w:rPr>
      </w:pPr>
    </w:p>
    <w:p w14:paraId="7C1F219A" w14:textId="14E0C3F7" w:rsidR="009325AB" w:rsidRPr="00853903" w:rsidRDefault="009325AB" w:rsidP="00853903">
      <w:pPr>
        <w:bidi/>
        <w:spacing w:after="0" w:line="276" w:lineRule="auto"/>
        <w:jc w:val="both"/>
        <w:rPr>
          <w:rFonts w:ascii="Simplified Arabic" w:eastAsia="Calibri" w:hAnsi="Simplified Arabic" w:cs="Simplified Arabic"/>
          <w:sz w:val="28"/>
          <w:szCs w:val="28"/>
          <w:rtl/>
          <w:lang w:bidi="ar-DZ"/>
        </w:rPr>
      </w:pPr>
    </w:p>
    <w:p w14:paraId="0DCA8A03" w14:textId="77777777" w:rsidR="00AE7D36" w:rsidRPr="00853903" w:rsidRDefault="00AE7D36" w:rsidP="00853903">
      <w:pPr>
        <w:bidi/>
        <w:spacing w:after="0" w:line="276" w:lineRule="auto"/>
        <w:jc w:val="both"/>
        <w:rPr>
          <w:rFonts w:ascii="Simplified Arabic" w:eastAsia="Calibri" w:hAnsi="Simplified Arabic" w:cs="Simplified Arabic"/>
          <w:sz w:val="28"/>
          <w:szCs w:val="28"/>
          <w:rtl/>
          <w:lang w:bidi="ar-DZ"/>
        </w:rPr>
      </w:pPr>
    </w:p>
    <w:p w14:paraId="5037A2AF" w14:textId="78882B75" w:rsidR="00900753" w:rsidRPr="00853903" w:rsidRDefault="00900753" w:rsidP="00853903">
      <w:pPr>
        <w:pStyle w:val="NormalWeb"/>
        <w:bidi/>
        <w:spacing w:before="0" w:beforeAutospacing="0" w:after="0" w:afterAutospacing="0" w:line="276" w:lineRule="auto"/>
        <w:jc w:val="center"/>
        <w:rPr>
          <w:rFonts w:ascii="Simplified Arabic" w:hAnsi="Simplified Arabic" w:cs="Simplified Arabic"/>
          <w:sz w:val="28"/>
          <w:szCs w:val="28"/>
          <w:rtl/>
        </w:rPr>
      </w:pPr>
      <w:r w:rsidRPr="00853903">
        <w:rPr>
          <w:rFonts w:ascii="Simplified Arabic" w:eastAsia="Calibri" w:hAnsi="Simplified Arabic" w:cs="Simplified Arabic"/>
          <w:b/>
          <w:bCs/>
          <w:color w:val="000000"/>
          <w:kern w:val="24"/>
          <w:sz w:val="28"/>
          <w:szCs w:val="28"/>
          <w:rtl/>
          <w:lang w:bidi="ar-DZ"/>
        </w:rPr>
        <w:t>الشكل رقم (</w:t>
      </w:r>
      <w:r w:rsidR="00AE7D36" w:rsidRPr="00853903">
        <w:rPr>
          <w:rFonts w:ascii="Simplified Arabic" w:eastAsia="Calibri" w:hAnsi="Simplified Arabic" w:cs="Simplified Arabic"/>
          <w:b/>
          <w:bCs/>
          <w:color w:val="000000"/>
          <w:kern w:val="24"/>
          <w:sz w:val="28"/>
          <w:szCs w:val="28"/>
          <w:rtl/>
        </w:rPr>
        <w:t>6</w:t>
      </w:r>
      <w:r w:rsidRPr="00853903">
        <w:rPr>
          <w:rFonts w:ascii="Simplified Arabic" w:eastAsia="Calibri" w:hAnsi="Simplified Arabic" w:cs="Simplified Arabic"/>
          <w:b/>
          <w:bCs/>
          <w:color w:val="000000"/>
          <w:kern w:val="24"/>
          <w:sz w:val="28"/>
          <w:szCs w:val="28"/>
          <w:rtl/>
          <w:lang w:bidi="ar-DZ"/>
        </w:rPr>
        <w:t>): نسبة السيدات اللواتي تابعن الحمل حسب السن.</w:t>
      </w:r>
    </w:p>
    <w:p w14:paraId="615107C9" w14:textId="131B5F8A" w:rsidR="00900753" w:rsidRPr="004425C6" w:rsidRDefault="00900753" w:rsidP="004425C6">
      <w:pPr>
        <w:bidi/>
        <w:spacing w:after="200" w:line="360" w:lineRule="auto"/>
        <w:jc w:val="highKashida"/>
        <w:rPr>
          <w:rFonts w:ascii="Times New Roman" w:eastAsia="Calibri" w:hAnsi="Times New Roman" w:cs="Times New Roman"/>
          <w:sz w:val="28"/>
          <w:szCs w:val="28"/>
          <w:rtl/>
          <w:lang w:bidi="ar-DZ"/>
        </w:rPr>
      </w:pPr>
      <w:r>
        <w:rPr>
          <w:noProof/>
        </w:rPr>
        <w:lastRenderedPageBreak/>
        <w:drawing>
          <wp:inline distT="0" distB="0" distL="0" distR="0" wp14:anchorId="073064FE" wp14:editId="3C7B1D98">
            <wp:extent cx="5692140" cy="2590800"/>
            <wp:effectExtent l="0" t="0" r="3810" b="0"/>
            <wp:docPr id="7" name="Graphique 7">
              <a:extLst xmlns:a="http://schemas.openxmlformats.org/drawingml/2006/main">
                <a:ext uri="{FF2B5EF4-FFF2-40B4-BE49-F238E27FC236}">
                  <a16:creationId xmlns:a16="http://schemas.microsoft.com/office/drawing/2014/main" id="{3B41B6EC-80A2-49AC-B236-5DE1C76DB6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23C570" w14:textId="1ED8AF98" w:rsidR="00900753" w:rsidRPr="00853903" w:rsidRDefault="004425C6" w:rsidP="00853903">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 xml:space="preserve">المصدر: (2013) وزارة الصحة و السكان و اصلاح المستشفيات، </w:t>
      </w:r>
      <w:r w:rsidRPr="00853903">
        <w:rPr>
          <w:rFonts w:ascii="Simplified Arabic" w:eastAsia="Calibri" w:hAnsi="Simplified Arabic" w:cs="Simplified Arabic"/>
          <w:sz w:val="28"/>
          <w:szCs w:val="28"/>
          <w:lang w:bidi="ar-DZ"/>
        </w:rPr>
        <w:t>MICS4</w:t>
      </w:r>
      <w:r w:rsidRPr="00853903">
        <w:rPr>
          <w:rFonts w:ascii="Simplified Arabic" w:eastAsia="Calibri" w:hAnsi="Simplified Arabic" w:cs="Simplified Arabic"/>
          <w:sz w:val="28"/>
          <w:szCs w:val="28"/>
          <w:rtl/>
          <w:lang w:bidi="ar-DZ"/>
        </w:rPr>
        <w:t>، ص 136.</w:t>
      </w:r>
      <w:proofErr w:type="gramStart"/>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lang w:eastAsia="fr-FR"/>
        </w:rPr>
        <w:t>)</w:t>
      </w:r>
      <w:proofErr w:type="gramEnd"/>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rtl/>
          <w:lang w:bidi="ar-DZ"/>
        </w:rPr>
        <w:t xml:space="preserve">2020) وزارة الصحة والسكان و اصلاح المستشفيات، </w:t>
      </w:r>
      <w:r w:rsidRPr="00853903">
        <w:rPr>
          <w:rFonts w:ascii="Simplified Arabic" w:eastAsia="Calibri" w:hAnsi="Simplified Arabic" w:cs="Simplified Arabic"/>
          <w:sz w:val="28"/>
          <w:szCs w:val="28"/>
          <w:lang w:bidi="ar-DZ"/>
        </w:rPr>
        <w:t>MICS6</w:t>
      </w:r>
      <w:r w:rsidRPr="00853903">
        <w:rPr>
          <w:rFonts w:ascii="Simplified Arabic" w:eastAsia="Calibri" w:hAnsi="Simplified Arabic" w:cs="Simplified Arabic"/>
          <w:sz w:val="28"/>
          <w:szCs w:val="28"/>
          <w:rtl/>
          <w:lang w:bidi="ar-DZ"/>
        </w:rPr>
        <w:t xml:space="preserve">، ص </w:t>
      </w:r>
      <w:r w:rsidRPr="00853903">
        <w:rPr>
          <w:rFonts w:ascii="Simplified Arabic" w:eastAsia="Calibri" w:hAnsi="Simplified Arabic" w:cs="Simplified Arabic"/>
          <w:sz w:val="28"/>
          <w:szCs w:val="28"/>
          <w:lang w:bidi="ar-DZ"/>
        </w:rPr>
        <w:t>162</w:t>
      </w:r>
      <w:r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lang w:eastAsia="fr-FR"/>
        </w:rPr>
        <w:t xml:space="preserve"> </w:t>
      </w:r>
      <w:r w:rsidRPr="00853903">
        <w:rPr>
          <w:rFonts w:ascii="Simplified Arabic" w:eastAsia="Calibri" w:hAnsi="Simplified Arabic" w:cs="Simplified Arabic"/>
          <w:sz w:val="28"/>
          <w:szCs w:val="28"/>
          <w:rtl/>
          <w:lang w:eastAsia="fr-FR"/>
        </w:rPr>
        <w:t xml:space="preserve">            </w:t>
      </w:r>
    </w:p>
    <w:p w14:paraId="11CCFEBB" w14:textId="7F72ABA7" w:rsidR="00900753" w:rsidRPr="0019592C" w:rsidRDefault="005A326A" w:rsidP="00631891">
      <w:pPr>
        <w:pStyle w:val="Paragraphedeliste"/>
        <w:numPr>
          <w:ilvl w:val="0"/>
          <w:numId w:val="18"/>
        </w:numPr>
        <w:bidi/>
        <w:spacing w:after="0" w:line="276" w:lineRule="auto"/>
        <w:jc w:val="both"/>
        <w:rPr>
          <w:rFonts w:ascii="Simplified Arabic" w:eastAsia="Calibri" w:hAnsi="Simplified Arabic" w:cs="Simplified Arabic"/>
          <w:b/>
          <w:bCs/>
          <w:sz w:val="28"/>
          <w:szCs w:val="28"/>
          <w:rtl/>
          <w:lang w:val="en-US" w:bidi="ar-DZ"/>
        </w:rPr>
      </w:pPr>
      <w:r w:rsidRPr="0019592C">
        <w:rPr>
          <w:rFonts w:ascii="Simplified Arabic" w:eastAsia="Calibri" w:hAnsi="Simplified Arabic" w:cs="Simplified Arabic"/>
          <w:b/>
          <w:bCs/>
          <w:sz w:val="28"/>
          <w:szCs w:val="28"/>
          <w:rtl/>
          <w:lang w:val="en-US" w:bidi="ar-DZ"/>
        </w:rPr>
        <w:t>الكادر القائم بالمعاينة</w:t>
      </w:r>
    </w:p>
    <w:p w14:paraId="66C0ACAF" w14:textId="6A5AB711" w:rsidR="005A326A" w:rsidRPr="00853903" w:rsidRDefault="005A326A" w:rsidP="00853903">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يظهر الجدول رقم (</w:t>
      </w:r>
      <w:r w:rsidR="0019592C">
        <w:rPr>
          <w:rFonts w:ascii="Simplified Arabic" w:eastAsia="Calibri" w:hAnsi="Simplified Arabic" w:cs="Simplified Arabic" w:hint="cs"/>
          <w:sz w:val="28"/>
          <w:szCs w:val="28"/>
          <w:rtl/>
          <w:lang w:bidi="ar-DZ"/>
        </w:rPr>
        <w:t>2</w:t>
      </w:r>
      <w:r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b/>
          <w:bCs/>
          <w:sz w:val="28"/>
          <w:szCs w:val="28"/>
          <w:rtl/>
          <w:lang w:bidi="ar-DZ"/>
        </w:rPr>
        <w:t xml:space="preserve"> </w:t>
      </w:r>
      <w:r w:rsidRPr="00853903">
        <w:rPr>
          <w:rFonts w:ascii="Simplified Arabic" w:eastAsia="Calibri" w:hAnsi="Simplified Arabic" w:cs="Simplified Arabic"/>
          <w:sz w:val="28"/>
          <w:szCs w:val="28"/>
          <w:rtl/>
          <w:lang w:bidi="ar-DZ"/>
        </w:rPr>
        <w:t>أن النساء المنتميات الى الفئة العمرية 40 – 49 سنة والفئة أقل من 20 سنة أقل متابعة للحمل سنة 2006 مقارنة ببقية الفئات ثم ان معظمهن تابعن الحمل لدى طبيب ولكن بنسبة أقل من النسبة التي سجلتها بقية الفئات، في حين تحسنت نسبة النساء أقل من 20 سنة اللواتي يتابعن حملهن من 81.7٪ سنة 2006 بالفئات الأخرى سنة 2013.</w:t>
      </w:r>
      <w:r w:rsidR="008063EA" w:rsidRPr="00853903">
        <w:rPr>
          <w:rFonts w:ascii="Simplified Arabic" w:eastAsia="Calibri" w:hAnsi="Simplified Arabic" w:cs="Simplified Arabic"/>
          <w:sz w:val="28"/>
          <w:szCs w:val="28"/>
          <w:rtl/>
          <w:lang w:bidi="ar-DZ"/>
        </w:rPr>
        <w:t xml:space="preserve"> بينما تشير نتائج سنة 2020 الى الفئة 20 – 34 سنة كن الأكثر متابعة للحمل عند طبيب</w:t>
      </w:r>
      <w:r w:rsidR="008C61D9" w:rsidRPr="00853903">
        <w:rPr>
          <w:rFonts w:ascii="Simplified Arabic" w:eastAsia="Calibri" w:hAnsi="Simplified Arabic" w:cs="Simplified Arabic"/>
          <w:sz w:val="28"/>
          <w:szCs w:val="28"/>
          <w:rtl/>
          <w:lang w:bidi="ar-DZ"/>
        </w:rPr>
        <w:t xml:space="preserve"> 90.7٪ </w:t>
      </w:r>
      <w:r w:rsidR="008063EA" w:rsidRPr="00853903">
        <w:rPr>
          <w:rFonts w:ascii="Simplified Arabic" w:eastAsia="Calibri" w:hAnsi="Simplified Arabic" w:cs="Simplified Arabic"/>
          <w:sz w:val="28"/>
          <w:szCs w:val="28"/>
          <w:rtl/>
          <w:lang w:bidi="ar-DZ"/>
        </w:rPr>
        <w:t>تليها الفئة من 35 – 49 سنة</w:t>
      </w:r>
      <w:r w:rsidR="008C61D9" w:rsidRPr="00853903">
        <w:rPr>
          <w:rFonts w:ascii="Simplified Arabic" w:eastAsia="Calibri" w:hAnsi="Simplified Arabic" w:cs="Simplified Arabic"/>
          <w:sz w:val="28"/>
          <w:szCs w:val="28"/>
          <w:rtl/>
          <w:lang w:bidi="ar-DZ"/>
        </w:rPr>
        <w:t xml:space="preserve"> 89.1</w:t>
      </w:r>
      <w:bookmarkStart w:id="12" w:name="_Hlk195604519"/>
      <w:r w:rsidR="008C61D9" w:rsidRPr="00853903">
        <w:rPr>
          <w:rFonts w:ascii="Simplified Arabic" w:eastAsia="Calibri" w:hAnsi="Simplified Arabic" w:cs="Simplified Arabic"/>
          <w:sz w:val="28"/>
          <w:szCs w:val="28"/>
          <w:rtl/>
          <w:lang w:bidi="ar-DZ"/>
        </w:rPr>
        <w:t>٪</w:t>
      </w:r>
      <w:bookmarkEnd w:id="12"/>
      <w:r w:rsidR="008063EA" w:rsidRPr="00853903">
        <w:rPr>
          <w:rFonts w:ascii="Simplified Arabic" w:eastAsia="Calibri" w:hAnsi="Simplified Arabic" w:cs="Simplified Arabic"/>
          <w:sz w:val="28"/>
          <w:szCs w:val="28"/>
          <w:rtl/>
          <w:lang w:bidi="ar-DZ"/>
        </w:rPr>
        <w:t xml:space="preserve"> اما سيدات الفئة اقل من عشرين سنة فهن الأقل متابعة للحمل عند طبيب</w:t>
      </w:r>
      <w:r w:rsidR="008C61D9" w:rsidRPr="00853903">
        <w:rPr>
          <w:rFonts w:ascii="Simplified Arabic" w:eastAsia="Calibri" w:hAnsi="Simplified Arabic" w:cs="Simplified Arabic"/>
          <w:sz w:val="28"/>
          <w:szCs w:val="28"/>
          <w:rtl/>
          <w:lang w:bidi="ar-DZ"/>
        </w:rPr>
        <w:t xml:space="preserve"> 80.1٪ </w:t>
      </w:r>
      <w:r w:rsidR="008063EA" w:rsidRPr="00853903">
        <w:rPr>
          <w:rFonts w:ascii="Simplified Arabic" w:eastAsia="Calibri" w:hAnsi="Simplified Arabic" w:cs="Simplified Arabic"/>
          <w:sz w:val="28"/>
          <w:szCs w:val="28"/>
          <w:rtl/>
          <w:lang w:bidi="ar-DZ"/>
        </w:rPr>
        <w:t>والاع</w:t>
      </w:r>
      <w:r w:rsidR="008C61D9" w:rsidRPr="00853903">
        <w:rPr>
          <w:rFonts w:ascii="Simplified Arabic" w:eastAsia="Calibri" w:hAnsi="Simplified Arabic" w:cs="Simplified Arabic"/>
          <w:sz w:val="28"/>
          <w:szCs w:val="28"/>
          <w:rtl/>
          <w:lang w:bidi="ar-DZ"/>
        </w:rPr>
        <w:t>لى متابعة عند الممرضة او القابلة 8.7٪ في مقابل 5.1</w:t>
      </w:r>
      <w:proofErr w:type="gramStart"/>
      <w:r w:rsidR="008C61D9" w:rsidRPr="00853903">
        <w:rPr>
          <w:rFonts w:ascii="Simplified Arabic" w:eastAsia="Calibri" w:hAnsi="Simplified Arabic" w:cs="Simplified Arabic"/>
          <w:sz w:val="28"/>
          <w:szCs w:val="28"/>
          <w:rtl/>
          <w:lang w:bidi="ar-DZ"/>
        </w:rPr>
        <w:t>٪  و4.7</w:t>
      </w:r>
      <w:proofErr w:type="gramEnd"/>
      <w:r w:rsidR="008C61D9" w:rsidRPr="00853903">
        <w:rPr>
          <w:rFonts w:ascii="Simplified Arabic" w:eastAsia="Calibri" w:hAnsi="Simplified Arabic" w:cs="Simplified Arabic"/>
          <w:sz w:val="28"/>
          <w:szCs w:val="28"/>
          <w:rtl/>
          <w:lang w:bidi="ar-DZ"/>
        </w:rPr>
        <w:t>٪ على الترتيب.</w:t>
      </w:r>
    </w:p>
    <w:p w14:paraId="08ADA931" w14:textId="28F7E550" w:rsidR="005A326A" w:rsidRPr="00853903" w:rsidRDefault="00AE7D36" w:rsidP="00853903">
      <w:pPr>
        <w:bidi/>
        <w:spacing w:after="0" w:line="276" w:lineRule="auto"/>
        <w:jc w:val="center"/>
        <w:rPr>
          <w:rFonts w:ascii="Simplified Arabic" w:eastAsia="Calibri" w:hAnsi="Simplified Arabic" w:cs="Simplified Arabic"/>
          <w:b/>
          <w:bCs/>
          <w:sz w:val="28"/>
          <w:szCs w:val="28"/>
          <w:rtl/>
          <w:lang w:bidi="ar-DZ"/>
        </w:rPr>
      </w:pPr>
      <w:r w:rsidRPr="00853903">
        <w:rPr>
          <w:rFonts w:ascii="Simplified Arabic" w:eastAsia="Calibri" w:hAnsi="Simplified Arabic" w:cs="Simplified Arabic"/>
          <w:b/>
          <w:bCs/>
          <w:sz w:val="28"/>
          <w:szCs w:val="28"/>
          <w:rtl/>
          <w:lang w:bidi="ar-DZ"/>
        </w:rPr>
        <w:t>ال</w:t>
      </w:r>
      <w:r w:rsidR="005A326A" w:rsidRPr="00853903">
        <w:rPr>
          <w:rFonts w:ascii="Simplified Arabic" w:eastAsia="Calibri" w:hAnsi="Simplified Arabic" w:cs="Simplified Arabic"/>
          <w:b/>
          <w:bCs/>
          <w:sz w:val="28"/>
          <w:szCs w:val="28"/>
          <w:rtl/>
          <w:lang w:bidi="ar-DZ"/>
        </w:rPr>
        <w:t>جدول رقم (</w:t>
      </w:r>
      <w:r w:rsidRPr="00853903">
        <w:rPr>
          <w:rFonts w:ascii="Simplified Arabic" w:eastAsia="Calibri" w:hAnsi="Simplified Arabic" w:cs="Simplified Arabic"/>
          <w:b/>
          <w:bCs/>
          <w:sz w:val="28"/>
          <w:szCs w:val="28"/>
          <w:rtl/>
          <w:lang w:bidi="ar-DZ"/>
        </w:rPr>
        <w:t>2</w:t>
      </w:r>
      <w:proofErr w:type="gramStart"/>
      <w:r w:rsidR="005A326A" w:rsidRPr="00853903">
        <w:rPr>
          <w:rFonts w:ascii="Simplified Arabic" w:eastAsia="Calibri" w:hAnsi="Simplified Arabic" w:cs="Simplified Arabic"/>
          <w:b/>
          <w:bCs/>
          <w:sz w:val="28"/>
          <w:szCs w:val="28"/>
          <w:rtl/>
          <w:lang w:bidi="ar-DZ"/>
        </w:rPr>
        <w:t>) :</w:t>
      </w:r>
      <w:proofErr w:type="gramEnd"/>
      <w:r w:rsidR="005A326A" w:rsidRPr="00853903">
        <w:rPr>
          <w:rFonts w:ascii="Simplified Arabic" w:eastAsia="Calibri" w:hAnsi="Simplified Arabic" w:cs="Simplified Arabic"/>
          <w:b/>
          <w:bCs/>
          <w:sz w:val="28"/>
          <w:szCs w:val="28"/>
          <w:rtl/>
          <w:lang w:bidi="ar-DZ"/>
        </w:rPr>
        <w:t xml:space="preserve"> تطور نسبة الكادر القائم بمعاينة السيدة الحامل حسب سن السيدة.</w:t>
      </w:r>
    </w:p>
    <w:tbl>
      <w:tblPr>
        <w:tblStyle w:val="Grilleclaire-Accent61"/>
        <w:tblW w:w="8789" w:type="dxa"/>
        <w:jc w:val="center"/>
        <w:tblLook w:val="04A0" w:firstRow="1" w:lastRow="0" w:firstColumn="1" w:lastColumn="0" w:noHBand="0" w:noVBand="1"/>
      </w:tblPr>
      <w:tblGrid>
        <w:gridCol w:w="1560"/>
        <w:gridCol w:w="1842"/>
        <w:gridCol w:w="1985"/>
        <w:gridCol w:w="1417"/>
        <w:gridCol w:w="1985"/>
      </w:tblGrid>
      <w:tr w:rsidR="005A326A" w:rsidRPr="005A326A" w14:paraId="09AFB37E" w14:textId="77777777" w:rsidTr="004425C6">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8789" w:type="dxa"/>
            <w:gridSpan w:val="5"/>
            <w:noWrap/>
          </w:tcPr>
          <w:p w14:paraId="09407AB2" w14:textId="289E91F2" w:rsidR="005A326A" w:rsidRPr="005A326A" w:rsidRDefault="005A326A" w:rsidP="00407061">
            <w:pPr>
              <w:jc w:val="center"/>
              <w:rPr>
                <w:rFonts w:ascii="Times New Roman" w:hAnsi="Times New Roman"/>
                <w:sz w:val="28"/>
                <w:szCs w:val="28"/>
                <w:lang w:eastAsia="fr-FR"/>
              </w:rPr>
            </w:pPr>
          </w:p>
        </w:tc>
      </w:tr>
      <w:tr w:rsidR="005A326A" w:rsidRPr="005A326A" w14:paraId="7182FD5A"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8789" w:type="dxa"/>
            <w:gridSpan w:val="5"/>
            <w:noWrap/>
            <w:hideMark/>
          </w:tcPr>
          <w:p w14:paraId="308B77E3" w14:textId="2F900CAF" w:rsidR="005A326A" w:rsidRPr="005A326A" w:rsidRDefault="005A326A" w:rsidP="00407061">
            <w:pPr>
              <w:jc w:val="center"/>
              <w:rPr>
                <w:rFonts w:ascii="Times New Roman" w:hAnsi="Times New Roman"/>
                <w:sz w:val="28"/>
                <w:szCs w:val="28"/>
                <w:lang w:eastAsia="fr-FR"/>
              </w:rPr>
            </w:pPr>
            <w:r w:rsidRPr="005A326A">
              <w:rPr>
                <w:rFonts w:ascii="Times New Roman" w:hAnsi="Times New Roman"/>
                <w:sz w:val="28"/>
                <w:szCs w:val="28"/>
                <w:vertAlign w:val="superscript"/>
                <w:rtl/>
                <w:lang w:eastAsia="fr-FR"/>
              </w:rPr>
              <w:t>(</w:t>
            </w:r>
            <w:r w:rsidR="00CA6109">
              <w:rPr>
                <w:rFonts w:ascii="Times New Roman" w:hAnsi="Times New Roman" w:hint="cs"/>
                <w:sz w:val="28"/>
                <w:szCs w:val="28"/>
                <w:vertAlign w:val="superscript"/>
                <w:rtl/>
                <w:lang w:eastAsia="fr-FR"/>
              </w:rPr>
              <w:t>1</w:t>
            </w:r>
            <w:r w:rsidRPr="005A326A">
              <w:rPr>
                <w:rFonts w:ascii="Times New Roman" w:hAnsi="Times New Roman"/>
                <w:sz w:val="28"/>
                <w:szCs w:val="28"/>
                <w:vertAlign w:val="superscript"/>
                <w:rtl/>
                <w:lang w:eastAsia="fr-FR"/>
              </w:rPr>
              <w:t>)</w:t>
            </w:r>
            <w:r w:rsidRPr="005A326A">
              <w:rPr>
                <w:rFonts w:ascii="Times New Roman" w:hAnsi="Times New Roman"/>
                <w:sz w:val="28"/>
                <w:szCs w:val="28"/>
                <w:lang w:eastAsia="fr-FR"/>
              </w:rPr>
              <w:t>2006</w:t>
            </w:r>
          </w:p>
        </w:tc>
      </w:tr>
      <w:tr w:rsidR="00CA6109" w:rsidRPr="005A326A" w14:paraId="451ABEC5" w14:textId="77777777" w:rsidTr="004425C6">
        <w:trPr>
          <w:cnfStyle w:val="000000010000" w:firstRow="0" w:lastRow="0" w:firstColumn="0" w:lastColumn="0" w:oddVBand="0" w:evenVBand="0" w:oddHBand="0" w:evenHBand="1"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noWrap/>
            <w:hideMark/>
          </w:tcPr>
          <w:p w14:paraId="493E673F" w14:textId="68AF313C"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rtl/>
                <w:lang w:eastAsia="fr-FR"/>
              </w:rPr>
              <w:t>اي كادر مؤهل</w:t>
            </w:r>
          </w:p>
        </w:tc>
        <w:tc>
          <w:tcPr>
            <w:tcW w:w="1842" w:type="dxa"/>
            <w:tcBorders>
              <w:bottom w:val="none" w:sz="0" w:space="0" w:color="auto"/>
            </w:tcBorders>
            <w:noWrap/>
            <w:hideMark/>
          </w:tcPr>
          <w:p w14:paraId="7A0BB7F8" w14:textId="4AF4ADA4"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موظف اخر مؤهل</w:t>
            </w:r>
          </w:p>
        </w:tc>
        <w:tc>
          <w:tcPr>
            <w:tcW w:w="1985" w:type="dxa"/>
            <w:tcBorders>
              <w:bottom w:val="none" w:sz="0" w:space="0" w:color="auto"/>
            </w:tcBorders>
            <w:noWrap/>
            <w:hideMark/>
          </w:tcPr>
          <w:p w14:paraId="2E9DAE5D" w14:textId="1703052F"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ممرضة أو قابلة</w:t>
            </w:r>
          </w:p>
        </w:tc>
        <w:tc>
          <w:tcPr>
            <w:tcW w:w="1417" w:type="dxa"/>
            <w:tcBorders>
              <w:bottom w:val="none" w:sz="0" w:space="0" w:color="auto"/>
            </w:tcBorders>
            <w:noWrap/>
            <w:hideMark/>
          </w:tcPr>
          <w:p w14:paraId="7236F6A1" w14:textId="67B158F6"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طبيب</w:t>
            </w:r>
          </w:p>
        </w:tc>
        <w:tc>
          <w:tcPr>
            <w:tcW w:w="1985" w:type="dxa"/>
            <w:tcBorders>
              <w:bottom w:val="single" w:sz="4" w:space="0" w:color="auto"/>
            </w:tcBorders>
            <w:noWrap/>
            <w:hideMark/>
          </w:tcPr>
          <w:p w14:paraId="41A07E51" w14:textId="19AEB8A6"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p>
        </w:tc>
      </w:tr>
      <w:tr w:rsidR="00CA6109" w:rsidRPr="005A326A" w14:paraId="2DB25722" w14:textId="77777777" w:rsidTr="004425C6">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single" w:sz="4" w:space="0" w:color="auto"/>
            </w:tcBorders>
            <w:noWrap/>
          </w:tcPr>
          <w:p w14:paraId="20929624" w14:textId="3263803B"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81.7</w:t>
            </w:r>
          </w:p>
        </w:tc>
        <w:tc>
          <w:tcPr>
            <w:tcW w:w="1842" w:type="dxa"/>
            <w:tcBorders>
              <w:top w:val="none" w:sz="0" w:space="0" w:color="auto"/>
              <w:bottom w:val="single" w:sz="4" w:space="0" w:color="auto"/>
            </w:tcBorders>
            <w:noWrap/>
          </w:tcPr>
          <w:p w14:paraId="3296A16B" w14:textId="2E3B2D61"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w:t>
            </w:r>
          </w:p>
        </w:tc>
        <w:tc>
          <w:tcPr>
            <w:tcW w:w="1985" w:type="dxa"/>
            <w:tcBorders>
              <w:top w:val="none" w:sz="0" w:space="0" w:color="auto"/>
              <w:bottom w:val="single" w:sz="4" w:space="0" w:color="auto"/>
            </w:tcBorders>
            <w:noWrap/>
          </w:tcPr>
          <w:p w14:paraId="57BB6481" w14:textId="2F48A2D4"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12.2</w:t>
            </w:r>
          </w:p>
        </w:tc>
        <w:tc>
          <w:tcPr>
            <w:tcW w:w="1417" w:type="dxa"/>
            <w:tcBorders>
              <w:top w:val="none" w:sz="0" w:space="0" w:color="auto"/>
              <w:bottom w:val="single" w:sz="4" w:space="0" w:color="auto"/>
            </w:tcBorders>
            <w:noWrap/>
          </w:tcPr>
          <w:p w14:paraId="4B0B9283" w14:textId="109B6886"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69.5</w:t>
            </w:r>
          </w:p>
        </w:tc>
        <w:tc>
          <w:tcPr>
            <w:tcW w:w="1985" w:type="dxa"/>
            <w:tcBorders>
              <w:top w:val="none" w:sz="0" w:space="0" w:color="auto"/>
              <w:bottom w:val="single" w:sz="4" w:space="0" w:color="auto"/>
            </w:tcBorders>
            <w:noWrap/>
          </w:tcPr>
          <w:p w14:paraId="160089C7" w14:textId="3505976D"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19 – 15</w:t>
            </w:r>
          </w:p>
        </w:tc>
      </w:tr>
      <w:tr w:rsidR="00CA6109" w:rsidRPr="005A326A" w14:paraId="7391307D" w14:textId="77777777" w:rsidTr="004425C6">
        <w:trPr>
          <w:cnfStyle w:val="000000010000" w:firstRow="0" w:lastRow="0" w:firstColumn="0" w:lastColumn="0" w:oddVBand="0" w:evenVBand="0" w:oddHBand="0" w:evenHBand="1"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E156123"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93.1</w:t>
            </w:r>
          </w:p>
        </w:tc>
        <w:tc>
          <w:tcPr>
            <w:tcW w:w="1842" w:type="dxa"/>
            <w:noWrap/>
            <w:hideMark/>
          </w:tcPr>
          <w:p w14:paraId="053C3FD4"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0.7</w:t>
            </w:r>
          </w:p>
        </w:tc>
        <w:tc>
          <w:tcPr>
            <w:tcW w:w="1985" w:type="dxa"/>
            <w:noWrap/>
            <w:hideMark/>
          </w:tcPr>
          <w:p w14:paraId="73695FC2"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12.7</w:t>
            </w:r>
          </w:p>
        </w:tc>
        <w:tc>
          <w:tcPr>
            <w:tcW w:w="1417" w:type="dxa"/>
            <w:noWrap/>
            <w:hideMark/>
          </w:tcPr>
          <w:p w14:paraId="2C8B9B13"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80.4</w:t>
            </w:r>
          </w:p>
        </w:tc>
        <w:tc>
          <w:tcPr>
            <w:tcW w:w="1985" w:type="dxa"/>
            <w:noWrap/>
            <w:hideMark/>
          </w:tcPr>
          <w:p w14:paraId="02C8FCA6" w14:textId="77777777"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24 – 20</w:t>
            </w:r>
          </w:p>
        </w:tc>
      </w:tr>
      <w:tr w:rsidR="00CA6109" w:rsidRPr="005A326A" w14:paraId="6BB22B72"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3FE107E"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91.9</w:t>
            </w:r>
          </w:p>
        </w:tc>
        <w:tc>
          <w:tcPr>
            <w:tcW w:w="1842" w:type="dxa"/>
            <w:noWrap/>
            <w:hideMark/>
          </w:tcPr>
          <w:p w14:paraId="64CB7D86"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0.8</w:t>
            </w:r>
          </w:p>
        </w:tc>
        <w:tc>
          <w:tcPr>
            <w:tcW w:w="1985" w:type="dxa"/>
            <w:noWrap/>
            <w:hideMark/>
          </w:tcPr>
          <w:p w14:paraId="6D9B7005"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10.9</w:t>
            </w:r>
          </w:p>
        </w:tc>
        <w:tc>
          <w:tcPr>
            <w:tcW w:w="1417" w:type="dxa"/>
            <w:noWrap/>
            <w:hideMark/>
          </w:tcPr>
          <w:p w14:paraId="7F2550B2"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81.1</w:t>
            </w:r>
          </w:p>
        </w:tc>
        <w:tc>
          <w:tcPr>
            <w:tcW w:w="1985" w:type="dxa"/>
            <w:noWrap/>
            <w:hideMark/>
          </w:tcPr>
          <w:p w14:paraId="5595B79F" w14:textId="77777777"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29 – 25</w:t>
            </w:r>
          </w:p>
        </w:tc>
      </w:tr>
      <w:tr w:rsidR="00CA6109" w:rsidRPr="005A326A" w14:paraId="064CA528" w14:textId="77777777" w:rsidTr="004425C6">
        <w:trPr>
          <w:cnfStyle w:val="000000010000" w:firstRow="0" w:lastRow="0" w:firstColumn="0" w:lastColumn="0" w:oddVBand="0" w:evenVBand="0" w:oddHBand="0" w:evenHBand="1"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D39A8B4"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90.5</w:t>
            </w:r>
          </w:p>
        </w:tc>
        <w:tc>
          <w:tcPr>
            <w:tcW w:w="1842" w:type="dxa"/>
            <w:noWrap/>
            <w:hideMark/>
          </w:tcPr>
          <w:p w14:paraId="1809D7A3"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0.6</w:t>
            </w:r>
          </w:p>
        </w:tc>
        <w:tc>
          <w:tcPr>
            <w:tcW w:w="1985" w:type="dxa"/>
            <w:noWrap/>
            <w:hideMark/>
          </w:tcPr>
          <w:p w14:paraId="4CA23E50"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13</w:t>
            </w:r>
          </w:p>
        </w:tc>
        <w:tc>
          <w:tcPr>
            <w:tcW w:w="1417" w:type="dxa"/>
            <w:noWrap/>
            <w:hideMark/>
          </w:tcPr>
          <w:p w14:paraId="073D6273"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77.5</w:t>
            </w:r>
          </w:p>
        </w:tc>
        <w:tc>
          <w:tcPr>
            <w:tcW w:w="1985" w:type="dxa"/>
            <w:noWrap/>
            <w:hideMark/>
          </w:tcPr>
          <w:p w14:paraId="58F69205" w14:textId="77777777"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34 – 30</w:t>
            </w:r>
          </w:p>
        </w:tc>
      </w:tr>
      <w:tr w:rsidR="00CA6109" w:rsidRPr="005A326A" w14:paraId="122E86BE"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568B31E"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86.7</w:t>
            </w:r>
          </w:p>
        </w:tc>
        <w:tc>
          <w:tcPr>
            <w:tcW w:w="1842" w:type="dxa"/>
            <w:noWrap/>
            <w:hideMark/>
          </w:tcPr>
          <w:p w14:paraId="5CAC5998"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0.7</w:t>
            </w:r>
          </w:p>
        </w:tc>
        <w:tc>
          <w:tcPr>
            <w:tcW w:w="1985" w:type="dxa"/>
            <w:noWrap/>
            <w:hideMark/>
          </w:tcPr>
          <w:p w14:paraId="5AF5F1EF"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14.7</w:t>
            </w:r>
          </w:p>
        </w:tc>
        <w:tc>
          <w:tcPr>
            <w:tcW w:w="1417" w:type="dxa"/>
            <w:noWrap/>
            <w:hideMark/>
          </w:tcPr>
          <w:p w14:paraId="284F563C"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lang w:eastAsia="fr-FR"/>
              </w:rPr>
              <w:t>72</w:t>
            </w:r>
          </w:p>
        </w:tc>
        <w:tc>
          <w:tcPr>
            <w:tcW w:w="1985" w:type="dxa"/>
            <w:noWrap/>
            <w:hideMark/>
          </w:tcPr>
          <w:p w14:paraId="06AC11AB" w14:textId="77777777"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39 – 35</w:t>
            </w:r>
          </w:p>
        </w:tc>
      </w:tr>
      <w:tr w:rsidR="00CA6109" w:rsidRPr="005A326A" w14:paraId="62FC73DA" w14:textId="77777777" w:rsidTr="004425C6">
        <w:trPr>
          <w:cnfStyle w:val="000000010000" w:firstRow="0" w:lastRow="0" w:firstColumn="0" w:lastColumn="0" w:oddVBand="0" w:evenVBand="0" w:oddHBand="0" w:evenHBand="1"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DF3F4A7"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82.9</w:t>
            </w:r>
          </w:p>
        </w:tc>
        <w:tc>
          <w:tcPr>
            <w:tcW w:w="1842" w:type="dxa"/>
            <w:noWrap/>
            <w:hideMark/>
          </w:tcPr>
          <w:p w14:paraId="32FD650A"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2.1</w:t>
            </w:r>
          </w:p>
        </w:tc>
        <w:tc>
          <w:tcPr>
            <w:tcW w:w="1985" w:type="dxa"/>
            <w:noWrap/>
            <w:hideMark/>
          </w:tcPr>
          <w:p w14:paraId="3E19F737"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15.5</w:t>
            </w:r>
          </w:p>
        </w:tc>
        <w:tc>
          <w:tcPr>
            <w:tcW w:w="1417" w:type="dxa"/>
            <w:noWrap/>
            <w:hideMark/>
          </w:tcPr>
          <w:p w14:paraId="052DD6DF"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67.4</w:t>
            </w:r>
          </w:p>
        </w:tc>
        <w:tc>
          <w:tcPr>
            <w:tcW w:w="1985" w:type="dxa"/>
            <w:noWrap/>
            <w:hideMark/>
          </w:tcPr>
          <w:p w14:paraId="4A98CCFA" w14:textId="77777777"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44 – 40</w:t>
            </w:r>
          </w:p>
        </w:tc>
      </w:tr>
      <w:tr w:rsidR="00CA6109" w:rsidRPr="005A326A" w14:paraId="36580394"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9F554A8"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lastRenderedPageBreak/>
              <w:t>69.4</w:t>
            </w:r>
          </w:p>
        </w:tc>
        <w:tc>
          <w:tcPr>
            <w:tcW w:w="1842" w:type="dxa"/>
            <w:noWrap/>
            <w:hideMark/>
          </w:tcPr>
          <w:p w14:paraId="23BD5812"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5.6</w:t>
            </w:r>
          </w:p>
        </w:tc>
        <w:tc>
          <w:tcPr>
            <w:tcW w:w="1985" w:type="dxa"/>
            <w:noWrap/>
            <w:hideMark/>
          </w:tcPr>
          <w:p w14:paraId="31E8765E"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18.5</w:t>
            </w:r>
          </w:p>
        </w:tc>
        <w:tc>
          <w:tcPr>
            <w:tcW w:w="1417" w:type="dxa"/>
            <w:noWrap/>
            <w:hideMark/>
          </w:tcPr>
          <w:p w14:paraId="3E11C718"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lang w:eastAsia="fr-FR"/>
              </w:rPr>
              <w:t>51</w:t>
            </w:r>
          </w:p>
        </w:tc>
        <w:tc>
          <w:tcPr>
            <w:tcW w:w="1985" w:type="dxa"/>
            <w:noWrap/>
            <w:hideMark/>
          </w:tcPr>
          <w:p w14:paraId="4B0FC07B" w14:textId="77777777"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 xml:space="preserve">49 </w:t>
            </w:r>
            <w:proofErr w:type="gramStart"/>
            <w:r w:rsidRPr="005A326A">
              <w:rPr>
                <w:rFonts w:ascii="Times New Roman" w:eastAsia="Times New Roman" w:hAnsi="Times New Roman" w:cs="Times New Roman"/>
                <w:sz w:val="28"/>
                <w:szCs w:val="28"/>
                <w:lang w:eastAsia="fr-FR"/>
              </w:rPr>
              <w:t>–  45</w:t>
            </w:r>
            <w:proofErr w:type="gramEnd"/>
          </w:p>
        </w:tc>
      </w:tr>
      <w:tr w:rsidR="00CA6109" w:rsidRPr="005A326A" w14:paraId="0B10DF4E" w14:textId="77777777" w:rsidTr="004425C6">
        <w:trPr>
          <w:cnfStyle w:val="000000010000" w:firstRow="0" w:lastRow="0" w:firstColumn="0" w:lastColumn="0" w:oddVBand="0" w:evenVBand="0" w:oddHBand="0" w:evenHBand="1"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8789" w:type="dxa"/>
            <w:gridSpan w:val="5"/>
            <w:noWrap/>
            <w:hideMark/>
          </w:tcPr>
          <w:p w14:paraId="698E16E3" w14:textId="65C358F8" w:rsidR="00CA6109" w:rsidRPr="005A326A" w:rsidRDefault="00CA6109" w:rsidP="00CA6109">
            <w:pPr>
              <w:jc w:val="center"/>
              <w:rPr>
                <w:rFonts w:ascii="Times New Roman" w:hAnsi="Times New Roman"/>
                <w:sz w:val="28"/>
                <w:szCs w:val="28"/>
                <w:rtl/>
                <w:lang w:eastAsia="fr-FR" w:bidi="ar-DZ"/>
              </w:rPr>
            </w:pPr>
            <w:r w:rsidRPr="005A326A">
              <w:rPr>
                <w:rFonts w:ascii="Times New Roman" w:hAnsi="Times New Roman"/>
                <w:sz w:val="28"/>
                <w:szCs w:val="28"/>
                <w:vertAlign w:val="superscript"/>
                <w:rtl/>
                <w:lang w:eastAsia="fr-FR"/>
              </w:rPr>
              <w:t>(</w:t>
            </w:r>
            <w:r>
              <w:rPr>
                <w:rFonts w:ascii="Times New Roman" w:hAnsi="Times New Roman" w:hint="cs"/>
                <w:sz w:val="28"/>
                <w:szCs w:val="28"/>
                <w:vertAlign w:val="superscript"/>
                <w:rtl/>
                <w:lang w:eastAsia="fr-FR"/>
              </w:rPr>
              <w:t>2</w:t>
            </w:r>
            <w:r w:rsidRPr="005A326A">
              <w:rPr>
                <w:rFonts w:ascii="Times New Roman" w:hAnsi="Times New Roman"/>
                <w:sz w:val="28"/>
                <w:szCs w:val="28"/>
                <w:vertAlign w:val="superscript"/>
                <w:rtl/>
                <w:lang w:eastAsia="fr-FR"/>
              </w:rPr>
              <w:t>)</w:t>
            </w:r>
            <w:r w:rsidRPr="005A326A">
              <w:rPr>
                <w:rFonts w:ascii="Times New Roman" w:hAnsi="Times New Roman"/>
                <w:sz w:val="28"/>
                <w:szCs w:val="28"/>
                <w:lang w:eastAsia="fr-FR"/>
              </w:rPr>
              <w:t>201</w:t>
            </w:r>
            <w:r w:rsidRPr="005A326A">
              <w:rPr>
                <w:rFonts w:ascii="Times New Roman" w:hAnsi="Times New Roman"/>
                <w:sz w:val="28"/>
                <w:szCs w:val="28"/>
                <w:rtl/>
                <w:lang w:eastAsia="fr-FR"/>
              </w:rPr>
              <w:t>3</w:t>
            </w:r>
          </w:p>
        </w:tc>
      </w:tr>
      <w:tr w:rsidR="00CA6109" w:rsidRPr="005A326A" w14:paraId="4B3ED1FC" w14:textId="77777777" w:rsidTr="004425C6">
        <w:trPr>
          <w:cnfStyle w:val="000000100000" w:firstRow="0" w:lastRow="0" w:firstColumn="0" w:lastColumn="0" w:oddVBand="0" w:evenVBand="0" w:oddHBand="1"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noWrap/>
          </w:tcPr>
          <w:p w14:paraId="215368D6" w14:textId="51B65271"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rtl/>
                <w:lang w:eastAsia="fr-FR"/>
              </w:rPr>
              <w:t>اي كادر مؤهل</w:t>
            </w:r>
          </w:p>
        </w:tc>
        <w:tc>
          <w:tcPr>
            <w:tcW w:w="1842" w:type="dxa"/>
            <w:tcBorders>
              <w:top w:val="none" w:sz="0" w:space="0" w:color="auto"/>
              <w:bottom w:val="none" w:sz="0" w:space="0" w:color="auto"/>
            </w:tcBorders>
            <w:noWrap/>
          </w:tcPr>
          <w:p w14:paraId="17E9A7BF" w14:textId="5A859D01"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موظف اخر مؤهل</w:t>
            </w:r>
          </w:p>
        </w:tc>
        <w:tc>
          <w:tcPr>
            <w:tcW w:w="1985" w:type="dxa"/>
            <w:tcBorders>
              <w:top w:val="none" w:sz="0" w:space="0" w:color="auto"/>
              <w:bottom w:val="none" w:sz="0" w:space="0" w:color="auto"/>
            </w:tcBorders>
            <w:noWrap/>
          </w:tcPr>
          <w:p w14:paraId="79D5013B" w14:textId="52E5150A"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ممرضة أو قابلة</w:t>
            </w:r>
          </w:p>
        </w:tc>
        <w:tc>
          <w:tcPr>
            <w:tcW w:w="1417" w:type="dxa"/>
            <w:tcBorders>
              <w:top w:val="none" w:sz="0" w:space="0" w:color="auto"/>
              <w:bottom w:val="none" w:sz="0" w:space="0" w:color="auto"/>
            </w:tcBorders>
            <w:noWrap/>
          </w:tcPr>
          <w:p w14:paraId="7B9D3322" w14:textId="39650D21"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طبيب</w:t>
            </w:r>
          </w:p>
        </w:tc>
        <w:tc>
          <w:tcPr>
            <w:tcW w:w="1985" w:type="dxa"/>
            <w:tcBorders>
              <w:top w:val="single" w:sz="4" w:space="0" w:color="auto"/>
              <w:bottom w:val="single" w:sz="4" w:space="0" w:color="auto"/>
            </w:tcBorders>
            <w:noWrap/>
          </w:tcPr>
          <w:p w14:paraId="58BFA58C" w14:textId="3995F69B"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p>
        </w:tc>
      </w:tr>
      <w:tr w:rsidR="00CA6109" w:rsidRPr="005A326A" w14:paraId="1FF14E70" w14:textId="77777777" w:rsidTr="004425C6">
        <w:trPr>
          <w:cnfStyle w:val="000000010000" w:firstRow="0" w:lastRow="0" w:firstColumn="0" w:lastColumn="0" w:oddVBand="0" w:evenVBand="0" w:oddHBand="0" w:evenHBand="1"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noWrap/>
          </w:tcPr>
          <w:p w14:paraId="0B214B74" w14:textId="261BE106"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94.1</w:t>
            </w:r>
          </w:p>
        </w:tc>
        <w:tc>
          <w:tcPr>
            <w:tcW w:w="1842" w:type="dxa"/>
            <w:tcBorders>
              <w:top w:val="single" w:sz="4" w:space="0" w:color="auto"/>
              <w:bottom w:val="single" w:sz="4" w:space="0" w:color="auto"/>
            </w:tcBorders>
            <w:noWrap/>
          </w:tcPr>
          <w:p w14:paraId="1758482E" w14:textId="16946D49"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1.3</w:t>
            </w:r>
          </w:p>
        </w:tc>
        <w:tc>
          <w:tcPr>
            <w:tcW w:w="1985" w:type="dxa"/>
            <w:tcBorders>
              <w:top w:val="single" w:sz="4" w:space="0" w:color="auto"/>
              <w:bottom w:val="single" w:sz="4" w:space="0" w:color="auto"/>
            </w:tcBorders>
            <w:noWrap/>
          </w:tcPr>
          <w:p w14:paraId="30D5D88A" w14:textId="573155A5"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11.8</w:t>
            </w:r>
          </w:p>
        </w:tc>
        <w:tc>
          <w:tcPr>
            <w:tcW w:w="1417" w:type="dxa"/>
            <w:tcBorders>
              <w:top w:val="single" w:sz="4" w:space="0" w:color="auto"/>
              <w:bottom w:val="single" w:sz="4" w:space="0" w:color="auto"/>
            </w:tcBorders>
            <w:noWrap/>
          </w:tcPr>
          <w:p w14:paraId="16E0F915" w14:textId="1AAF89C3"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82.3</w:t>
            </w:r>
          </w:p>
        </w:tc>
        <w:tc>
          <w:tcPr>
            <w:tcW w:w="1985" w:type="dxa"/>
            <w:tcBorders>
              <w:top w:val="single" w:sz="4" w:space="0" w:color="auto"/>
              <w:bottom w:val="single" w:sz="4" w:space="0" w:color="auto"/>
            </w:tcBorders>
            <w:noWrap/>
          </w:tcPr>
          <w:p w14:paraId="4FC05107" w14:textId="5B44CA1E"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19 -15</w:t>
            </w:r>
          </w:p>
        </w:tc>
      </w:tr>
      <w:tr w:rsidR="00CA6109" w:rsidRPr="005A326A" w14:paraId="38DFE00F"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40AA07D"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92.9</w:t>
            </w:r>
          </w:p>
        </w:tc>
        <w:tc>
          <w:tcPr>
            <w:tcW w:w="1842" w:type="dxa"/>
            <w:noWrap/>
            <w:hideMark/>
          </w:tcPr>
          <w:p w14:paraId="66BBC37C"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2.2</w:t>
            </w:r>
          </w:p>
        </w:tc>
        <w:tc>
          <w:tcPr>
            <w:tcW w:w="1985" w:type="dxa"/>
            <w:noWrap/>
            <w:hideMark/>
          </w:tcPr>
          <w:p w14:paraId="4C475159"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6.9</w:t>
            </w:r>
          </w:p>
        </w:tc>
        <w:tc>
          <w:tcPr>
            <w:tcW w:w="1417" w:type="dxa"/>
            <w:noWrap/>
            <w:hideMark/>
          </w:tcPr>
          <w:p w14:paraId="6708B359"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85.9</w:t>
            </w:r>
          </w:p>
        </w:tc>
        <w:tc>
          <w:tcPr>
            <w:tcW w:w="1985" w:type="dxa"/>
            <w:noWrap/>
            <w:hideMark/>
          </w:tcPr>
          <w:p w14:paraId="53D54C60" w14:textId="77777777"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24 – 20</w:t>
            </w:r>
          </w:p>
        </w:tc>
      </w:tr>
      <w:tr w:rsidR="00CA6109" w:rsidRPr="005A326A" w14:paraId="2614C175" w14:textId="77777777" w:rsidTr="004425C6">
        <w:trPr>
          <w:cnfStyle w:val="000000010000" w:firstRow="0" w:lastRow="0" w:firstColumn="0" w:lastColumn="0" w:oddVBand="0" w:evenVBand="0" w:oddHBand="0" w:evenHBand="1"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FA3697A"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94.2</w:t>
            </w:r>
          </w:p>
        </w:tc>
        <w:tc>
          <w:tcPr>
            <w:tcW w:w="1842" w:type="dxa"/>
            <w:noWrap/>
            <w:hideMark/>
          </w:tcPr>
          <w:p w14:paraId="3B1258D8"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1.4</w:t>
            </w:r>
          </w:p>
        </w:tc>
        <w:tc>
          <w:tcPr>
            <w:tcW w:w="1985" w:type="dxa"/>
            <w:noWrap/>
            <w:hideMark/>
          </w:tcPr>
          <w:p w14:paraId="49E7231F"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7</w:t>
            </w:r>
          </w:p>
        </w:tc>
        <w:tc>
          <w:tcPr>
            <w:tcW w:w="1417" w:type="dxa"/>
            <w:noWrap/>
            <w:hideMark/>
          </w:tcPr>
          <w:p w14:paraId="433B2F22"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87.2</w:t>
            </w:r>
          </w:p>
        </w:tc>
        <w:tc>
          <w:tcPr>
            <w:tcW w:w="1985" w:type="dxa"/>
            <w:noWrap/>
            <w:hideMark/>
          </w:tcPr>
          <w:p w14:paraId="508C0125" w14:textId="77777777"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29 – 25</w:t>
            </w:r>
          </w:p>
        </w:tc>
      </w:tr>
      <w:tr w:rsidR="00CA6109" w:rsidRPr="005A326A" w14:paraId="47383FA7"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54E7741"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92.8</w:t>
            </w:r>
          </w:p>
        </w:tc>
        <w:tc>
          <w:tcPr>
            <w:tcW w:w="1842" w:type="dxa"/>
            <w:noWrap/>
            <w:hideMark/>
          </w:tcPr>
          <w:p w14:paraId="2E41B29C"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w:t>
            </w:r>
          </w:p>
        </w:tc>
        <w:tc>
          <w:tcPr>
            <w:tcW w:w="1985" w:type="dxa"/>
            <w:noWrap/>
            <w:hideMark/>
          </w:tcPr>
          <w:p w14:paraId="296DD4C7"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7.8</w:t>
            </w:r>
          </w:p>
        </w:tc>
        <w:tc>
          <w:tcPr>
            <w:tcW w:w="1417" w:type="dxa"/>
            <w:noWrap/>
            <w:hideMark/>
          </w:tcPr>
          <w:p w14:paraId="7588A26B"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lang w:eastAsia="fr-FR"/>
              </w:rPr>
              <w:t>85</w:t>
            </w:r>
          </w:p>
        </w:tc>
        <w:tc>
          <w:tcPr>
            <w:tcW w:w="1985" w:type="dxa"/>
            <w:noWrap/>
            <w:hideMark/>
          </w:tcPr>
          <w:p w14:paraId="15CBD1B1" w14:textId="77777777"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34 – 30</w:t>
            </w:r>
          </w:p>
        </w:tc>
      </w:tr>
      <w:tr w:rsidR="00CA6109" w:rsidRPr="005A326A" w14:paraId="181CB4F6" w14:textId="77777777" w:rsidTr="004425C6">
        <w:trPr>
          <w:cnfStyle w:val="000000010000" w:firstRow="0" w:lastRow="0" w:firstColumn="0" w:lastColumn="0" w:oddVBand="0" w:evenVBand="0" w:oddHBand="0" w:evenHBand="1"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3EEC707"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92.1</w:t>
            </w:r>
          </w:p>
        </w:tc>
        <w:tc>
          <w:tcPr>
            <w:tcW w:w="1842" w:type="dxa"/>
            <w:noWrap/>
            <w:hideMark/>
          </w:tcPr>
          <w:p w14:paraId="0A563DD3"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1.8</w:t>
            </w:r>
          </w:p>
        </w:tc>
        <w:tc>
          <w:tcPr>
            <w:tcW w:w="1985" w:type="dxa"/>
            <w:noWrap/>
            <w:hideMark/>
          </w:tcPr>
          <w:p w14:paraId="298E78CF"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9.4</w:t>
            </w:r>
          </w:p>
        </w:tc>
        <w:tc>
          <w:tcPr>
            <w:tcW w:w="1417" w:type="dxa"/>
            <w:noWrap/>
            <w:hideMark/>
          </w:tcPr>
          <w:p w14:paraId="59BD56AB"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82.7</w:t>
            </w:r>
          </w:p>
        </w:tc>
        <w:tc>
          <w:tcPr>
            <w:tcW w:w="1985" w:type="dxa"/>
            <w:noWrap/>
            <w:hideMark/>
          </w:tcPr>
          <w:p w14:paraId="4FB2C42C" w14:textId="77777777"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39 – 35</w:t>
            </w:r>
          </w:p>
        </w:tc>
      </w:tr>
      <w:tr w:rsidR="00CA6109" w:rsidRPr="005A326A" w14:paraId="3659490D"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0570734"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87.6</w:t>
            </w:r>
          </w:p>
        </w:tc>
        <w:tc>
          <w:tcPr>
            <w:tcW w:w="1842" w:type="dxa"/>
            <w:noWrap/>
            <w:hideMark/>
          </w:tcPr>
          <w:p w14:paraId="45BC1475"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3.3</w:t>
            </w:r>
          </w:p>
        </w:tc>
        <w:tc>
          <w:tcPr>
            <w:tcW w:w="1985" w:type="dxa"/>
            <w:noWrap/>
            <w:hideMark/>
          </w:tcPr>
          <w:p w14:paraId="5B6999AE"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9.1</w:t>
            </w:r>
          </w:p>
        </w:tc>
        <w:tc>
          <w:tcPr>
            <w:tcW w:w="1417" w:type="dxa"/>
            <w:noWrap/>
            <w:hideMark/>
          </w:tcPr>
          <w:p w14:paraId="7D39857E"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87.5</w:t>
            </w:r>
          </w:p>
        </w:tc>
        <w:tc>
          <w:tcPr>
            <w:tcW w:w="1985" w:type="dxa"/>
            <w:noWrap/>
            <w:hideMark/>
          </w:tcPr>
          <w:p w14:paraId="22C33873" w14:textId="77777777"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44 – 40</w:t>
            </w:r>
          </w:p>
        </w:tc>
      </w:tr>
      <w:tr w:rsidR="00CA6109" w:rsidRPr="005A326A" w14:paraId="5F26D14C" w14:textId="77777777" w:rsidTr="004425C6">
        <w:trPr>
          <w:cnfStyle w:val="000000010000" w:firstRow="0" w:lastRow="0" w:firstColumn="0" w:lastColumn="0" w:oddVBand="0" w:evenVBand="0" w:oddHBand="0" w:evenHBand="1"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noWrap/>
            <w:hideMark/>
          </w:tcPr>
          <w:p w14:paraId="1A54572F"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lang w:eastAsia="fr-FR"/>
              </w:rPr>
              <w:t>76.2</w:t>
            </w:r>
          </w:p>
        </w:tc>
        <w:tc>
          <w:tcPr>
            <w:tcW w:w="1842" w:type="dxa"/>
            <w:tcBorders>
              <w:bottom w:val="single" w:sz="4" w:space="0" w:color="auto"/>
            </w:tcBorders>
            <w:noWrap/>
            <w:hideMark/>
          </w:tcPr>
          <w:p w14:paraId="30A16949"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1.7</w:t>
            </w:r>
          </w:p>
        </w:tc>
        <w:tc>
          <w:tcPr>
            <w:tcW w:w="1985" w:type="dxa"/>
            <w:tcBorders>
              <w:bottom w:val="single" w:sz="4" w:space="0" w:color="auto"/>
            </w:tcBorders>
            <w:noWrap/>
            <w:hideMark/>
          </w:tcPr>
          <w:p w14:paraId="3B50ECBD"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8.7</w:t>
            </w:r>
          </w:p>
        </w:tc>
        <w:tc>
          <w:tcPr>
            <w:tcW w:w="1417" w:type="dxa"/>
            <w:tcBorders>
              <w:bottom w:val="single" w:sz="4" w:space="0" w:color="auto"/>
            </w:tcBorders>
            <w:noWrap/>
            <w:hideMark/>
          </w:tcPr>
          <w:p w14:paraId="2A96D29F"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67.5</w:t>
            </w:r>
          </w:p>
        </w:tc>
        <w:tc>
          <w:tcPr>
            <w:tcW w:w="1985" w:type="dxa"/>
            <w:tcBorders>
              <w:bottom w:val="single" w:sz="4" w:space="0" w:color="auto"/>
            </w:tcBorders>
            <w:noWrap/>
            <w:hideMark/>
          </w:tcPr>
          <w:p w14:paraId="771AEDEF" w14:textId="77777777"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 xml:space="preserve">49 </w:t>
            </w:r>
            <w:proofErr w:type="gramStart"/>
            <w:r w:rsidRPr="005A326A">
              <w:rPr>
                <w:rFonts w:ascii="Times New Roman" w:eastAsia="Times New Roman" w:hAnsi="Times New Roman" w:cs="Times New Roman"/>
                <w:sz w:val="28"/>
                <w:szCs w:val="28"/>
                <w:lang w:eastAsia="fr-FR"/>
              </w:rPr>
              <w:t>–  45</w:t>
            </w:r>
            <w:proofErr w:type="gramEnd"/>
          </w:p>
        </w:tc>
      </w:tr>
      <w:tr w:rsidR="00CA6109" w:rsidRPr="005A326A" w14:paraId="6E67DC17"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8789" w:type="dxa"/>
            <w:gridSpan w:val="5"/>
            <w:noWrap/>
            <w:hideMark/>
          </w:tcPr>
          <w:p w14:paraId="6DABAF10" w14:textId="0F46F7B6" w:rsidR="00CA6109" w:rsidRPr="005A326A" w:rsidRDefault="00CA6109" w:rsidP="00CA6109">
            <w:pPr>
              <w:jc w:val="center"/>
              <w:rPr>
                <w:rFonts w:ascii="Times New Roman" w:hAnsi="Times New Roman"/>
                <w:sz w:val="28"/>
                <w:szCs w:val="28"/>
                <w:lang w:eastAsia="fr-FR"/>
              </w:rPr>
            </w:pPr>
            <w:r w:rsidRPr="005A326A">
              <w:rPr>
                <w:rFonts w:ascii="Times New Roman" w:hAnsi="Times New Roman"/>
                <w:sz w:val="28"/>
                <w:szCs w:val="28"/>
                <w:vertAlign w:val="superscript"/>
                <w:rtl/>
                <w:lang w:eastAsia="fr-FR"/>
              </w:rPr>
              <w:t>(</w:t>
            </w:r>
            <w:r w:rsidR="009157DC">
              <w:rPr>
                <w:rFonts w:ascii="Times New Roman" w:hAnsi="Times New Roman" w:hint="cs"/>
                <w:sz w:val="28"/>
                <w:szCs w:val="28"/>
                <w:vertAlign w:val="superscript"/>
                <w:rtl/>
                <w:lang w:eastAsia="fr-FR"/>
              </w:rPr>
              <w:t>3</w:t>
            </w:r>
            <w:r w:rsidRPr="005A326A">
              <w:rPr>
                <w:rFonts w:ascii="Times New Roman" w:hAnsi="Times New Roman"/>
                <w:sz w:val="28"/>
                <w:szCs w:val="28"/>
                <w:vertAlign w:val="superscript"/>
                <w:rtl/>
                <w:lang w:eastAsia="fr-FR"/>
              </w:rPr>
              <w:t>)</w:t>
            </w:r>
            <w:r w:rsidRPr="005A326A">
              <w:rPr>
                <w:rFonts w:ascii="Times New Roman" w:hAnsi="Times New Roman"/>
                <w:sz w:val="28"/>
                <w:szCs w:val="28"/>
                <w:lang w:eastAsia="fr-FR"/>
              </w:rPr>
              <w:t>20</w:t>
            </w:r>
            <w:r>
              <w:rPr>
                <w:rFonts w:ascii="Times New Roman" w:hAnsi="Times New Roman" w:hint="cs"/>
                <w:sz w:val="28"/>
                <w:szCs w:val="28"/>
                <w:rtl/>
                <w:lang w:eastAsia="fr-FR"/>
              </w:rPr>
              <w:t>20</w:t>
            </w:r>
          </w:p>
        </w:tc>
      </w:tr>
      <w:tr w:rsidR="00CA6109" w:rsidRPr="005A326A" w14:paraId="371EF84B" w14:textId="77777777" w:rsidTr="004425C6">
        <w:trPr>
          <w:cnfStyle w:val="000000010000" w:firstRow="0" w:lastRow="0" w:firstColumn="0" w:lastColumn="0" w:oddVBand="0" w:evenVBand="0" w:oddHBand="0" w:evenHBand="1"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173521F" w14:textId="77777777" w:rsidR="00CA6109" w:rsidRPr="005A326A" w:rsidRDefault="00CA6109" w:rsidP="00CA6109">
            <w:pPr>
              <w:bidi/>
              <w:jc w:val="center"/>
              <w:rPr>
                <w:rFonts w:ascii="Times New Roman" w:hAnsi="Times New Roman"/>
                <w:sz w:val="28"/>
                <w:szCs w:val="28"/>
                <w:lang w:eastAsia="fr-FR"/>
              </w:rPr>
            </w:pPr>
            <w:r w:rsidRPr="005A326A">
              <w:rPr>
                <w:rFonts w:ascii="Times New Roman" w:hAnsi="Times New Roman"/>
                <w:sz w:val="28"/>
                <w:szCs w:val="28"/>
                <w:rtl/>
                <w:lang w:eastAsia="fr-FR"/>
              </w:rPr>
              <w:t>اي كادر مؤهل</w:t>
            </w:r>
          </w:p>
        </w:tc>
        <w:tc>
          <w:tcPr>
            <w:tcW w:w="1842" w:type="dxa"/>
            <w:noWrap/>
            <w:hideMark/>
          </w:tcPr>
          <w:p w14:paraId="60223B2A"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موظف اخر مؤهل</w:t>
            </w:r>
          </w:p>
        </w:tc>
        <w:tc>
          <w:tcPr>
            <w:tcW w:w="1985" w:type="dxa"/>
            <w:noWrap/>
            <w:hideMark/>
          </w:tcPr>
          <w:p w14:paraId="1C44942D"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rtl/>
                <w:lang w:eastAsia="fr-FR"/>
              </w:rPr>
              <w:t>ممرضة أو قابلة</w:t>
            </w:r>
          </w:p>
        </w:tc>
        <w:tc>
          <w:tcPr>
            <w:tcW w:w="1417" w:type="dxa"/>
            <w:noWrap/>
            <w:hideMark/>
          </w:tcPr>
          <w:p w14:paraId="0DF534A1"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bidi="ar-DZ"/>
              </w:rPr>
            </w:pPr>
            <w:r w:rsidRPr="005A326A">
              <w:rPr>
                <w:rFonts w:ascii="Times New Roman" w:eastAsia="Times New Roman" w:hAnsi="Times New Roman" w:cs="Times New Roman"/>
                <w:sz w:val="28"/>
                <w:szCs w:val="28"/>
                <w:rtl/>
                <w:lang w:eastAsia="fr-FR"/>
              </w:rPr>
              <w:t>طبيب</w:t>
            </w:r>
          </w:p>
        </w:tc>
        <w:tc>
          <w:tcPr>
            <w:tcW w:w="1985" w:type="dxa"/>
            <w:noWrap/>
            <w:hideMark/>
          </w:tcPr>
          <w:p w14:paraId="12F0B365" w14:textId="77777777"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bidi="ar-DZ"/>
              </w:rPr>
            </w:pPr>
          </w:p>
        </w:tc>
      </w:tr>
      <w:tr w:rsidR="00CA6109" w:rsidRPr="005A326A" w14:paraId="583B293A"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A281D7A" w14:textId="1F3A4569" w:rsidR="00CA6109" w:rsidRPr="005A326A" w:rsidRDefault="009157DC" w:rsidP="00CA6109">
            <w:pPr>
              <w:bidi/>
              <w:jc w:val="center"/>
              <w:rPr>
                <w:rFonts w:ascii="Times New Roman" w:hAnsi="Times New Roman"/>
                <w:sz w:val="28"/>
                <w:szCs w:val="28"/>
                <w:lang w:eastAsia="fr-FR"/>
              </w:rPr>
            </w:pPr>
            <w:r>
              <w:rPr>
                <w:rFonts w:ascii="Times New Roman" w:hAnsi="Times New Roman" w:hint="cs"/>
                <w:sz w:val="28"/>
                <w:szCs w:val="28"/>
                <w:rtl/>
                <w:lang w:eastAsia="fr-FR"/>
              </w:rPr>
              <w:t>96.6</w:t>
            </w:r>
          </w:p>
        </w:tc>
        <w:tc>
          <w:tcPr>
            <w:tcW w:w="1842" w:type="dxa"/>
            <w:noWrap/>
            <w:hideMark/>
          </w:tcPr>
          <w:p w14:paraId="2FFFAF0F"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w:t>
            </w:r>
          </w:p>
        </w:tc>
        <w:tc>
          <w:tcPr>
            <w:tcW w:w="1985" w:type="dxa"/>
            <w:noWrap/>
            <w:hideMark/>
          </w:tcPr>
          <w:p w14:paraId="7EEB8ED7"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14.4</w:t>
            </w:r>
          </w:p>
        </w:tc>
        <w:tc>
          <w:tcPr>
            <w:tcW w:w="1417" w:type="dxa"/>
            <w:noWrap/>
            <w:hideMark/>
          </w:tcPr>
          <w:p w14:paraId="2DD3B762"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83.5</w:t>
            </w:r>
          </w:p>
        </w:tc>
        <w:tc>
          <w:tcPr>
            <w:tcW w:w="1985" w:type="dxa"/>
            <w:noWrap/>
            <w:hideMark/>
          </w:tcPr>
          <w:p w14:paraId="2E2EE605" w14:textId="77777777"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tl/>
                <w:lang w:eastAsia="fr-FR" w:bidi="ar-DZ"/>
              </w:rPr>
            </w:pPr>
            <w:r w:rsidRPr="005A326A">
              <w:rPr>
                <w:rFonts w:ascii="Times New Roman" w:eastAsia="Times New Roman" w:hAnsi="Times New Roman" w:cs="Times New Roman"/>
                <w:sz w:val="28"/>
                <w:szCs w:val="28"/>
                <w:rtl/>
                <w:lang w:eastAsia="fr-FR"/>
              </w:rPr>
              <w:t>أقل من 20 سنة</w:t>
            </w:r>
          </w:p>
        </w:tc>
      </w:tr>
      <w:tr w:rsidR="00CA6109" w:rsidRPr="005A326A" w14:paraId="7366CB4C" w14:textId="77777777" w:rsidTr="004425C6">
        <w:trPr>
          <w:cnfStyle w:val="000000010000" w:firstRow="0" w:lastRow="0" w:firstColumn="0" w:lastColumn="0" w:oddVBand="0" w:evenVBand="0" w:oddHBand="0" w:evenHBand="1"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0A986FC" w14:textId="3D5F779B" w:rsidR="00CA6109" w:rsidRPr="005A326A" w:rsidRDefault="009157DC" w:rsidP="00CA6109">
            <w:pPr>
              <w:bidi/>
              <w:jc w:val="center"/>
              <w:rPr>
                <w:rFonts w:ascii="Times New Roman" w:hAnsi="Times New Roman"/>
                <w:sz w:val="28"/>
                <w:szCs w:val="28"/>
                <w:lang w:eastAsia="fr-FR"/>
              </w:rPr>
            </w:pPr>
            <w:r>
              <w:rPr>
                <w:rFonts w:ascii="Times New Roman" w:hAnsi="Times New Roman" w:hint="cs"/>
                <w:sz w:val="28"/>
                <w:szCs w:val="28"/>
                <w:rtl/>
                <w:lang w:eastAsia="fr-FR"/>
              </w:rPr>
              <w:t>98.9</w:t>
            </w:r>
          </w:p>
        </w:tc>
        <w:tc>
          <w:tcPr>
            <w:tcW w:w="1842" w:type="dxa"/>
            <w:noWrap/>
            <w:hideMark/>
          </w:tcPr>
          <w:p w14:paraId="32AC677C"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0.4</w:t>
            </w:r>
          </w:p>
        </w:tc>
        <w:tc>
          <w:tcPr>
            <w:tcW w:w="1985" w:type="dxa"/>
            <w:noWrap/>
            <w:hideMark/>
          </w:tcPr>
          <w:p w14:paraId="1B0AD64B"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30.9</w:t>
            </w:r>
          </w:p>
        </w:tc>
        <w:tc>
          <w:tcPr>
            <w:tcW w:w="1417" w:type="dxa"/>
            <w:noWrap/>
            <w:hideMark/>
          </w:tcPr>
          <w:p w14:paraId="09CBB159" w14:textId="77777777" w:rsidR="00CA6109" w:rsidRPr="005A326A" w:rsidRDefault="00CA6109" w:rsidP="00CA6109">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63.4</w:t>
            </w:r>
          </w:p>
        </w:tc>
        <w:tc>
          <w:tcPr>
            <w:tcW w:w="1985" w:type="dxa"/>
            <w:noWrap/>
            <w:hideMark/>
          </w:tcPr>
          <w:p w14:paraId="665F5C5A" w14:textId="77777777" w:rsidR="00CA6109" w:rsidRPr="005A326A" w:rsidRDefault="00CA6109" w:rsidP="00CA6109">
            <w:pPr>
              <w:bidi/>
              <w:jc w:val="highKashida"/>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34</w:t>
            </w:r>
            <w:r w:rsidRPr="005A326A">
              <w:rPr>
                <w:rFonts w:ascii="Times New Roman" w:eastAsia="Times New Roman" w:hAnsi="Times New Roman" w:cs="Times New Roman" w:hint="cs"/>
                <w:sz w:val="28"/>
                <w:szCs w:val="28"/>
                <w:rtl/>
                <w:lang w:eastAsia="fr-FR" w:bidi="ar-DZ"/>
              </w:rPr>
              <w:t xml:space="preserve"> </w:t>
            </w:r>
            <w:proofErr w:type="gramStart"/>
            <w:r w:rsidRPr="005A326A">
              <w:rPr>
                <w:rFonts w:ascii="Times New Roman" w:eastAsia="Times New Roman" w:hAnsi="Times New Roman" w:cs="Times New Roman"/>
                <w:sz w:val="28"/>
                <w:szCs w:val="28"/>
                <w:rtl/>
                <w:lang w:eastAsia="fr-FR" w:bidi="ar-DZ"/>
              </w:rPr>
              <w:t xml:space="preserve">– </w:t>
            </w:r>
            <w:r w:rsidRPr="005A326A">
              <w:rPr>
                <w:rFonts w:ascii="Times New Roman" w:eastAsia="Times New Roman" w:hAnsi="Times New Roman" w:cs="Times New Roman" w:hint="cs"/>
                <w:sz w:val="28"/>
                <w:szCs w:val="28"/>
                <w:rtl/>
                <w:lang w:eastAsia="fr-FR" w:bidi="ar-DZ"/>
              </w:rPr>
              <w:t xml:space="preserve"> </w:t>
            </w:r>
            <w:r w:rsidRPr="005A326A">
              <w:rPr>
                <w:rFonts w:ascii="Times New Roman" w:eastAsia="Times New Roman" w:hAnsi="Times New Roman" w:cs="Times New Roman"/>
                <w:sz w:val="28"/>
                <w:szCs w:val="28"/>
                <w:lang w:eastAsia="fr-FR"/>
              </w:rPr>
              <w:t>20</w:t>
            </w:r>
            <w:proofErr w:type="gramEnd"/>
          </w:p>
        </w:tc>
      </w:tr>
      <w:tr w:rsidR="00CA6109" w:rsidRPr="005A326A" w14:paraId="73350110" w14:textId="77777777" w:rsidTr="004425C6">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4992244F" w14:textId="73217C82" w:rsidR="00CA6109" w:rsidRPr="005A326A" w:rsidRDefault="009157DC" w:rsidP="00CA6109">
            <w:pPr>
              <w:bidi/>
              <w:jc w:val="center"/>
              <w:rPr>
                <w:rFonts w:ascii="Times New Roman" w:hAnsi="Times New Roman"/>
                <w:sz w:val="28"/>
                <w:szCs w:val="28"/>
                <w:lang w:eastAsia="fr-FR"/>
              </w:rPr>
            </w:pPr>
            <w:r>
              <w:rPr>
                <w:rFonts w:ascii="Times New Roman" w:hAnsi="Times New Roman" w:hint="cs"/>
                <w:sz w:val="28"/>
                <w:szCs w:val="28"/>
                <w:rtl/>
                <w:lang w:eastAsia="fr-FR"/>
              </w:rPr>
              <w:t>98.7</w:t>
            </w:r>
          </w:p>
        </w:tc>
        <w:tc>
          <w:tcPr>
            <w:tcW w:w="1842" w:type="dxa"/>
            <w:noWrap/>
            <w:hideMark/>
          </w:tcPr>
          <w:p w14:paraId="0687D4BA"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1.5</w:t>
            </w:r>
          </w:p>
        </w:tc>
        <w:tc>
          <w:tcPr>
            <w:tcW w:w="1985" w:type="dxa"/>
            <w:noWrap/>
            <w:hideMark/>
          </w:tcPr>
          <w:p w14:paraId="23F897DF"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27.9</w:t>
            </w:r>
          </w:p>
        </w:tc>
        <w:tc>
          <w:tcPr>
            <w:tcW w:w="1417" w:type="dxa"/>
            <w:noWrap/>
            <w:hideMark/>
          </w:tcPr>
          <w:p w14:paraId="12E7179D" w14:textId="77777777" w:rsidR="00CA6109" w:rsidRPr="005A326A" w:rsidRDefault="00CA6109" w:rsidP="00CA6109">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56.2</w:t>
            </w:r>
          </w:p>
        </w:tc>
        <w:tc>
          <w:tcPr>
            <w:tcW w:w="1985" w:type="dxa"/>
            <w:noWrap/>
            <w:hideMark/>
          </w:tcPr>
          <w:p w14:paraId="46818E18" w14:textId="77777777" w:rsidR="00CA6109" w:rsidRPr="005A326A" w:rsidRDefault="00CA6109" w:rsidP="00CA6109">
            <w:pPr>
              <w:bidi/>
              <w:jc w:val="highKashida"/>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5A326A">
              <w:rPr>
                <w:rFonts w:ascii="Times New Roman" w:eastAsia="Times New Roman" w:hAnsi="Times New Roman" w:cs="Times New Roman"/>
                <w:sz w:val="28"/>
                <w:szCs w:val="28"/>
                <w:lang w:eastAsia="fr-FR"/>
              </w:rPr>
              <w:t>49 – 35</w:t>
            </w:r>
          </w:p>
        </w:tc>
      </w:tr>
    </w:tbl>
    <w:p w14:paraId="06D63EEC" w14:textId="4C6D06FA" w:rsidR="006842B4" w:rsidRPr="00853903" w:rsidRDefault="005A326A" w:rsidP="00853903">
      <w:pPr>
        <w:bidi/>
        <w:spacing w:after="0" w:line="276" w:lineRule="auto"/>
        <w:jc w:val="highKashida"/>
        <w:rPr>
          <w:rFonts w:ascii="Simplified Arabic" w:eastAsia="Calibri" w:hAnsi="Simplified Arabic" w:cs="Simplified Arabic"/>
          <w:sz w:val="28"/>
          <w:szCs w:val="28"/>
          <w:rtl/>
          <w:lang w:bidi="ar-DZ"/>
        </w:rPr>
      </w:pPr>
      <w:proofErr w:type="gramStart"/>
      <w:r w:rsidRPr="00853903">
        <w:rPr>
          <w:rFonts w:ascii="Simplified Arabic" w:eastAsia="Calibri" w:hAnsi="Simplified Arabic" w:cs="Simplified Arabic"/>
          <w:b/>
          <w:bCs/>
          <w:sz w:val="28"/>
          <w:szCs w:val="28"/>
          <w:rtl/>
          <w:lang w:bidi="ar-DZ"/>
        </w:rPr>
        <w:t>المصدر</w:t>
      </w:r>
      <w:r w:rsidRPr="00853903">
        <w:rPr>
          <w:rFonts w:ascii="Simplified Arabic" w:eastAsia="Calibri" w:hAnsi="Simplified Arabic" w:cs="Simplified Arabic"/>
          <w:sz w:val="28"/>
          <w:szCs w:val="28"/>
          <w:rtl/>
          <w:lang w:bidi="ar-DZ"/>
        </w:rPr>
        <w:t xml:space="preserve"> :</w:t>
      </w:r>
      <w:proofErr w:type="gramEnd"/>
      <w:r w:rsidRPr="00853903">
        <w:rPr>
          <w:rFonts w:ascii="Simplified Arabic" w:eastAsia="Calibri" w:hAnsi="Simplified Arabic" w:cs="Simplified Arabic"/>
          <w:sz w:val="28"/>
          <w:szCs w:val="28"/>
          <w:rtl/>
          <w:lang w:bidi="ar-DZ"/>
        </w:rPr>
        <w:t xml:space="preserve"> (</w:t>
      </w:r>
      <w:r w:rsidR="008C61D9" w:rsidRPr="00853903">
        <w:rPr>
          <w:rFonts w:ascii="Simplified Arabic" w:eastAsia="Calibri" w:hAnsi="Simplified Arabic" w:cs="Simplified Arabic"/>
          <w:sz w:val="28"/>
          <w:szCs w:val="28"/>
          <w:rtl/>
          <w:lang w:bidi="ar-DZ"/>
        </w:rPr>
        <w:t>1</w:t>
      </w:r>
      <w:r w:rsidRPr="00853903">
        <w:rPr>
          <w:rFonts w:ascii="Simplified Arabic" w:eastAsia="Calibri" w:hAnsi="Simplified Arabic" w:cs="Simplified Arabic"/>
          <w:sz w:val="28"/>
          <w:szCs w:val="28"/>
          <w:rtl/>
          <w:lang w:bidi="ar-DZ"/>
        </w:rPr>
        <w:t xml:space="preserve">) وزارة الصحة و السكان و اصلاح المستشفيات، </w:t>
      </w:r>
      <w:r w:rsidRPr="00853903">
        <w:rPr>
          <w:rFonts w:ascii="Simplified Arabic" w:eastAsia="Calibri" w:hAnsi="Simplified Arabic" w:cs="Simplified Arabic"/>
          <w:sz w:val="28"/>
          <w:szCs w:val="28"/>
          <w:lang w:bidi="ar-DZ"/>
        </w:rPr>
        <w:t>MICS3</w:t>
      </w:r>
      <w:r w:rsidRPr="00853903">
        <w:rPr>
          <w:rFonts w:ascii="Simplified Arabic" w:eastAsia="Calibri" w:hAnsi="Simplified Arabic" w:cs="Simplified Arabic"/>
          <w:sz w:val="28"/>
          <w:szCs w:val="28"/>
          <w:rtl/>
          <w:lang w:bidi="ar-DZ"/>
        </w:rPr>
        <w:t>، ص 123. (</w:t>
      </w:r>
      <w:r w:rsidR="008C61D9" w:rsidRPr="00853903">
        <w:rPr>
          <w:rFonts w:ascii="Simplified Arabic" w:eastAsia="Calibri" w:hAnsi="Simplified Arabic" w:cs="Simplified Arabic"/>
          <w:sz w:val="28"/>
          <w:szCs w:val="28"/>
          <w:rtl/>
          <w:lang w:bidi="ar-DZ"/>
        </w:rPr>
        <w:t>2</w:t>
      </w:r>
      <w:r w:rsidRPr="00853903">
        <w:rPr>
          <w:rFonts w:ascii="Simplified Arabic" w:eastAsia="Calibri" w:hAnsi="Simplified Arabic" w:cs="Simplified Arabic"/>
          <w:sz w:val="28"/>
          <w:szCs w:val="28"/>
          <w:rtl/>
          <w:lang w:bidi="ar-DZ"/>
        </w:rPr>
        <w:t xml:space="preserve">) وزارة الصحة </w:t>
      </w:r>
      <w:proofErr w:type="gramStart"/>
      <w:r w:rsidRPr="00853903">
        <w:rPr>
          <w:rFonts w:ascii="Simplified Arabic" w:eastAsia="Calibri" w:hAnsi="Simplified Arabic" w:cs="Simplified Arabic"/>
          <w:sz w:val="28"/>
          <w:szCs w:val="28"/>
          <w:rtl/>
          <w:lang w:bidi="ar-DZ"/>
        </w:rPr>
        <w:t>و السكان</w:t>
      </w:r>
      <w:proofErr w:type="gramEnd"/>
      <w:r w:rsidRPr="00853903">
        <w:rPr>
          <w:rFonts w:ascii="Simplified Arabic" w:eastAsia="Calibri" w:hAnsi="Simplified Arabic" w:cs="Simplified Arabic"/>
          <w:sz w:val="28"/>
          <w:szCs w:val="28"/>
          <w:rtl/>
          <w:lang w:bidi="ar-DZ"/>
        </w:rPr>
        <w:t xml:space="preserve"> و اصلاح المستشفيات، </w:t>
      </w:r>
      <w:r w:rsidRPr="00853903">
        <w:rPr>
          <w:rFonts w:ascii="Simplified Arabic" w:eastAsia="Calibri" w:hAnsi="Simplified Arabic" w:cs="Simplified Arabic"/>
          <w:sz w:val="28"/>
          <w:szCs w:val="28"/>
          <w:lang w:bidi="ar-DZ"/>
        </w:rPr>
        <w:t>MICS4</w:t>
      </w:r>
      <w:r w:rsidRPr="00853903">
        <w:rPr>
          <w:rFonts w:ascii="Simplified Arabic" w:eastAsia="Calibri" w:hAnsi="Simplified Arabic" w:cs="Simplified Arabic"/>
          <w:sz w:val="28"/>
          <w:szCs w:val="28"/>
          <w:rtl/>
          <w:lang w:bidi="ar-DZ"/>
        </w:rPr>
        <w:t>، ص 136.</w:t>
      </w:r>
      <w:r w:rsidRPr="00853903">
        <w:rPr>
          <w:rFonts w:ascii="Simplified Arabic" w:eastAsia="Calibri" w:hAnsi="Simplified Arabic" w:cs="Simplified Arabic"/>
          <w:sz w:val="28"/>
          <w:szCs w:val="28"/>
          <w:rtl/>
          <w:lang w:eastAsia="fr-FR"/>
        </w:rPr>
        <w:t xml:space="preserve"> </w:t>
      </w:r>
      <w:r w:rsidR="008C61D9" w:rsidRPr="00853903">
        <w:rPr>
          <w:rFonts w:ascii="Simplified Arabic" w:eastAsia="Calibri" w:hAnsi="Simplified Arabic" w:cs="Simplified Arabic"/>
          <w:sz w:val="28"/>
          <w:szCs w:val="28"/>
          <w:rtl/>
          <w:lang w:bidi="ar-DZ"/>
        </w:rPr>
        <w:t>(</w:t>
      </w:r>
      <w:r w:rsidR="00916574" w:rsidRPr="00853903">
        <w:rPr>
          <w:rFonts w:ascii="Simplified Arabic" w:eastAsia="Calibri" w:hAnsi="Simplified Arabic" w:cs="Simplified Arabic"/>
          <w:sz w:val="28"/>
          <w:szCs w:val="28"/>
          <w:rtl/>
          <w:lang w:bidi="ar-DZ"/>
        </w:rPr>
        <w:t>3</w:t>
      </w:r>
      <w:r w:rsidR="008C61D9" w:rsidRPr="00853903">
        <w:rPr>
          <w:rFonts w:ascii="Simplified Arabic" w:eastAsia="Calibri" w:hAnsi="Simplified Arabic" w:cs="Simplified Arabic"/>
          <w:sz w:val="28"/>
          <w:szCs w:val="28"/>
          <w:rtl/>
          <w:lang w:bidi="ar-DZ"/>
        </w:rPr>
        <w:t xml:space="preserve">) وزارة الصحة والسكان واصلاح المستشفيات، </w:t>
      </w:r>
      <w:r w:rsidR="008C61D9" w:rsidRPr="00853903">
        <w:rPr>
          <w:rFonts w:ascii="Simplified Arabic" w:eastAsia="Calibri" w:hAnsi="Simplified Arabic" w:cs="Simplified Arabic"/>
          <w:sz w:val="28"/>
          <w:szCs w:val="28"/>
          <w:lang w:bidi="ar-DZ"/>
        </w:rPr>
        <w:t>MICS</w:t>
      </w:r>
      <w:r w:rsidR="00916574" w:rsidRPr="00853903">
        <w:rPr>
          <w:rFonts w:ascii="Simplified Arabic" w:eastAsia="Calibri" w:hAnsi="Simplified Arabic" w:cs="Simplified Arabic"/>
          <w:sz w:val="28"/>
          <w:szCs w:val="28"/>
          <w:lang w:bidi="ar-DZ"/>
        </w:rPr>
        <w:t>6</w:t>
      </w:r>
      <w:r w:rsidR="008C61D9" w:rsidRPr="00853903">
        <w:rPr>
          <w:rFonts w:ascii="Simplified Arabic" w:eastAsia="Calibri" w:hAnsi="Simplified Arabic" w:cs="Simplified Arabic"/>
          <w:sz w:val="28"/>
          <w:szCs w:val="28"/>
          <w:rtl/>
          <w:lang w:bidi="ar-DZ"/>
        </w:rPr>
        <w:t xml:space="preserve">، ص </w:t>
      </w:r>
      <w:r w:rsidR="009157DC" w:rsidRPr="00853903">
        <w:rPr>
          <w:rFonts w:ascii="Simplified Arabic" w:eastAsia="Calibri" w:hAnsi="Simplified Arabic" w:cs="Simplified Arabic"/>
          <w:sz w:val="28"/>
          <w:szCs w:val="28"/>
          <w:rtl/>
          <w:lang w:bidi="ar-DZ"/>
        </w:rPr>
        <w:t>178</w:t>
      </w:r>
      <w:r w:rsidR="008C61D9" w:rsidRPr="00853903">
        <w:rPr>
          <w:rFonts w:ascii="Simplified Arabic" w:eastAsia="Calibri" w:hAnsi="Simplified Arabic" w:cs="Simplified Arabic"/>
          <w:sz w:val="28"/>
          <w:szCs w:val="28"/>
          <w:rtl/>
          <w:lang w:bidi="ar-DZ"/>
        </w:rPr>
        <w:t xml:space="preserve">. </w:t>
      </w:r>
    </w:p>
    <w:p w14:paraId="439F73E5" w14:textId="4B961A48" w:rsidR="009157DC" w:rsidRPr="0019592C" w:rsidRDefault="0032795F" w:rsidP="00631891">
      <w:pPr>
        <w:pStyle w:val="Paragraphedeliste"/>
        <w:numPr>
          <w:ilvl w:val="0"/>
          <w:numId w:val="18"/>
        </w:numPr>
        <w:bidi/>
        <w:spacing w:after="0" w:line="276" w:lineRule="auto"/>
        <w:jc w:val="both"/>
        <w:rPr>
          <w:rFonts w:ascii="Simplified Arabic" w:eastAsia="Calibri" w:hAnsi="Simplified Arabic" w:cs="Simplified Arabic"/>
          <w:b/>
          <w:bCs/>
          <w:color w:val="000000"/>
          <w:kern w:val="24"/>
          <w:sz w:val="28"/>
          <w:szCs w:val="28"/>
          <w:rtl/>
          <w:lang w:bidi="ar-DZ"/>
        </w:rPr>
      </w:pPr>
      <w:r w:rsidRPr="0019592C">
        <w:rPr>
          <w:rFonts w:ascii="Simplified Arabic" w:eastAsia="Calibri" w:hAnsi="Simplified Arabic" w:cs="Simplified Arabic"/>
          <w:b/>
          <w:bCs/>
          <w:color w:val="000000"/>
          <w:kern w:val="24"/>
          <w:sz w:val="28"/>
          <w:szCs w:val="28"/>
          <w:rtl/>
          <w:lang w:bidi="ar-DZ"/>
        </w:rPr>
        <w:t>الإنجاب بحضور شخص مؤهل</w:t>
      </w:r>
    </w:p>
    <w:p w14:paraId="2C144DA6" w14:textId="0EF981B8" w:rsidR="006842B4" w:rsidRPr="00853903" w:rsidRDefault="004E280D"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يبين</w:t>
      </w:r>
      <w:r w:rsidR="006842B4" w:rsidRPr="00853903">
        <w:rPr>
          <w:rFonts w:ascii="Simplified Arabic" w:eastAsia="Calibri" w:hAnsi="Simplified Arabic" w:cs="Simplified Arabic"/>
          <w:sz w:val="28"/>
          <w:szCs w:val="28"/>
          <w:rtl/>
          <w:lang w:eastAsia="fr-FR"/>
        </w:rPr>
        <w:t xml:space="preserve"> </w:t>
      </w:r>
      <w:r w:rsidR="00497598" w:rsidRPr="00853903">
        <w:rPr>
          <w:rFonts w:ascii="Simplified Arabic" w:eastAsia="Calibri" w:hAnsi="Simplified Arabic" w:cs="Simplified Arabic"/>
          <w:sz w:val="28"/>
          <w:szCs w:val="28"/>
          <w:rtl/>
          <w:lang w:eastAsia="fr-FR"/>
        </w:rPr>
        <w:t>الشكل رقم (</w:t>
      </w:r>
      <w:r w:rsidR="00AE7D36" w:rsidRPr="00853903">
        <w:rPr>
          <w:rFonts w:ascii="Simplified Arabic" w:eastAsia="Calibri" w:hAnsi="Simplified Arabic" w:cs="Simplified Arabic"/>
          <w:sz w:val="28"/>
          <w:szCs w:val="28"/>
          <w:rtl/>
          <w:lang w:eastAsia="fr-FR"/>
        </w:rPr>
        <w:t>7</w:t>
      </w:r>
      <w:r w:rsidR="00497598" w:rsidRPr="00853903">
        <w:rPr>
          <w:rFonts w:ascii="Simplified Arabic" w:eastAsia="Calibri" w:hAnsi="Simplified Arabic" w:cs="Simplified Arabic"/>
          <w:sz w:val="28"/>
          <w:szCs w:val="28"/>
          <w:rtl/>
          <w:lang w:eastAsia="fr-FR"/>
        </w:rPr>
        <w:t>)</w:t>
      </w:r>
      <w:r w:rsidRPr="00853903">
        <w:rPr>
          <w:rFonts w:ascii="Simplified Arabic" w:eastAsia="Calibri" w:hAnsi="Simplified Arabic" w:cs="Simplified Arabic"/>
          <w:sz w:val="28"/>
          <w:szCs w:val="28"/>
          <w:rtl/>
          <w:lang w:eastAsia="fr-FR"/>
        </w:rPr>
        <w:t xml:space="preserve"> </w:t>
      </w:r>
      <w:r w:rsidR="006842B4" w:rsidRPr="00853903">
        <w:rPr>
          <w:rFonts w:ascii="Simplified Arabic" w:eastAsia="Calibri" w:hAnsi="Simplified Arabic" w:cs="Simplified Arabic"/>
          <w:sz w:val="28"/>
          <w:szCs w:val="28"/>
          <w:rtl/>
          <w:lang w:eastAsia="fr-FR"/>
        </w:rPr>
        <w:t xml:space="preserve">تطور نسبة الولادات التي تمت بحضور كادر طبي مؤهل (حسب الفئات العمرية للسيدات، وذلك خلال الفترة الممتدة من سنة </w:t>
      </w:r>
      <w:r w:rsidR="00497598" w:rsidRPr="00853903">
        <w:rPr>
          <w:rFonts w:ascii="Simplified Arabic" w:eastAsia="Calibri" w:hAnsi="Simplified Arabic" w:cs="Simplified Arabic"/>
          <w:sz w:val="28"/>
          <w:szCs w:val="28"/>
          <w:rtl/>
          <w:lang w:eastAsia="fr-FR"/>
        </w:rPr>
        <w:t>2013</w:t>
      </w:r>
      <w:r w:rsidR="006842B4" w:rsidRPr="00853903">
        <w:rPr>
          <w:rFonts w:ascii="Simplified Arabic" w:eastAsia="Calibri" w:hAnsi="Simplified Arabic" w:cs="Simplified Arabic"/>
          <w:sz w:val="28"/>
          <w:szCs w:val="28"/>
          <w:rtl/>
          <w:lang w:eastAsia="fr-FR"/>
        </w:rPr>
        <w:t xml:space="preserve"> إلى سنة 2019</w:t>
      </w:r>
      <w:r w:rsidR="006842B4" w:rsidRPr="00853903">
        <w:rPr>
          <w:rFonts w:ascii="Simplified Arabic" w:eastAsia="Calibri" w:hAnsi="Simplified Arabic" w:cs="Simplified Arabic"/>
          <w:sz w:val="28"/>
          <w:szCs w:val="28"/>
          <w:lang w:eastAsia="fr-FR"/>
        </w:rPr>
        <w:t>.</w:t>
      </w:r>
    </w:p>
    <w:p w14:paraId="21F3A788" w14:textId="77777777" w:rsidR="006842B4" w:rsidRPr="00853903" w:rsidRDefault="006842B4"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يتضح من البيانات أن الفئة العمرية 20–34 سنة سجلت النسب الأعلى للولادة بحضور طاقم طبي مؤهل عبر مختلف السنوات، وهو ما يعكس على الأرجح وعيًا صحيًا أكبر لدى هذه الفئة، إضافة إلى سهولة الوصول إلى الخدمات الصحية مقارنة بغيرها</w:t>
      </w:r>
      <w:r w:rsidRPr="00853903">
        <w:rPr>
          <w:rFonts w:ascii="Simplified Arabic" w:eastAsia="Calibri" w:hAnsi="Simplified Arabic" w:cs="Simplified Arabic"/>
          <w:sz w:val="28"/>
          <w:szCs w:val="28"/>
          <w:lang w:eastAsia="fr-FR"/>
        </w:rPr>
        <w:t>.</w:t>
      </w:r>
    </w:p>
    <w:p w14:paraId="1B6ED829" w14:textId="386E446C" w:rsidR="006842B4" w:rsidRPr="00853903" w:rsidRDefault="006842B4"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في المقابل، فإن النساء في الفئة العمرية أقل من 20 سنة كنّ الأقل استفادة من الرعاية الصحية أثناء الولادة، حيث لم تتجاوز نسبة</w:t>
      </w:r>
      <w:r w:rsidR="00497598" w:rsidRPr="00853903">
        <w:rPr>
          <w:rFonts w:ascii="Simplified Arabic" w:eastAsia="Calibri" w:hAnsi="Simplified Arabic" w:cs="Simplified Arabic"/>
          <w:sz w:val="28"/>
          <w:szCs w:val="28"/>
          <w:rtl/>
          <w:lang w:eastAsia="fr-FR"/>
        </w:rPr>
        <w:t xml:space="preserve"> الانجاب بحضور طبيب 24</w:t>
      </w:r>
      <w:r w:rsidR="00497598"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eastAsia="fr-FR"/>
        </w:rPr>
        <w:t xml:space="preserve"> في سنة </w:t>
      </w:r>
      <w:r w:rsidR="00497598" w:rsidRPr="00853903">
        <w:rPr>
          <w:rFonts w:ascii="Simplified Arabic" w:eastAsia="Calibri" w:hAnsi="Simplified Arabic" w:cs="Simplified Arabic"/>
          <w:sz w:val="28"/>
          <w:szCs w:val="28"/>
          <w:rtl/>
          <w:lang w:eastAsia="fr-FR"/>
        </w:rPr>
        <w:t>2006</w:t>
      </w:r>
      <w:r w:rsidRPr="00853903">
        <w:rPr>
          <w:rFonts w:ascii="Simplified Arabic" w:eastAsia="Calibri" w:hAnsi="Simplified Arabic" w:cs="Simplified Arabic"/>
          <w:sz w:val="28"/>
          <w:szCs w:val="28"/>
          <w:rtl/>
          <w:lang w:eastAsia="fr-FR"/>
        </w:rPr>
        <w:t xml:space="preserve">، قبل أن تشهد </w:t>
      </w:r>
      <w:r w:rsidR="00497598" w:rsidRPr="00853903">
        <w:rPr>
          <w:rFonts w:ascii="Simplified Arabic" w:eastAsia="Calibri" w:hAnsi="Simplified Arabic" w:cs="Simplified Arabic"/>
          <w:sz w:val="28"/>
          <w:szCs w:val="28"/>
          <w:rtl/>
          <w:lang w:eastAsia="fr-FR"/>
        </w:rPr>
        <w:t>تراجعا</w:t>
      </w:r>
      <w:r w:rsidRPr="00853903">
        <w:rPr>
          <w:rFonts w:ascii="Simplified Arabic" w:eastAsia="Calibri" w:hAnsi="Simplified Arabic" w:cs="Simplified Arabic"/>
          <w:sz w:val="28"/>
          <w:szCs w:val="28"/>
          <w:rtl/>
          <w:lang w:eastAsia="fr-FR"/>
        </w:rPr>
        <w:t xml:space="preserve"> لتصل إلى</w:t>
      </w:r>
      <w:r w:rsidR="00497598" w:rsidRPr="00853903">
        <w:rPr>
          <w:rFonts w:ascii="Simplified Arabic" w:eastAsia="Calibri" w:hAnsi="Simplified Arabic" w:cs="Simplified Arabic"/>
          <w:sz w:val="28"/>
          <w:szCs w:val="28"/>
          <w:rtl/>
          <w:lang w:eastAsia="fr-FR"/>
        </w:rPr>
        <w:t xml:space="preserve"> 20</w:t>
      </w:r>
      <w:r w:rsidR="00497598"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eastAsia="fr-FR"/>
        </w:rPr>
        <w:t xml:space="preserve"> بحلول سنة 2019</w:t>
      </w:r>
      <w:r w:rsidR="00497598" w:rsidRPr="00853903">
        <w:rPr>
          <w:rFonts w:ascii="Simplified Arabic" w:eastAsia="Calibri" w:hAnsi="Simplified Arabic" w:cs="Simplified Arabic"/>
          <w:sz w:val="28"/>
          <w:szCs w:val="28"/>
          <w:rtl/>
          <w:lang w:eastAsia="fr-FR"/>
        </w:rPr>
        <w:t xml:space="preserve"> في مقابل ارتفاع نسبة الولادة بحضور قابلة او ممرضة 76.3</w:t>
      </w:r>
      <w:r w:rsidR="00497598"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eastAsia="fr-FR"/>
        </w:rPr>
        <w:t xml:space="preserve">. </w:t>
      </w:r>
      <w:r w:rsidR="00497598" w:rsidRPr="00853903">
        <w:rPr>
          <w:rFonts w:ascii="Simplified Arabic" w:eastAsia="Calibri" w:hAnsi="Simplified Arabic" w:cs="Simplified Arabic"/>
          <w:sz w:val="28"/>
          <w:szCs w:val="28"/>
          <w:rtl/>
          <w:lang w:eastAsia="fr-FR"/>
        </w:rPr>
        <w:t>كما</w:t>
      </w:r>
      <w:r w:rsidRPr="00853903">
        <w:rPr>
          <w:rFonts w:ascii="Simplified Arabic" w:eastAsia="Calibri" w:hAnsi="Simplified Arabic" w:cs="Simplified Arabic"/>
          <w:sz w:val="28"/>
          <w:szCs w:val="28"/>
          <w:rtl/>
          <w:lang w:eastAsia="fr-FR"/>
        </w:rPr>
        <w:t xml:space="preserve"> أن الفجوة لا تزال قائمة مقارنة بالفئات الأكبر سنًا، ما يدل على استمرار بعض العوائق الاجتماعية </w:t>
      </w:r>
      <w:r w:rsidR="00497598" w:rsidRPr="00853903">
        <w:rPr>
          <w:rFonts w:ascii="Simplified Arabic" w:eastAsia="Calibri" w:hAnsi="Simplified Arabic" w:cs="Simplified Arabic"/>
          <w:sz w:val="28"/>
          <w:szCs w:val="28"/>
          <w:rtl/>
          <w:lang w:eastAsia="fr-FR"/>
        </w:rPr>
        <w:t>او</w:t>
      </w:r>
      <w:r w:rsidR="004E280D"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rtl/>
          <w:lang w:eastAsia="fr-FR"/>
        </w:rPr>
        <w:t xml:space="preserve">الاقتصادية التي تحول دون </w:t>
      </w:r>
      <w:r w:rsidR="00497598" w:rsidRPr="00853903">
        <w:rPr>
          <w:rFonts w:ascii="Simplified Arabic" w:eastAsia="Calibri" w:hAnsi="Simplified Arabic" w:cs="Simplified Arabic"/>
          <w:sz w:val="28"/>
          <w:szCs w:val="28"/>
          <w:rtl/>
          <w:lang w:eastAsia="fr-FR"/>
        </w:rPr>
        <w:t>ال</w:t>
      </w:r>
      <w:r w:rsidRPr="00853903">
        <w:rPr>
          <w:rFonts w:ascii="Simplified Arabic" w:eastAsia="Calibri" w:hAnsi="Simplified Arabic" w:cs="Simplified Arabic"/>
          <w:sz w:val="28"/>
          <w:szCs w:val="28"/>
          <w:rtl/>
          <w:lang w:eastAsia="fr-FR"/>
        </w:rPr>
        <w:t>استفادة من الرعاية الصحية عند الولادة</w:t>
      </w:r>
      <w:r w:rsidRPr="00853903">
        <w:rPr>
          <w:rFonts w:ascii="Simplified Arabic" w:eastAsia="Calibri" w:hAnsi="Simplified Arabic" w:cs="Simplified Arabic"/>
          <w:sz w:val="28"/>
          <w:szCs w:val="28"/>
          <w:lang w:eastAsia="fr-FR"/>
        </w:rPr>
        <w:t>.</w:t>
      </w:r>
    </w:p>
    <w:p w14:paraId="5CC0406D" w14:textId="2FB057E2" w:rsidR="006842B4" w:rsidRPr="00853903" w:rsidRDefault="006842B4"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lastRenderedPageBreak/>
        <w:t xml:space="preserve">أما الفئة العمرية 35 سنة فما فوق فقد عرفت هي الأخرى </w:t>
      </w:r>
      <w:r w:rsidR="00497598" w:rsidRPr="00853903">
        <w:rPr>
          <w:rFonts w:ascii="Simplified Arabic" w:eastAsia="Calibri" w:hAnsi="Simplified Arabic" w:cs="Simplified Arabic"/>
          <w:sz w:val="28"/>
          <w:szCs w:val="28"/>
          <w:rtl/>
          <w:lang w:eastAsia="fr-FR"/>
        </w:rPr>
        <w:t xml:space="preserve">تحسنا في نسبة الولادة بحضور طبيب حيث </w:t>
      </w:r>
      <w:proofErr w:type="gramStart"/>
      <w:r w:rsidR="00497598" w:rsidRPr="00853903">
        <w:rPr>
          <w:rFonts w:ascii="Simplified Arabic" w:eastAsia="Calibri" w:hAnsi="Simplified Arabic" w:cs="Simplified Arabic"/>
          <w:sz w:val="28"/>
          <w:szCs w:val="28"/>
          <w:rtl/>
          <w:lang w:eastAsia="fr-FR"/>
        </w:rPr>
        <w:t>ارتفت</w:t>
      </w:r>
      <w:proofErr w:type="gramEnd"/>
      <w:r w:rsidR="00497598" w:rsidRPr="00853903">
        <w:rPr>
          <w:rFonts w:ascii="Simplified Arabic" w:eastAsia="Calibri" w:hAnsi="Simplified Arabic" w:cs="Simplified Arabic"/>
          <w:sz w:val="28"/>
          <w:szCs w:val="28"/>
          <w:rtl/>
          <w:lang w:eastAsia="fr-FR"/>
        </w:rPr>
        <w:t xml:space="preserve"> من</w:t>
      </w:r>
      <w:r w:rsidR="004E280D" w:rsidRPr="00853903">
        <w:rPr>
          <w:rFonts w:ascii="Simplified Arabic" w:eastAsia="Calibri" w:hAnsi="Simplified Arabic" w:cs="Simplified Arabic"/>
          <w:sz w:val="28"/>
          <w:szCs w:val="28"/>
          <w:rtl/>
          <w:lang w:eastAsia="fr-FR"/>
        </w:rPr>
        <w:t xml:space="preserve"> 27.3</w:t>
      </w:r>
      <w:r w:rsidR="00497598" w:rsidRPr="00853903">
        <w:rPr>
          <w:rFonts w:ascii="Simplified Arabic" w:eastAsia="Calibri" w:hAnsi="Simplified Arabic" w:cs="Simplified Arabic"/>
          <w:sz w:val="28"/>
          <w:szCs w:val="28"/>
          <w:rtl/>
          <w:lang w:bidi="ar-DZ"/>
        </w:rPr>
        <w:t>٪</w:t>
      </w:r>
      <w:r w:rsidR="004E280D" w:rsidRPr="00853903">
        <w:rPr>
          <w:rFonts w:ascii="Simplified Arabic" w:eastAsia="Calibri" w:hAnsi="Simplified Arabic" w:cs="Simplified Arabic"/>
          <w:sz w:val="28"/>
          <w:szCs w:val="28"/>
          <w:rtl/>
          <w:lang w:bidi="ar-DZ"/>
        </w:rPr>
        <w:t xml:space="preserve"> سنة 2013 الى 35.8٪ سنة 2020</w:t>
      </w:r>
      <w:r w:rsidRPr="00853903">
        <w:rPr>
          <w:rFonts w:ascii="Simplified Arabic" w:eastAsia="Calibri" w:hAnsi="Simplified Arabic" w:cs="Simplified Arabic"/>
          <w:sz w:val="28"/>
          <w:szCs w:val="28"/>
          <w:rtl/>
          <w:lang w:eastAsia="fr-FR"/>
        </w:rPr>
        <w:t xml:space="preserve">، </w:t>
      </w:r>
      <w:r w:rsidR="004E280D" w:rsidRPr="00853903">
        <w:rPr>
          <w:rFonts w:ascii="Simplified Arabic" w:eastAsia="Calibri" w:hAnsi="Simplified Arabic" w:cs="Simplified Arabic"/>
          <w:sz w:val="28"/>
          <w:szCs w:val="28"/>
          <w:rtl/>
          <w:lang w:eastAsia="fr-FR"/>
        </w:rPr>
        <w:t>في مقابل تراجع</w:t>
      </w:r>
      <w:r w:rsidRPr="00853903">
        <w:rPr>
          <w:rFonts w:ascii="Simplified Arabic" w:eastAsia="Calibri" w:hAnsi="Simplified Arabic" w:cs="Simplified Arabic"/>
          <w:sz w:val="28"/>
          <w:szCs w:val="28"/>
          <w:rtl/>
          <w:lang w:eastAsia="fr-FR"/>
        </w:rPr>
        <w:t xml:space="preserve"> </w:t>
      </w:r>
      <w:r w:rsidR="004E280D" w:rsidRPr="00853903">
        <w:rPr>
          <w:rFonts w:ascii="Simplified Arabic" w:eastAsia="Calibri" w:hAnsi="Simplified Arabic" w:cs="Simplified Arabic"/>
          <w:sz w:val="28"/>
          <w:szCs w:val="28"/>
          <w:rtl/>
          <w:lang w:eastAsia="fr-FR"/>
        </w:rPr>
        <w:t>نسبة الولادة بحضور قابلة او ممرضة من 69.1</w:t>
      </w:r>
      <w:r w:rsidR="004E280D"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eastAsia="fr-FR"/>
        </w:rPr>
        <w:t xml:space="preserve"> في</w:t>
      </w:r>
      <w:r w:rsidR="004E280D" w:rsidRPr="00853903">
        <w:rPr>
          <w:rFonts w:ascii="Simplified Arabic" w:eastAsia="Calibri" w:hAnsi="Simplified Arabic" w:cs="Simplified Arabic"/>
          <w:sz w:val="28"/>
          <w:szCs w:val="28"/>
          <w:rtl/>
          <w:lang w:eastAsia="fr-FR"/>
        </w:rPr>
        <w:t xml:space="preserve"> سنة 2013</w:t>
      </w:r>
      <w:r w:rsidRPr="00853903">
        <w:rPr>
          <w:rFonts w:ascii="Simplified Arabic" w:eastAsia="Calibri" w:hAnsi="Simplified Arabic" w:cs="Simplified Arabic"/>
          <w:sz w:val="28"/>
          <w:szCs w:val="28"/>
          <w:rtl/>
          <w:lang w:eastAsia="fr-FR"/>
        </w:rPr>
        <w:t xml:space="preserve"> </w:t>
      </w:r>
      <w:r w:rsidR="004E280D" w:rsidRPr="00853903">
        <w:rPr>
          <w:rFonts w:ascii="Simplified Arabic" w:eastAsia="Calibri" w:hAnsi="Simplified Arabic" w:cs="Simplified Arabic"/>
          <w:sz w:val="28"/>
          <w:szCs w:val="28"/>
          <w:rtl/>
          <w:lang w:eastAsia="fr-FR"/>
        </w:rPr>
        <w:t>الى 62.9</w:t>
      </w:r>
      <w:r w:rsidR="004E280D" w:rsidRPr="00853903">
        <w:rPr>
          <w:rFonts w:ascii="Simplified Arabic" w:eastAsia="Calibri" w:hAnsi="Simplified Arabic" w:cs="Simplified Arabic"/>
          <w:sz w:val="28"/>
          <w:szCs w:val="28"/>
          <w:rtl/>
          <w:lang w:bidi="ar-DZ"/>
        </w:rPr>
        <w:t>٪</w:t>
      </w:r>
      <w:r w:rsidR="004E280D" w:rsidRPr="00853903">
        <w:rPr>
          <w:rFonts w:ascii="Simplified Arabic" w:eastAsia="Calibri" w:hAnsi="Simplified Arabic" w:cs="Simplified Arabic"/>
          <w:sz w:val="28"/>
          <w:szCs w:val="28"/>
          <w:rtl/>
          <w:lang w:eastAsia="fr-FR"/>
        </w:rPr>
        <w:t xml:space="preserve"> في سنة 2020.</w:t>
      </w:r>
    </w:p>
    <w:p w14:paraId="53F623B7" w14:textId="0AA5A00B" w:rsidR="00CA6109" w:rsidRPr="00853903" w:rsidRDefault="00AE7D36" w:rsidP="00853903">
      <w:pPr>
        <w:bidi/>
        <w:spacing w:after="0" w:line="276" w:lineRule="auto"/>
        <w:jc w:val="center"/>
        <w:rPr>
          <w:rFonts w:ascii="Simplified Arabic" w:eastAsia="Calibri" w:hAnsi="Simplified Arabic" w:cs="Simplified Arabic"/>
          <w:b/>
          <w:bCs/>
          <w:sz w:val="28"/>
          <w:szCs w:val="28"/>
          <w:rtl/>
          <w:lang w:bidi="ar-DZ"/>
        </w:rPr>
      </w:pPr>
      <w:r w:rsidRPr="00853903">
        <w:rPr>
          <w:rFonts w:ascii="Simplified Arabic" w:eastAsia="Calibri" w:hAnsi="Simplified Arabic" w:cs="Simplified Arabic"/>
          <w:b/>
          <w:bCs/>
          <w:sz w:val="28"/>
          <w:szCs w:val="28"/>
          <w:rtl/>
          <w:lang w:bidi="ar-DZ"/>
        </w:rPr>
        <w:t>الشكل</w:t>
      </w:r>
      <w:r w:rsidR="009157DC" w:rsidRPr="00853903">
        <w:rPr>
          <w:rFonts w:ascii="Simplified Arabic" w:eastAsia="Calibri" w:hAnsi="Simplified Arabic" w:cs="Simplified Arabic"/>
          <w:b/>
          <w:bCs/>
          <w:sz w:val="28"/>
          <w:szCs w:val="28"/>
          <w:rtl/>
          <w:lang w:bidi="ar-DZ"/>
        </w:rPr>
        <w:t xml:space="preserve"> رقم (</w:t>
      </w:r>
      <w:r w:rsidRPr="00853903">
        <w:rPr>
          <w:rFonts w:ascii="Simplified Arabic" w:eastAsia="Calibri" w:hAnsi="Simplified Arabic" w:cs="Simplified Arabic"/>
          <w:b/>
          <w:bCs/>
          <w:sz w:val="28"/>
          <w:szCs w:val="28"/>
          <w:rtl/>
          <w:lang w:bidi="ar-DZ"/>
        </w:rPr>
        <w:t>7</w:t>
      </w:r>
      <w:r w:rsidR="009157DC" w:rsidRPr="00853903">
        <w:rPr>
          <w:rFonts w:ascii="Simplified Arabic" w:eastAsia="Calibri" w:hAnsi="Simplified Arabic" w:cs="Simplified Arabic"/>
          <w:b/>
          <w:bCs/>
          <w:sz w:val="28"/>
          <w:szCs w:val="28"/>
          <w:rtl/>
          <w:lang w:bidi="ar-DZ"/>
        </w:rPr>
        <w:t xml:space="preserve">): تطور نسبة السيدات اللاتي انجبن بحضور كادر طبي </w:t>
      </w:r>
      <w:proofErr w:type="gramStart"/>
      <w:r w:rsidR="009157DC" w:rsidRPr="00853903">
        <w:rPr>
          <w:rFonts w:ascii="Simplified Arabic" w:eastAsia="Calibri" w:hAnsi="Simplified Arabic" w:cs="Simplified Arabic"/>
          <w:b/>
          <w:bCs/>
          <w:sz w:val="28"/>
          <w:szCs w:val="28"/>
          <w:rtl/>
          <w:lang w:bidi="ar-DZ"/>
        </w:rPr>
        <w:t>مؤهل .</w:t>
      </w:r>
      <w:proofErr w:type="gramEnd"/>
    </w:p>
    <w:p w14:paraId="380E183B" w14:textId="3237F9F3" w:rsidR="00CA6109" w:rsidRDefault="00CA6109" w:rsidP="00CA6109">
      <w:pPr>
        <w:bidi/>
        <w:spacing w:after="200" w:line="360" w:lineRule="auto"/>
        <w:jc w:val="highKashida"/>
        <w:rPr>
          <w:rFonts w:ascii="Times New Roman" w:eastAsia="Calibri" w:hAnsi="Times New Roman" w:cs="Times New Roman"/>
          <w:b/>
          <w:bCs/>
          <w:sz w:val="24"/>
          <w:szCs w:val="24"/>
          <w:rtl/>
          <w:lang w:bidi="ar-DZ"/>
        </w:rPr>
      </w:pPr>
      <w:r>
        <w:rPr>
          <w:noProof/>
        </w:rPr>
        <w:drawing>
          <wp:inline distT="0" distB="0" distL="0" distR="0" wp14:anchorId="287CB0BA" wp14:editId="2541EFAD">
            <wp:extent cx="5844540" cy="2743200"/>
            <wp:effectExtent l="0" t="0" r="3810" b="0"/>
            <wp:docPr id="2" name="Graphique 2">
              <a:extLst xmlns:a="http://schemas.openxmlformats.org/drawingml/2006/main">
                <a:ext uri="{FF2B5EF4-FFF2-40B4-BE49-F238E27FC236}">
                  <a16:creationId xmlns:a16="http://schemas.microsoft.com/office/drawing/2014/main" id="{E1F3CEE4-486C-4FE1-9F46-BAD6C264D9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850010" w14:textId="77777777" w:rsidR="006842B4" w:rsidRPr="00853903" w:rsidRDefault="005F62DD" w:rsidP="00853903">
      <w:pPr>
        <w:bidi/>
        <w:spacing w:after="0" w:line="276" w:lineRule="auto"/>
        <w:jc w:val="both"/>
        <w:rPr>
          <w:rFonts w:ascii="Simplified Arabic" w:eastAsia="Calibri" w:hAnsi="Simplified Arabic" w:cs="Simplified Arabic"/>
          <w:sz w:val="28"/>
          <w:szCs w:val="28"/>
          <w:rtl/>
          <w:lang w:eastAsia="fr-FR"/>
        </w:rPr>
      </w:pPr>
      <w:proofErr w:type="gramStart"/>
      <w:r w:rsidRPr="00853903">
        <w:rPr>
          <w:rFonts w:ascii="Simplified Arabic" w:eastAsia="Calibri" w:hAnsi="Simplified Arabic" w:cs="Simplified Arabic"/>
          <w:b/>
          <w:bCs/>
          <w:sz w:val="28"/>
          <w:szCs w:val="28"/>
          <w:rtl/>
          <w:lang w:bidi="ar-DZ"/>
        </w:rPr>
        <w:t>المصدر</w:t>
      </w:r>
      <w:r w:rsidRPr="00853903">
        <w:rPr>
          <w:rFonts w:ascii="Simplified Arabic" w:eastAsia="Calibri" w:hAnsi="Simplified Arabic" w:cs="Simplified Arabic"/>
          <w:sz w:val="28"/>
          <w:szCs w:val="28"/>
          <w:rtl/>
          <w:lang w:bidi="ar-DZ"/>
        </w:rPr>
        <w:t xml:space="preserve"> :</w:t>
      </w:r>
      <w:proofErr w:type="gramEnd"/>
      <w:r w:rsidRPr="00853903">
        <w:rPr>
          <w:rFonts w:ascii="Simplified Arabic" w:eastAsia="Calibri" w:hAnsi="Simplified Arabic" w:cs="Simplified Arabic"/>
          <w:sz w:val="28"/>
          <w:szCs w:val="28"/>
          <w:rtl/>
          <w:lang w:bidi="ar-DZ"/>
        </w:rPr>
        <w:t xml:space="preserve"> (1) وزارة الصحة و السكان و اصلاح المستشفيات، </w:t>
      </w:r>
      <w:r w:rsidRPr="00853903">
        <w:rPr>
          <w:rFonts w:ascii="Simplified Arabic" w:eastAsia="Calibri" w:hAnsi="Simplified Arabic" w:cs="Simplified Arabic"/>
          <w:sz w:val="28"/>
          <w:szCs w:val="28"/>
          <w:lang w:bidi="ar-DZ"/>
        </w:rPr>
        <w:t>MICS4</w:t>
      </w:r>
      <w:r w:rsidRPr="00853903">
        <w:rPr>
          <w:rFonts w:ascii="Simplified Arabic" w:eastAsia="Calibri" w:hAnsi="Simplified Arabic" w:cs="Simplified Arabic"/>
          <w:sz w:val="28"/>
          <w:szCs w:val="28"/>
          <w:rtl/>
          <w:lang w:bidi="ar-DZ"/>
        </w:rPr>
        <w:t>، ص 141.</w:t>
      </w:r>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rtl/>
          <w:lang w:bidi="ar-DZ"/>
        </w:rPr>
        <w:t xml:space="preserve"> </w:t>
      </w:r>
      <w:r w:rsidRPr="00853903">
        <w:rPr>
          <w:rFonts w:ascii="Simplified Arabic" w:eastAsia="Calibri" w:hAnsi="Simplified Arabic" w:cs="Simplified Arabic"/>
          <w:sz w:val="28"/>
          <w:szCs w:val="28"/>
          <w:lang w:bidi="ar-DZ"/>
        </w:rPr>
        <w:t>(</w:t>
      </w:r>
      <w:r w:rsidR="004C7D9F" w:rsidRPr="00853903">
        <w:rPr>
          <w:rFonts w:ascii="Simplified Arabic" w:eastAsia="Calibri" w:hAnsi="Simplified Arabic" w:cs="Simplified Arabic"/>
          <w:sz w:val="28"/>
          <w:szCs w:val="28"/>
          <w:lang w:bidi="ar-DZ"/>
        </w:rPr>
        <w:t>3</w:t>
      </w:r>
      <w:r w:rsidRPr="00853903">
        <w:rPr>
          <w:rFonts w:ascii="Simplified Arabic" w:eastAsia="Calibri" w:hAnsi="Simplified Arabic" w:cs="Simplified Arabic"/>
          <w:sz w:val="28"/>
          <w:szCs w:val="28"/>
          <w:lang w:bidi="ar-DZ"/>
        </w:rPr>
        <w:t>)</w:t>
      </w:r>
      <w:r w:rsidRPr="00853903">
        <w:rPr>
          <w:rFonts w:ascii="Simplified Arabic" w:eastAsia="Calibri" w:hAnsi="Simplified Arabic" w:cs="Simplified Arabic"/>
          <w:sz w:val="28"/>
          <w:szCs w:val="28"/>
          <w:rtl/>
          <w:lang w:bidi="ar-DZ"/>
        </w:rPr>
        <w:t xml:space="preserve"> وزارة الصحة والسكان واصلاح المستشفيات، </w:t>
      </w:r>
      <w:r w:rsidRPr="00853903">
        <w:rPr>
          <w:rFonts w:ascii="Simplified Arabic" w:eastAsia="Calibri" w:hAnsi="Simplified Arabic" w:cs="Simplified Arabic"/>
          <w:sz w:val="28"/>
          <w:szCs w:val="28"/>
          <w:lang w:bidi="ar-DZ"/>
        </w:rPr>
        <w:t>MICS6</w:t>
      </w:r>
      <w:r w:rsidRPr="00853903">
        <w:rPr>
          <w:rFonts w:ascii="Simplified Arabic" w:eastAsia="Calibri" w:hAnsi="Simplified Arabic" w:cs="Simplified Arabic"/>
          <w:sz w:val="28"/>
          <w:szCs w:val="28"/>
          <w:rtl/>
          <w:lang w:bidi="ar-DZ"/>
        </w:rPr>
        <w:t xml:space="preserve">، ص </w:t>
      </w:r>
      <w:r w:rsidRPr="00853903">
        <w:rPr>
          <w:rFonts w:ascii="Simplified Arabic" w:eastAsia="Calibri" w:hAnsi="Simplified Arabic" w:cs="Simplified Arabic"/>
          <w:sz w:val="28"/>
          <w:szCs w:val="28"/>
          <w:lang w:bidi="ar-DZ"/>
        </w:rPr>
        <w:t>178</w:t>
      </w:r>
      <w:r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eastAsia="fr-FR"/>
        </w:rPr>
        <w:t xml:space="preserve">  </w:t>
      </w:r>
    </w:p>
    <w:p w14:paraId="4EADD862" w14:textId="3EFA9C21" w:rsidR="009326CC" w:rsidRPr="0019592C" w:rsidRDefault="009326CC" w:rsidP="00631891">
      <w:pPr>
        <w:pStyle w:val="Paragraphedeliste"/>
        <w:numPr>
          <w:ilvl w:val="1"/>
          <w:numId w:val="20"/>
        </w:numPr>
        <w:bidi/>
        <w:spacing w:after="0" w:line="276" w:lineRule="auto"/>
        <w:jc w:val="both"/>
        <w:rPr>
          <w:rFonts w:ascii="Simplified Arabic" w:eastAsia="Calibri" w:hAnsi="Simplified Arabic" w:cs="Simplified Arabic"/>
          <w:sz w:val="28"/>
          <w:szCs w:val="28"/>
          <w:rtl/>
          <w:lang w:eastAsia="fr-FR"/>
        </w:rPr>
      </w:pPr>
      <w:r w:rsidRPr="0019592C">
        <w:rPr>
          <w:rFonts w:ascii="Simplified Arabic" w:eastAsia="Calibri" w:hAnsi="Simplified Arabic" w:cs="Simplified Arabic"/>
          <w:b/>
          <w:bCs/>
          <w:sz w:val="28"/>
          <w:szCs w:val="28"/>
          <w:rtl/>
          <w:lang w:bidi="ar-DZ"/>
        </w:rPr>
        <w:t>مؤشر</w:t>
      </w:r>
      <w:r w:rsidRPr="0019592C">
        <w:rPr>
          <w:rFonts w:ascii="Simplified Arabic" w:eastAsia="Calibri" w:hAnsi="Simplified Arabic" w:cs="Simplified Arabic"/>
          <w:sz w:val="28"/>
          <w:szCs w:val="28"/>
          <w:rtl/>
          <w:lang w:bidi="ar-DZ"/>
        </w:rPr>
        <w:t xml:space="preserve"> </w:t>
      </w:r>
      <w:r w:rsidRPr="0019592C">
        <w:rPr>
          <w:rFonts w:ascii="Simplified Arabic" w:eastAsia="Calibri" w:hAnsi="Simplified Arabic" w:cs="Simplified Arabic"/>
          <w:b/>
          <w:bCs/>
          <w:sz w:val="28"/>
          <w:szCs w:val="28"/>
          <w:rtl/>
          <w:lang w:bidi="ar-DZ"/>
        </w:rPr>
        <w:t>المستوى المعيشي</w:t>
      </w:r>
    </w:p>
    <w:p w14:paraId="796970EF" w14:textId="6E672310" w:rsidR="009326CC" w:rsidRPr="0019592C" w:rsidRDefault="009326CC" w:rsidP="00631891">
      <w:pPr>
        <w:pStyle w:val="Paragraphedeliste"/>
        <w:numPr>
          <w:ilvl w:val="0"/>
          <w:numId w:val="18"/>
        </w:numPr>
        <w:bidi/>
        <w:spacing w:after="0" w:line="276" w:lineRule="auto"/>
        <w:jc w:val="highKashida"/>
        <w:rPr>
          <w:rFonts w:ascii="Simplified Arabic" w:eastAsia="Calibri" w:hAnsi="Simplified Arabic" w:cs="Simplified Arabic"/>
          <w:b/>
          <w:bCs/>
          <w:sz w:val="28"/>
          <w:szCs w:val="28"/>
          <w:rtl/>
          <w:lang w:bidi="ar-DZ"/>
        </w:rPr>
      </w:pPr>
      <w:r w:rsidRPr="0019592C">
        <w:rPr>
          <w:rFonts w:ascii="Simplified Arabic" w:eastAsia="Calibri" w:hAnsi="Simplified Arabic" w:cs="Simplified Arabic"/>
          <w:b/>
          <w:bCs/>
          <w:sz w:val="28"/>
          <w:szCs w:val="28"/>
          <w:rtl/>
          <w:lang w:bidi="ar-DZ"/>
        </w:rPr>
        <w:t xml:space="preserve">متابعة الحمل:              </w:t>
      </w:r>
    </w:p>
    <w:p w14:paraId="03FE8C35" w14:textId="1ECB9ED2" w:rsidR="00DC0BB6" w:rsidRPr="00853903" w:rsidRDefault="005221D6" w:rsidP="00853903">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يؤثر المستوى المعيشي للام على مدى متابعتها للحمل حيث تبين النتائج ان</w:t>
      </w:r>
      <w:r w:rsidR="00DC0BB6" w:rsidRPr="00853903">
        <w:rPr>
          <w:rFonts w:ascii="Simplified Arabic" w:eastAsia="Calibri" w:hAnsi="Simplified Arabic" w:cs="Simplified Arabic"/>
          <w:sz w:val="28"/>
          <w:szCs w:val="28"/>
          <w:rtl/>
          <w:lang w:bidi="ar-DZ"/>
        </w:rPr>
        <w:t xml:space="preserve"> النساء الغنيات جدا كن أكثر من تابعن الحمل (</w:t>
      </w:r>
      <w:r w:rsidR="00C150AF" w:rsidRPr="00853903">
        <w:rPr>
          <w:rFonts w:ascii="Simplified Arabic" w:eastAsia="Calibri" w:hAnsi="Simplified Arabic" w:cs="Simplified Arabic"/>
          <w:sz w:val="28"/>
          <w:szCs w:val="28"/>
          <w:lang w:bidi="ar-DZ"/>
        </w:rPr>
        <w:t>97.5</w:t>
      </w:r>
      <w:r w:rsidR="00DC0BB6" w:rsidRPr="00853903">
        <w:rPr>
          <w:rFonts w:ascii="Simplified Arabic" w:eastAsia="Calibri" w:hAnsi="Simplified Arabic" w:cs="Simplified Arabic"/>
          <w:sz w:val="28"/>
          <w:szCs w:val="28"/>
          <w:rtl/>
          <w:lang w:bidi="ar-DZ"/>
        </w:rPr>
        <w:t xml:space="preserve">٪) مقارنة بالنساء الفقيرات جدا </w:t>
      </w:r>
      <w:bookmarkStart w:id="13" w:name="_Hlk195194414"/>
      <w:r w:rsidR="00DC0BB6" w:rsidRPr="00853903">
        <w:rPr>
          <w:rFonts w:ascii="Simplified Arabic" w:eastAsia="Calibri" w:hAnsi="Simplified Arabic" w:cs="Simplified Arabic"/>
          <w:sz w:val="28"/>
          <w:szCs w:val="28"/>
          <w:rtl/>
          <w:lang w:bidi="ar-DZ"/>
        </w:rPr>
        <w:t>(</w:t>
      </w:r>
      <w:r w:rsidR="00C150AF" w:rsidRPr="00853903">
        <w:rPr>
          <w:rFonts w:ascii="Simplified Arabic" w:eastAsia="Calibri" w:hAnsi="Simplified Arabic" w:cs="Simplified Arabic"/>
          <w:sz w:val="28"/>
          <w:szCs w:val="28"/>
          <w:lang w:bidi="ar-DZ"/>
        </w:rPr>
        <w:t>92.2</w:t>
      </w:r>
      <w:bookmarkStart w:id="14" w:name="_Hlk195194336"/>
      <w:r w:rsidR="00DC0BB6" w:rsidRPr="00853903">
        <w:rPr>
          <w:rFonts w:ascii="Simplified Arabic" w:eastAsia="Calibri" w:hAnsi="Simplified Arabic" w:cs="Simplified Arabic"/>
          <w:sz w:val="28"/>
          <w:szCs w:val="28"/>
          <w:rtl/>
          <w:lang w:bidi="ar-DZ"/>
        </w:rPr>
        <w:t>٪</w:t>
      </w:r>
      <w:bookmarkEnd w:id="14"/>
      <w:r w:rsidR="00DC0BB6"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bidi="ar-DZ"/>
        </w:rPr>
        <w:t>.</w:t>
      </w:r>
      <w:r w:rsidR="00C150AF" w:rsidRPr="00853903">
        <w:rPr>
          <w:rFonts w:ascii="Simplified Arabic" w:eastAsia="Calibri" w:hAnsi="Simplified Arabic" w:cs="Simplified Arabic"/>
          <w:sz w:val="28"/>
          <w:szCs w:val="28"/>
          <w:lang w:bidi="ar-DZ"/>
        </w:rPr>
        <w:t xml:space="preserve"> </w:t>
      </w:r>
      <w:bookmarkEnd w:id="13"/>
      <w:r w:rsidR="00C150AF" w:rsidRPr="00853903">
        <w:rPr>
          <w:rFonts w:ascii="Simplified Arabic" w:eastAsia="Calibri" w:hAnsi="Simplified Arabic" w:cs="Simplified Arabic"/>
          <w:sz w:val="28"/>
          <w:szCs w:val="28"/>
          <w:rtl/>
          <w:lang w:bidi="ar-DZ"/>
        </w:rPr>
        <w:t xml:space="preserve"> الا ان هذه الفوارق لم ت</w:t>
      </w:r>
      <w:r w:rsidR="004E280D" w:rsidRPr="00853903">
        <w:rPr>
          <w:rFonts w:ascii="Simplified Arabic" w:eastAsia="Calibri" w:hAnsi="Simplified Arabic" w:cs="Simplified Arabic"/>
          <w:sz w:val="28"/>
          <w:szCs w:val="28"/>
          <w:rtl/>
          <w:lang w:bidi="ar-DZ"/>
        </w:rPr>
        <w:t>ك</w:t>
      </w:r>
      <w:r w:rsidR="00C150AF" w:rsidRPr="00853903">
        <w:rPr>
          <w:rFonts w:ascii="Simplified Arabic" w:eastAsia="Calibri" w:hAnsi="Simplified Arabic" w:cs="Simplified Arabic"/>
          <w:sz w:val="28"/>
          <w:szCs w:val="28"/>
          <w:rtl/>
          <w:lang w:bidi="ar-DZ"/>
        </w:rPr>
        <w:t>ن كبيرة مقارنة ببقية المستويات الأخرى فالنساء الفقيرات تابعن الحمل بنسبة (96.3٪) اعلى من النساء المتوسطات والغنيات (95.7٪ و95.6٪ على الترتيب)</w:t>
      </w:r>
      <w:r w:rsidR="004E280D" w:rsidRPr="00853903">
        <w:rPr>
          <w:rFonts w:ascii="Simplified Arabic" w:eastAsia="Calibri" w:hAnsi="Simplified Arabic" w:cs="Simplified Arabic"/>
          <w:sz w:val="28"/>
          <w:szCs w:val="28"/>
          <w:rtl/>
          <w:lang w:bidi="ar-DZ"/>
        </w:rPr>
        <w:t xml:space="preserve"> سنة 2020</w:t>
      </w:r>
      <w:r w:rsidR="00C150AF" w:rsidRPr="00853903">
        <w:rPr>
          <w:rFonts w:ascii="Simplified Arabic" w:eastAsia="Calibri" w:hAnsi="Simplified Arabic" w:cs="Simplified Arabic"/>
          <w:sz w:val="28"/>
          <w:szCs w:val="28"/>
          <w:rtl/>
          <w:lang w:bidi="ar-DZ"/>
        </w:rPr>
        <w:t>.</w:t>
      </w:r>
    </w:p>
    <w:p w14:paraId="64A58A7B" w14:textId="77777777" w:rsidR="004E280D" w:rsidRPr="00853903" w:rsidRDefault="004E280D" w:rsidP="00853903">
      <w:pPr>
        <w:bidi/>
        <w:spacing w:after="0" w:line="276" w:lineRule="auto"/>
        <w:jc w:val="both"/>
        <w:rPr>
          <w:rFonts w:ascii="Simplified Arabic" w:eastAsia="Calibri" w:hAnsi="Simplified Arabic" w:cs="Simplified Arabic"/>
          <w:sz w:val="28"/>
          <w:szCs w:val="28"/>
          <w:lang w:bidi="ar-DZ"/>
        </w:rPr>
      </w:pPr>
    </w:p>
    <w:p w14:paraId="10F3D591" w14:textId="558E550A" w:rsidR="004C7D9F" w:rsidRPr="00853903" w:rsidRDefault="008C4FBA" w:rsidP="00853903">
      <w:pPr>
        <w:pStyle w:val="NormalWeb"/>
        <w:bidi/>
        <w:spacing w:before="0" w:beforeAutospacing="0" w:after="0" w:afterAutospacing="0" w:line="276" w:lineRule="auto"/>
        <w:jc w:val="center"/>
        <w:rPr>
          <w:rFonts w:ascii="Simplified Arabic" w:hAnsi="Simplified Arabic" w:cs="Simplified Arabic"/>
          <w:sz w:val="28"/>
          <w:szCs w:val="28"/>
          <w:rtl/>
        </w:rPr>
      </w:pPr>
      <w:r w:rsidRPr="00853903">
        <w:rPr>
          <w:rFonts w:ascii="Simplified Arabic" w:eastAsia="Calibri" w:hAnsi="Simplified Arabic" w:cs="Simplified Arabic"/>
          <w:b/>
          <w:bCs/>
          <w:color w:val="000000"/>
          <w:kern w:val="24"/>
          <w:sz w:val="28"/>
          <w:szCs w:val="28"/>
          <w:rtl/>
          <w:lang w:bidi="ar-DZ"/>
        </w:rPr>
        <w:t>ال</w:t>
      </w:r>
      <w:r w:rsidR="004C7D9F" w:rsidRPr="00853903">
        <w:rPr>
          <w:rFonts w:ascii="Simplified Arabic" w:eastAsia="Calibri" w:hAnsi="Simplified Arabic" w:cs="Simplified Arabic"/>
          <w:b/>
          <w:bCs/>
          <w:color w:val="000000"/>
          <w:kern w:val="24"/>
          <w:sz w:val="28"/>
          <w:szCs w:val="28"/>
          <w:rtl/>
          <w:lang w:bidi="ar-DZ"/>
        </w:rPr>
        <w:t>شكل رقم (</w:t>
      </w:r>
      <w:r w:rsidR="00AE7D36" w:rsidRPr="00853903">
        <w:rPr>
          <w:rFonts w:ascii="Simplified Arabic" w:eastAsia="Calibri" w:hAnsi="Simplified Arabic" w:cs="Simplified Arabic"/>
          <w:b/>
          <w:bCs/>
          <w:color w:val="000000"/>
          <w:kern w:val="24"/>
          <w:sz w:val="28"/>
          <w:szCs w:val="28"/>
          <w:rtl/>
        </w:rPr>
        <w:t>8</w:t>
      </w:r>
      <w:r w:rsidR="004C7D9F" w:rsidRPr="00853903">
        <w:rPr>
          <w:rFonts w:ascii="Simplified Arabic" w:eastAsia="Calibri" w:hAnsi="Simplified Arabic" w:cs="Simplified Arabic"/>
          <w:b/>
          <w:bCs/>
          <w:color w:val="000000"/>
          <w:kern w:val="24"/>
          <w:sz w:val="28"/>
          <w:szCs w:val="28"/>
          <w:rtl/>
          <w:lang w:bidi="ar-DZ"/>
        </w:rPr>
        <w:t xml:space="preserve">): نسبة السيدات اللواتي اجرين معاينة واحدة على الاقل حسب </w:t>
      </w:r>
      <w:r w:rsidR="00044C38" w:rsidRPr="00853903">
        <w:rPr>
          <w:rFonts w:ascii="Simplified Arabic" w:eastAsia="Calibri" w:hAnsi="Simplified Arabic" w:cs="Simplified Arabic"/>
          <w:b/>
          <w:bCs/>
          <w:color w:val="000000"/>
          <w:kern w:val="24"/>
          <w:sz w:val="28"/>
          <w:szCs w:val="28"/>
          <w:rtl/>
          <w:lang w:bidi="ar-DZ"/>
        </w:rPr>
        <w:t>المستوى المعيشي</w:t>
      </w:r>
      <w:r w:rsidR="004E280D" w:rsidRPr="00853903">
        <w:rPr>
          <w:rFonts w:ascii="Simplified Arabic" w:eastAsia="Calibri" w:hAnsi="Simplified Arabic" w:cs="Simplified Arabic"/>
          <w:b/>
          <w:bCs/>
          <w:color w:val="000000"/>
          <w:kern w:val="24"/>
          <w:sz w:val="28"/>
          <w:szCs w:val="28"/>
          <w:rtl/>
          <w:lang w:bidi="ar-DZ"/>
        </w:rPr>
        <w:t xml:space="preserve"> سنة 2020</w:t>
      </w:r>
      <w:r w:rsidR="004C7D9F" w:rsidRPr="00853903">
        <w:rPr>
          <w:rFonts w:ascii="Simplified Arabic" w:eastAsia="Calibri" w:hAnsi="Simplified Arabic" w:cs="Simplified Arabic"/>
          <w:b/>
          <w:bCs/>
          <w:color w:val="000000"/>
          <w:kern w:val="24"/>
          <w:sz w:val="28"/>
          <w:szCs w:val="28"/>
          <w:rtl/>
          <w:lang w:bidi="ar-DZ"/>
        </w:rPr>
        <w:t>.</w:t>
      </w:r>
    </w:p>
    <w:p w14:paraId="147B76A7" w14:textId="66E266CF" w:rsidR="004C7D9F" w:rsidRDefault="004C7D9F" w:rsidP="004C7D9F">
      <w:pPr>
        <w:bidi/>
        <w:spacing w:after="200" w:line="360" w:lineRule="auto"/>
        <w:jc w:val="highKashida"/>
        <w:rPr>
          <w:rFonts w:ascii="Times New Roman" w:eastAsia="Calibri" w:hAnsi="Times New Roman" w:cs="Times New Roman"/>
          <w:sz w:val="28"/>
          <w:szCs w:val="28"/>
          <w:rtl/>
          <w:lang w:bidi="ar-DZ"/>
        </w:rPr>
      </w:pPr>
      <w:r>
        <w:rPr>
          <w:noProof/>
        </w:rPr>
        <w:lastRenderedPageBreak/>
        <w:drawing>
          <wp:inline distT="0" distB="0" distL="0" distR="0" wp14:anchorId="168EFAFA" wp14:editId="5FCD1AC3">
            <wp:extent cx="5570220" cy="2743200"/>
            <wp:effectExtent l="0" t="0" r="11430" b="0"/>
            <wp:docPr id="5" name="Graphique 5">
              <a:extLst xmlns:a="http://schemas.openxmlformats.org/drawingml/2006/main">
                <a:ext uri="{FF2B5EF4-FFF2-40B4-BE49-F238E27FC236}">
                  <a16:creationId xmlns:a16="http://schemas.microsoft.com/office/drawing/2014/main" id="{703FB72E-494C-4066-A713-7163C07257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D56018" w14:textId="6F89B9A2" w:rsidR="00C150AF" w:rsidRPr="00853903" w:rsidRDefault="004C7D9F" w:rsidP="00853903">
      <w:pPr>
        <w:bidi/>
        <w:spacing w:after="200" w:line="360" w:lineRule="auto"/>
        <w:jc w:val="both"/>
        <w:rPr>
          <w:rFonts w:ascii="Times New Roman" w:eastAsia="Calibri" w:hAnsi="Times New Roman" w:cs="Times New Roman"/>
          <w:sz w:val="24"/>
          <w:szCs w:val="24"/>
          <w:lang w:eastAsia="fr-FR"/>
        </w:rPr>
      </w:pPr>
      <w:proofErr w:type="gramStart"/>
      <w:r w:rsidRPr="00D25D8C">
        <w:rPr>
          <w:rFonts w:ascii="Times New Roman" w:eastAsia="Calibri" w:hAnsi="Times New Roman" w:cs="Times New Roman"/>
          <w:b/>
          <w:bCs/>
          <w:sz w:val="24"/>
          <w:szCs w:val="24"/>
          <w:rtl/>
          <w:lang w:bidi="ar-DZ"/>
        </w:rPr>
        <w:t>المصدر</w:t>
      </w:r>
      <w:r w:rsidRPr="00D25D8C">
        <w:rPr>
          <w:rFonts w:ascii="Times New Roman" w:eastAsia="Calibri" w:hAnsi="Times New Roman" w:cs="Times New Roman"/>
          <w:sz w:val="24"/>
          <w:szCs w:val="24"/>
          <w:rtl/>
          <w:lang w:bidi="ar-DZ"/>
        </w:rPr>
        <w:t xml:space="preserve"> :</w:t>
      </w:r>
      <w:proofErr w:type="gramEnd"/>
      <w:r w:rsidRPr="00D25D8C">
        <w:rPr>
          <w:rFonts w:ascii="Times New Roman" w:eastAsia="Calibri" w:hAnsi="Times New Roman" w:cs="Times New Roman"/>
          <w:sz w:val="24"/>
          <w:szCs w:val="24"/>
          <w:rtl/>
          <w:lang w:bidi="ar-DZ"/>
        </w:rPr>
        <w:t xml:space="preserve"> </w:t>
      </w:r>
      <w:r>
        <w:rPr>
          <w:rFonts w:ascii="Times New Roman" w:eastAsia="Calibri" w:hAnsi="Times New Roman" w:cs="Times New Roman" w:hint="cs"/>
          <w:sz w:val="24"/>
          <w:szCs w:val="24"/>
          <w:rtl/>
          <w:lang w:bidi="ar-DZ"/>
        </w:rPr>
        <w:t>و</w:t>
      </w:r>
      <w:r w:rsidRPr="00D25D8C">
        <w:rPr>
          <w:rFonts w:ascii="Times New Roman" w:eastAsia="Calibri" w:hAnsi="Times New Roman" w:cs="Times New Roman"/>
          <w:sz w:val="24"/>
          <w:szCs w:val="24"/>
          <w:rtl/>
          <w:lang w:bidi="ar-DZ"/>
        </w:rPr>
        <w:t>زارة الصحة والسكان واصلاح المستشفيات،</w:t>
      </w:r>
      <w:r w:rsidRPr="00D25D8C">
        <w:rPr>
          <w:rFonts w:ascii="Times New Roman" w:eastAsia="Calibri" w:hAnsi="Times New Roman" w:cs="Times New Roman" w:hint="cs"/>
          <w:sz w:val="24"/>
          <w:szCs w:val="24"/>
          <w:rtl/>
          <w:lang w:bidi="ar-DZ"/>
        </w:rPr>
        <w:t xml:space="preserve"> </w:t>
      </w:r>
      <w:r w:rsidRPr="00D25D8C">
        <w:rPr>
          <w:rFonts w:ascii="Times New Roman" w:eastAsia="Calibri" w:hAnsi="Times New Roman" w:cs="Times New Roman"/>
          <w:sz w:val="24"/>
          <w:szCs w:val="24"/>
          <w:lang w:bidi="ar-DZ"/>
        </w:rPr>
        <w:t>MICS</w:t>
      </w:r>
      <w:r>
        <w:rPr>
          <w:rFonts w:ascii="Times New Roman" w:eastAsia="Calibri" w:hAnsi="Times New Roman" w:cs="Times New Roman"/>
          <w:sz w:val="24"/>
          <w:szCs w:val="24"/>
          <w:lang w:bidi="ar-DZ"/>
        </w:rPr>
        <w:t>6</w:t>
      </w:r>
      <w:r w:rsidRPr="00D25D8C">
        <w:rPr>
          <w:rFonts w:ascii="Times New Roman" w:eastAsia="Calibri" w:hAnsi="Times New Roman" w:cs="Times New Roman"/>
          <w:sz w:val="24"/>
          <w:szCs w:val="24"/>
          <w:rtl/>
          <w:lang w:bidi="ar-DZ"/>
        </w:rPr>
        <w:t>،</w:t>
      </w:r>
      <w:r w:rsidRPr="00D25D8C">
        <w:rPr>
          <w:rFonts w:ascii="Times New Roman" w:eastAsia="Calibri" w:hAnsi="Times New Roman" w:cs="Times New Roman" w:hint="cs"/>
          <w:sz w:val="24"/>
          <w:szCs w:val="24"/>
          <w:rtl/>
          <w:lang w:bidi="ar-DZ"/>
        </w:rPr>
        <w:t xml:space="preserve"> ص </w:t>
      </w:r>
      <w:r>
        <w:rPr>
          <w:rFonts w:ascii="Times New Roman" w:eastAsia="Calibri" w:hAnsi="Times New Roman" w:cs="Times New Roman"/>
          <w:sz w:val="24"/>
          <w:szCs w:val="24"/>
          <w:lang w:bidi="ar-DZ"/>
        </w:rPr>
        <w:t>162</w:t>
      </w:r>
      <w:r w:rsidRPr="00D25D8C">
        <w:rPr>
          <w:rFonts w:ascii="Times New Roman" w:eastAsia="Calibri" w:hAnsi="Times New Roman" w:cs="Times New Roman"/>
          <w:sz w:val="24"/>
          <w:szCs w:val="24"/>
          <w:rtl/>
          <w:lang w:bidi="ar-DZ"/>
        </w:rPr>
        <w:t>.</w:t>
      </w:r>
      <w:r w:rsidRPr="00D25D8C">
        <w:rPr>
          <w:rFonts w:ascii="Times New Roman" w:eastAsia="Calibri" w:hAnsi="Times New Roman" w:cs="Times New Roman"/>
          <w:sz w:val="24"/>
          <w:szCs w:val="24"/>
          <w:rtl/>
          <w:lang w:eastAsia="fr-FR"/>
        </w:rPr>
        <w:t xml:space="preserve">    </w:t>
      </w:r>
    </w:p>
    <w:p w14:paraId="765984F5" w14:textId="6FD443F8" w:rsidR="00916574" w:rsidRPr="0019592C" w:rsidRDefault="00916574" w:rsidP="00631891">
      <w:pPr>
        <w:pStyle w:val="Paragraphedeliste"/>
        <w:numPr>
          <w:ilvl w:val="0"/>
          <w:numId w:val="18"/>
        </w:numPr>
        <w:bidi/>
        <w:spacing w:after="0" w:line="276" w:lineRule="auto"/>
        <w:jc w:val="both"/>
        <w:rPr>
          <w:rFonts w:ascii="Simplified Arabic" w:eastAsia="Calibri" w:hAnsi="Simplified Arabic" w:cs="Simplified Arabic"/>
          <w:b/>
          <w:bCs/>
          <w:sz w:val="28"/>
          <w:szCs w:val="28"/>
          <w:rtl/>
          <w:lang w:val="en-US" w:bidi="ar-DZ"/>
        </w:rPr>
      </w:pPr>
      <w:r w:rsidRPr="0019592C">
        <w:rPr>
          <w:rFonts w:ascii="Simplified Arabic" w:eastAsia="Calibri" w:hAnsi="Simplified Arabic" w:cs="Simplified Arabic"/>
          <w:b/>
          <w:bCs/>
          <w:sz w:val="28"/>
          <w:szCs w:val="28"/>
          <w:rtl/>
          <w:lang w:val="en-US" w:bidi="ar-DZ"/>
        </w:rPr>
        <w:t>الكادر القائم بالمعاينة</w:t>
      </w:r>
    </w:p>
    <w:p w14:paraId="6FADE01E" w14:textId="5666E626" w:rsidR="005A326A" w:rsidRPr="00853903" w:rsidRDefault="004E280D" w:rsidP="00853903">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تبين</w:t>
      </w:r>
      <w:r w:rsidR="005A326A" w:rsidRPr="00853903">
        <w:rPr>
          <w:rFonts w:ascii="Simplified Arabic" w:eastAsia="Calibri" w:hAnsi="Simplified Arabic" w:cs="Simplified Arabic"/>
          <w:sz w:val="28"/>
          <w:szCs w:val="28"/>
          <w:rtl/>
          <w:lang w:bidi="ar-DZ"/>
        </w:rPr>
        <w:t xml:space="preserve"> نتائج </w:t>
      </w:r>
      <w:r w:rsidRPr="00853903">
        <w:rPr>
          <w:rFonts w:ascii="Simplified Arabic" w:eastAsia="Calibri" w:hAnsi="Simplified Arabic" w:cs="Simplified Arabic"/>
          <w:sz w:val="28"/>
          <w:szCs w:val="28"/>
          <w:rtl/>
          <w:lang w:bidi="ar-DZ"/>
        </w:rPr>
        <w:t>الشكل</w:t>
      </w:r>
      <w:r w:rsidR="005A326A" w:rsidRPr="00853903">
        <w:rPr>
          <w:rFonts w:ascii="Simplified Arabic" w:eastAsia="Calibri" w:hAnsi="Simplified Arabic" w:cs="Simplified Arabic"/>
          <w:sz w:val="28"/>
          <w:szCs w:val="28"/>
          <w:rtl/>
          <w:lang w:bidi="ar-DZ"/>
        </w:rPr>
        <w:t xml:space="preserve"> رقم (</w:t>
      </w:r>
      <w:r w:rsidR="00AE7D36" w:rsidRPr="00853903">
        <w:rPr>
          <w:rFonts w:ascii="Simplified Arabic" w:eastAsia="Calibri" w:hAnsi="Simplified Arabic" w:cs="Simplified Arabic"/>
          <w:sz w:val="28"/>
          <w:szCs w:val="28"/>
          <w:rtl/>
          <w:lang w:bidi="ar-DZ"/>
        </w:rPr>
        <w:t>9</w:t>
      </w:r>
      <w:r w:rsidR="005A326A" w:rsidRPr="00853903">
        <w:rPr>
          <w:rFonts w:ascii="Simplified Arabic" w:eastAsia="Calibri" w:hAnsi="Simplified Arabic" w:cs="Simplified Arabic"/>
          <w:sz w:val="28"/>
          <w:szCs w:val="28"/>
          <w:rtl/>
          <w:lang w:bidi="ar-DZ"/>
        </w:rPr>
        <w:t>) أن النساء الأكثر فقرا أقل متابعة للحمل مقارنة بغيرهن فقد سجلت هذه الفئة النسبة الأقل من متابعة الحمل لدى الطبيب في مقابل نسبة مرتفعة من متابعة الحمل لدى القابلة أو الممرضة، حيث تابعت 89.4٪ من النساء الفقيرات و75.9٪ من الفقيرات جدا الحمل سنة 2006 منها 74.5٪ و 62.3٪ عند الطبيب و15٪</w:t>
      </w:r>
      <w:r w:rsidR="005A326A" w:rsidRPr="00853903">
        <w:rPr>
          <w:rFonts w:ascii="Simplified Arabic" w:eastAsia="Calibri" w:hAnsi="Simplified Arabic" w:cs="Simplified Arabic"/>
          <w:sz w:val="28"/>
          <w:szCs w:val="28"/>
          <w:rtl/>
          <w:lang w:eastAsia="fr-FR"/>
        </w:rPr>
        <w:t>،</w:t>
      </w:r>
      <w:r w:rsidR="005A326A" w:rsidRPr="00853903">
        <w:rPr>
          <w:rFonts w:ascii="Simplified Arabic" w:eastAsia="Calibri" w:hAnsi="Simplified Arabic" w:cs="Simplified Arabic"/>
          <w:sz w:val="32"/>
          <w:szCs w:val="32"/>
          <w:rtl/>
          <w:lang w:bidi="ar-DZ"/>
        </w:rPr>
        <w:t xml:space="preserve"> </w:t>
      </w:r>
      <w:r w:rsidR="005A326A" w:rsidRPr="00853903">
        <w:rPr>
          <w:rFonts w:ascii="Simplified Arabic" w:eastAsia="Calibri" w:hAnsi="Simplified Arabic" w:cs="Simplified Arabic"/>
          <w:sz w:val="28"/>
          <w:szCs w:val="28"/>
          <w:rtl/>
          <w:lang w:bidi="ar-DZ"/>
        </w:rPr>
        <w:t>13.5٪ عند الممرضة أو القابلة بينما سجلت النساء المنتميات الى المستوى المعيشي المتوسط</w:t>
      </w:r>
      <w:r w:rsidR="005A326A" w:rsidRPr="00853903">
        <w:rPr>
          <w:rFonts w:ascii="Simplified Arabic" w:eastAsia="Calibri" w:hAnsi="Simplified Arabic" w:cs="Simplified Arabic"/>
          <w:sz w:val="28"/>
          <w:szCs w:val="28"/>
          <w:rtl/>
          <w:lang w:eastAsia="fr-FR"/>
        </w:rPr>
        <w:t xml:space="preserve">، </w:t>
      </w:r>
      <w:r w:rsidR="005A326A" w:rsidRPr="00853903">
        <w:rPr>
          <w:rFonts w:ascii="Simplified Arabic" w:eastAsia="Calibri" w:hAnsi="Simplified Arabic" w:cs="Simplified Arabic"/>
          <w:sz w:val="28"/>
          <w:szCs w:val="28"/>
          <w:rtl/>
          <w:lang w:bidi="ar-DZ"/>
        </w:rPr>
        <w:t>الغنيات والغنيات جدا النسبة الأعلى من المتابعة خاصة عند الطبيب حيث سجلن نسبة 77.9٪</w:t>
      </w:r>
      <w:r w:rsidR="005A326A" w:rsidRPr="00853903">
        <w:rPr>
          <w:rFonts w:ascii="Simplified Arabic" w:eastAsia="Calibri" w:hAnsi="Simplified Arabic" w:cs="Simplified Arabic"/>
          <w:sz w:val="28"/>
          <w:szCs w:val="28"/>
          <w:rtl/>
          <w:lang w:eastAsia="fr-FR"/>
        </w:rPr>
        <w:t>،</w:t>
      </w:r>
      <w:r w:rsidR="005A326A" w:rsidRPr="00853903">
        <w:rPr>
          <w:rFonts w:ascii="Simplified Arabic" w:eastAsia="Calibri" w:hAnsi="Simplified Arabic" w:cs="Simplified Arabic"/>
          <w:sz w:val="28"/>
          <w:szCs w:val="28"/>
          <w:rtl/>
          <w:lang w:bidi="ar-DZ"/>
        </w:rPr>
        <w:t xml:space="preserve"> 81.4٪ و90.4٪ على الترتيب، في حين سجلت النسبة الأقل من المتابعة عند الممرضة أو القابلة لدى النساء الغنيات جدا</w:t>
      </w:r>
      <w:r w:rsidR="005A326A" w:rsidRPr="00853903">
        <w:rPr>
          <w:rFonts w:ascii="Simplified Arabic" w:eastAsia="Calibri" w:hAnsi="Simplified Arabic" w:cs="Simplified Arabic"/>
          <w:rtl/>
          <w:lang w:val="en-US"/>
        </w:rPr>
        <w:t xml:space="preserve"> </w:t>
      </w:r>
      <w:r w:rsidR="005A326A" w:rsidRPr="00853903">
        <w:rPr>
          <w:rFonts w:ascii="Simplified Arabic" w:eastAsia="Calibri" w:hAnsi="Simplified Arabic" w:cs="Simplified Arabic"/>
          <w:sz w:val="28"/>
          <w:szCs w:val="28"/>
          <w:rtl/>
          <w:lang w:bidi="ar-DZ"/>
        </w:rPr>
        <w:t xml:space="preserve">ب 7.4٪.               </w:t>
      </w:r>
    </w:p>
    <w:p w14:paraId="57224860" w14:textId="77777777" w:rsidR="003D1189" w:rsidRPr="00853903" w:rsidRDefault="005A326A" w:rsidP="00853903">
      <w:pPr>
        <w:bidi/>
        <w:spacing w:after="0" w:line="276" w:lineRule="auto"/>
        <w:jc w:val="both"/>
        <w:rPr>
          <w:rFonts w:ascii="Simplified Arabic" w:eastAsia="Calibri" w:hAnsi="Simplified Arabic" w:cs="Simplified Arabic"/>
          <w:sz w:val="28"/>
          <w:szCs w:val="28"/>
          <w:lang w:bidi="ar-DZ"/>
        </w:rPr>
      </w:pPr>
      <w:r w:rsidRPr="00853903">
        <w:rPr>
          <w:rFonts w:ascii="Simplified Arabic" w:eastAsia="Calibri" w:hAnsi="Simplified Arabic" w:cs="Simplified Arabic"/>
          <w:sz w:val="28"/>
          <w:szCs w:val="28"/>
          <w:rtl/>
          <w:lang w:bidi="ar-DZ"/>
        </w:rPr>
        <w:t xml:space="preserve">سجلت سنة 2013 تحسن نسبة متابعة الحمل لدى النساء الفقيرات 93.3٪ والفقيرات جدا 87.6٪ نتيجة لتحسن نسبة المتابعة لدى الطبيب والتي سجلت 86.2٪ و78.8٪ على التوالي، في مقابل تراجع نسبة المتابعة عند الممرضة أو القابلة 7.1٪ و8.8٪ أما بقية الفئات فقد حافظت على النسبة الأكثر ارتفاعا من متابعة الحمل.    </w:t>
      </w:r>
    </w:p>
    <w:p w14:paraId="7C7BCF83" w14:textId="7AAFD1B4" w:rsidR="005A326A" w:rsidRPr="00853903" w:rsidRDefault="003D1189" w:rsidP="00853903">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rtl/>
          <w:lang w:bidi="ar-DZ"/>
        </w:rPr>
        <w:t>اما سنة 2020 فقد سجلت نسبة مرتفعة تجاوزت 90٪ من المتابعة مهما كان مستوى الام</w:t>
      </w:r>
      <w:r w:rsidR="005A326A" w:rsidRPr="00853903">
        <w:rPr>
          <w:rFonts w:ascii="Simplified Arabic" w:eastAsia="Calibri" w:hAnsi="Simplified Arabic" w:cs="Simplified Arabic"/>
          <w:sz w:val="28"/>
          <w:szCs w:val="28"/>
          <w:rtl/>
          <w:lang w:bidi="ar-DZ"/>
        </w:rPr>
        <w:t xml:space="preserve"> </w:t>
      </w:r>
      <w:r w:rsidRPr="00853903">
        <w:rPr>
          <w:rFonts w:ascii="Simplified Arabic" w:eastAsia="Calibri" w:hAnsi="Simplified Arabic" w:cs="Simplified Arabic"/>
          <w:sz w:val="28"/>
          <w:szCs w:val="28"/>
          <w:rtl/>
          <w:lang w:bidi="ar-DZ"/>
        </w:rPr>
        <w:t>فحين سجلن تفاوت في المتابعة لدى طبيب فكلما زاد المستوى التعليمي للام كلما زادت نسبة المتابعة عند طبيب.</w:t>
      </w:r>
      <w:r w:rsidR="005A326A" w:rsidRPr="00853903">
        <w:rPr>
          <w:rFonts w:ascii="Simplified Arabic" w:eastAsia="Calibri" w:hAnsi="Simplified Arabic" w:cs="Simplified Arabic"/>
          <w:sz w:val="28"/>
          <w:szCs w:val="28"/>
          <w:rtl/>
          <w:lang w:bidi="ar-DZ"/>
        </w:rPr>
        <w:t xml:space="preserve">                               </w:t>
      </w:r>
    </w:p>
    <w:p w14:paraId="00BC32E3" w14:textId="1B1C751B" w:rsidR="008835A5" w:rsidRPr="00853903" w:rsidRDefault="005A326A" w:rsidP="00853903">
      <w:pPr>
        <w:bidi/>
        <w:spacing w:after="0" w:line="276" w:lineRule="auto"/>
        <w:jc w:val="center"/>
        <w:rPr>
          <w:rFonts w:ascii="Simplified Arabic" w:eastAsia="Calibri" w:hAnsi="Simplified Arabic" w:cs="Simplified Arabic"/>
          <w:b/>
          <w:bCs/>
          <w:sz w:val="28"/>
          <w:szCs w:val="28"/>
          <w:lang w:bidi="ar-DZ"/>
        </w:rPr>
      </w:pPr>
      <w:r w:rsidRPr="00853903">
        <w:rPr>
          <w:rFonts w:ascii="Simplified Arabic" w:eastAsia="Calibri" w:hAnsi="Simplified Arabic" w:cs="Simplified Arabic"/>
          <w:b/>
          <w:bCs/>
          <w:sz w:val="28"/>
          <w:szCs w:val="28"/>
          <w:rtl/>
          <w:lang w:bidi="ar-DZ"/>
        </w:rPr>
        <w:t>الشكل رقم (</w:t>
      </w:r>
      <w:r w:rsidR="00AE7D36" w:rsidRPr="00853903">
        <w:rPr>
          <w:rFonts w:ascii="Simplified Arabic" w:eastAsia="Calibri" w:hAnsi="Simplified Arabic" w:cs="Simplified Arabic"/>
          <w:b/>
          <w:bCs/>
          <w:sz w:val="28"/>
          <w:szCs w:val="28"/>
          <w:rtl/>
          <w:lang w:bidi="ar-DZ"/>
        </w:rPr>
        <w:t>9</w:t>
      </w:r>
      <w:proofErr w:type="gramStart"/>
      <w:r w:rsidRPr="00853903">
        <w:rPr>
          <w:rFonts w:ascii="Simplified Arabic" w:eastAsia="Calibri" w:hAnsi="Simplified Arabic" w:cs="Simplified Arabic"/>
          <w:b/>
          <w:bCs/>
          <w:sz w:val="28"/>
          <w:szCs w:val="28"/>
          <w:rtl/>
          <w:lang w:bidi="ar-DZ"/>
        </w:rPr>
        <w:t>) :</w:t>
      </w:r>
      <w:proofErr w:type="gramEnd"/>
      <w:r w:rsidRPr="00853903">
        <w:rPr>
          <w:rFonts w:ascii="Simplified Arabic" w:eastAsia="Calibri" w:hAnsi="Simplified Arabic" w:cs="Simplified Arabic"/>
          <w:b/>
          <w:bCs/>
          <w:sz w:val="28"/>
          <w:szCs w:val="28"/>
          <w:rtl/>
          <w:lang w:bidi="ar-DZ"/>
        </w:rPr>
        <w:t xml:space="preserve"> تطور نسبة الكادر القائم بالمعاينة حسب مؤشر الثروة.</w:t>
      </w:r>
    </w:p>
    <w:p w14:paraId="1BD9B158" w14:textId="3043EDA1" w:rsidR="00D25D8C" w:rsidRDefault="00852702" w:rsidP="00D25D8C">
      <w:pPr>
        <w:bidi/>
        <w:spacing w:after="200" w:line="360" w:lineRule="auto"/>
        <w:jc w:val="highKashida"/>
        <w:rPr>
          <w:rFonts w:ascii="Times New Roman" w:eastAsia="Calibri" w:hAnsi="Times New Roman" w:cs="Times New Roman"/>
          <w:sz w:val="28"/>
          <w:szCs w:val="28"/>
          <w:rtl/>
          <w:lang w:eastAsia="fr-FR" w:bidi="ar-DZ"/>
        </w:rPr>
      </w:pPr>
      <w:r>
        <w:rPr>
          <w:noProof/>
        </w:rPr>
        <w:lastRenderedPageBreak/>
        <w:drawing>
          <wp:inline distT="0" distB="0" distL="0" distR="0" wp14:anchorId="39000F48" wp14:editId="3A377C31">
            <wp:extent cx="5608320" cy="4366260"/>
            <wp:effectExtent l="0" t="0" r="11430" b="15240"/>
            <wp:docPr id="8" name="Graphique 8">
              <a:extLst xmlns:a="http://schemas.openxmlformats.org/drawingml/2006/main">
                <a:ext uri="{FF2B5EF4-FFF2-40B4-BE49-F238E27FC236}">
                  <a16:creationId xmlns:a16="http://schemas.microsoft.com/office/drawing/2014/main" id="{90846F1A-0BFC-49E7-822A-4B6686E7A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A4FA90" w14:textId="6123555A" w:rsidR="00D912B4" w:rsidRPr="00853903" w:rsidRDefault="00684BAC" w:rsidP="00853903">
      <w:pPr>
        <w:bidi/>
        <w:spacing w:after="0" w:line="276" w:lineRule="auto"/>
        <w:jc w:val="both"/>
        <w:rPr>
          <w:rFonts w:ascii="Simplified Arabic" w:eastAsia="Calibri" w:hAnsi="Simplified Arabic" w:cs="Simplified Arabic"/>
          <w:sz w:val="28"/>
          <w:szCs w:val="28"/>
          <w:rtl/>
          <w:lang w:bidi="ar-DZ"/>
        </w:rPr>
      </w:pPr>
      <w:r w:rsidRPr="00853903">
        <w:rPr>
          <w:rFonts w:ascii="Simplified Arabic" w:eastAsia="Calibri" w:hAnsi="Simplified Arabic" w:cs="Simplified Arabic"/>
          <w:b/>
          <w:bCs/>
          <w:sz w:val="28"/>
          <w:szCs w:val="28"/>
          <w:lang w:bidi="ar-DZ"/>
        </w:rPr>
        <w:t xml:space="preserve"> </w:t>
      </w:r>
      <w:proofErr w:type="gramStart"/>
      <w:r w:rsidR="00D912B4" w:rsidRPr="00853903">
        <w:rPr>
          <w:rFonts w:ascii="Simplified Arabic" w:eastAsia="Calibri" w:hAnsi="Simplified Arabic" w:cs="Simplified Arabic"/>
          <w:b/>
          <w:bCs/>
          <w:sz w:val="28"/>
          <w:szCs w:val="28"/>
          <w:rtl/>
          <w:lang w:bidi="ar-DZ"/>
        </w:rPr>
        <w:t>المصدر</w:t>
      </w:r>
      <w:r w:rsidR="00D912B4" w:rsidRPr="00853903">
        <w:rPr>
          <w:rFonts w:ascii="Simplified Arabic" w:eastAsia="Calibri" w:hAnsi="Simplified Arabic" w:cs="Simplified Arabic"/>
          <w:sz w:val="28"/>
          <w:szCs w:val="28"/>
          <w:rtl/>
          <w:lang w:bidi="ar-DZ"/>
        </w:rPr>
        <w:t xml:space="preserve"> :</w:t>
      </w:r>
      <w:proofErr w:type="gramEnd"/>
      <w:r w:rsidR="00D912B4" w:rsidRPr="00853903">
        <w:rPr>
          <w:rFonts w:ascii="Simplified Arabic" w:eastAsia="Calibri" w:hAnsi="Simplified Arabic" w:cs="Simplified Arabic"/>
          <w:sz w:val="28"/>
          <w:szCs w:val="28"/>
          <w:rtl/>
          <w:lang w:bidi="ar-DZ"/>
        </w:rPr>
        <w:t xml:space="preserve">  (</w:t>
      </w:r>
      <w:r w:rsidR="00044C38" w:rsidRPr="00853903">
        <w:rPr>
          <w:rFonts w:ascii="Simplified Arabic" w:eastAsia="Calibri" w:hAnsi="Simplified Arabic" w:cs="Simplified Arabic"/>
          <w:sz w:val="28"/>
          <w:szCs w:val="28"/>
          <w:rtl/>
          <w:lang w:bidi="ar-DZ"/>
        </w:rPr>
        <w:t>2006</w:t>
      </w:r>
      <w:r w:rsidR="00D912B4" w:rsidRPr="00853903">
        <w:rPr>
          <w:rFonts w:ascii="Simplified Arabic" w:eastAsia="Calibri" w:hAnsi="Simplified Arabic" w:cs="Simplified Arabic"/>
          <w:sz w:val="28"/>
          <w:szCs w:val="28"/>
          <w:rtl/>
          <w:lang w:bidi="ar-DZ"/>
        </w:rPr>
        <w:t xml:space="preserve">) وزارة الصحة و السكان و اصلاح المستشفيات، </w:t>
      </w:r>
      <w:r w:rsidR="00D912B4" w:rsidRPr="00853903">
        <w:rPr>
          <w:rFonts w:ascii="Simplified Arabic" w:eastAsia="Calibri" w:hAnsi="Simplified Arabic" w:cs="Simplified Arabic"/>
          <w:sz w:val="28"/>
          <w:szCs w:val="28"/>
          <w:lang w:bidi="ar-DZ"/>
        </w:rPr>
        <w:t>MICS3</w:t>
      </w:r>
      <w:r w:rsidR="00D912B4" w:rsidRPr="00853903">
        <w:rPr>
          <w:rFonts w:ascii="Simplified Arabic" w:eastAsia="Calibri" w:hAnsi="Simplified Arabic" w:cs="Simplified Arabic"/>
          <w:sz w:val="28"/>
          <w:szCs w:val="28"/>
          <w:rtl/>
          <w:lang w:bidi="ar-DZ"/>
        </w:rPr>
        <w:t>، ص 123. (</w:t>
      </w:r>
      <w:r w:rsidR="00044C38" w:rsidRPr="00853903">
        <w:rPr>
          <w:rFonts w:ascii="Simplified Arabic" w:eastAsia="Calibri" w:hAnsi="Simplified Arabic" w:cs="Simplified Arabic"/>
          <w:sz w:val="28"/>
          <w:szCs w:val="28"/>
          <w:rtl/>
          <w:lang w:bidi="ar-DZ"/>
        </w:rPr>
        <w:t>2013</w:t>
      </w:r>
      <w:r w:rsidR="00D912B4" w:rsidRPr="00853903">
        <w:rPr>
          <w:rFonts w:ascii="Simplified Arabic" w:eastAsia="Calibri" w:hAnsi="Simplified Arabic" w:cs="Simplified Arabic"/>
          <w:sz w:val="28"/>
          <w:szCs w:val="28"/>
          <w:rtl/>
          <w:lang w:bidi="ar-DZ"/>
        </w:rPr>
        <w:t xml:space="preserve">) وزارة الصحة </w:t>
      </w:r>
      <w:proofErr w:type="gramStart"/>
      <w:r w:rsidR="00D912B4" w:rsidRPr="00853903">
        <w:rPr>
          <w:rFonts w:ascii="Simplified Arabic" w:eastAsia="Calibri" w:hAnsi="Simplified Arabic" w:cs="Simplified Arabic"/>
          <w:sz w:val="28"/>
          <w:szCs w:val="28"/>
          <w:rtl/>
          <w:lang w:bidi="ar-DZ"/>
        </w:rPr>
        <w:t>و السكان</w:t>
      </w:r>
      <w:proofErr w:type="gramEnd"/>
      <w:r w:rsidR="00D912B4" w:rsidRPr="00853903">
        <w:rPr>
          <w:rFonts w:ascii="Simplified Arabic" w:eastAsia="Calibri" w:hAnsi="Simplified Arabic" w:cs="Simplified Arabic"/>
          <w:sz w:val="28"/>
          <w:szCs w:val="28"/>
          <w:rtl/>
          <w:lang w:bidi="ar-DZ"/>
        </w:rPr>
        <w:t xml:space="preserve"> و اصلاح المستشفيات، </w:t>
      </w:r>
      <w:r w:rsidR="00D912B4" w:rsidRPr="00853903">
        <w:rPr>
          <w:rFonts w:ascii="Simplified Arabic" w:eastAsia="Calibri" w:hAnsi="Simplified Arabic" w:cs="Simplified Arabic"/>
          <w:sz w:val="28"/>
          <w:szCs w:val="28"/>
          <w:lang w:bidi="ar-DZ"/>
        </w:rPr>
        <w:t>MICS4</w:t>
      </w:r>
      <w:r w:rsidR="00D912B4" w:rsidRPr="00853903">
        <w:rPr>
          <w:rFonts w:ascii="Simplified Arabic" w:eastAsia="Calibri" w:hAnsi="Simplified Arabic" w:cs="Simplified Arabic"/>
          <w:sz w:val="28"/>
          <w:szCs w:val="28"/>
          <w:rtl/>
          <w:lang w:bidi="ar-DZ"/>
        </w:rPr>
        <w:t>، ص 136. (</w:t>
      </w:r>
      <w:r w:rsidR="00044C38" w:rsidRPr="00853903">
        <w:rPr>
          <w:rFonts w:ascii="Simplified Arabic" w:eastAsia="Calibri" w:hAnsi="Simplified Arabic" w:cs="Simplified Arabic"/>
          <w:sz w:val="28"/>
          <w:szCs w:val="28"/>
          <w:rtl/>
          <w:lang w:bidi="ar-DZ"/>
        </w:rPr>
        <w:t>2020</w:t>
      </w:r>
      <w:r w:rsidR="00D912B4" w:rsidRPr="00853903">
        <w:rPr>
          <w:rFonts w:ascii="Simplified Arabic" w:eastAsia="Calibri" w:hAnsi="Simplified Arabic" w:cs="Simplified Arabic"/>
          <w:sz w:val="28"/>
          <w:szCs w:val="28"/>
          <w:rtl/>
          <w:lang w:bidi="ar-DZ"/>
        </w:rPr>
        <w:t xml:space="preserve">) وزارة الصحة والسكان واصلاح المستشفيات، </w:t>
      </w:r>
      <w:r w:rsidR="00D912B4" w:rsidRPr="00853903">
        <w:rPr>
          <w:rFonts w:ascii="Simplified Arabic" w:eastAsia="Calibri" w:hAnsi="Simplified Arabic" w:cs="Simplified Arabic"/>
          <w:sz w:val="28"/>
          <w:szCs w:val="28"/>
          <w:lang w:bidi="ar-DZ"/>
        </w:rPr>
        <w:t>MICS6</w:t>
      </w:r>
      <w:r w:rsidR="00D912B4" w:rsidRPr="00853903">
        <w:rPr>
          <w:rFonts w:ascii="Simplified Arabic" w:eastAsia="Calibri" w:hAnsi="Simplified Arabic" w:cs="Simplified Arabic"/>
          <w:sz w:val="28"/>
          <w:szCs w:val="28"/>
          <w:rtl/>
          <w:lang w:bidi="ar-DZ"/>
        </w:rPr>
        <w:t xml:space="preserve">، ص </w:t>
      </w:r>
      <w:r w:rsidR="00D912B4" w:rsidRPr="00853903">
        <w:rPr>
          <w:rFonts w:ascii="Simplified Arabic" w:eastAsia="Calibri" w:hAnsi="Simplified Arabic" w:cs="Simplified Arabic"/>
          <w:sz w:val="28"/>
          <w:szCs w:val="28"/>
          <w:lang w:bidi="ar-DZ"/>
        </w:rPr>
        <w:t>162</w:t>
      </w:r>
      <w:r w:rsidR="00D912B4" w:rsidRPr="00853903">
        <w:rPr>
          <w:rFonts w:ascii="Simplified Arabic" w:eastAsia="Calibri" w:hAnsi="Simplified Arabic" w:cs="Simplified Arabic"/>
          <w:sz w:val="28"/>
          <w:szCs w:val="28"/>
          <w:rtl/>
          <w:lang w:bidi="ar-DZ"/>
        </w:rPr>
        <w:t xml:space="preserve">. </w:t>
      </w:r>
    </w:p>
    <w:p w14:paraId="3C64A169" w14:textId="4AA8FD80" w:rsidR="00D912B4" w:rsidRPr="00853903" w:rsidRDefault="00D912B4" w:rsidP="00853903">
      <w:pPr>
        <w:bidi/>
        <w:spacing w:after="0" w:line="276" w:lineRule="auto"/>
        <w:jc w:val="highKashida"/>
        <w:rPr>
          <w:rFonts w:ascii="Simplified Arabic" w:eastAsia="Calibri" w:hAnsi="Simplified Arabic" w:cs="Simplified Arabic"/>
          <w:sz w:val="28"/>
          <w:szCs w:val="28"/>
          <w:rtl/>
          <w:lang w:bidi="ar-DZ"/>
        </w:rPr>
      </w:pPr>
      <w:r w:rsidRPr="00853903">
        <w:rPr>
          <w:rFonts w:ascii="Simplified Arabic" w:eastAsia="Calibri" w:hAnsi="Simplified Arabic" w:cs="Simplified Arabic"/>
          <w:sz w:val="28"/>
          <w:szCs w:val="28"/>
          <w:lang w:bidi="ar-DZ"/>
        </w:rPr>
        <w:t xml:space="preserve"> </w:t>
      </w:r>
    </w:p>
    <w:p w14:paraId="11F29504" w14:textId="35D5B0C2" w:rsidR="00D912B4" w:rsidRPr="0019592C" w:rsidRDefault="0032795F" w:rsidP="00631891">
      <w:pPr>
        <w:pStyle w:val="Paragraphedeliste"/>
        <w:numPr>
          <w:ilvl w:val="0"/>
          <w:numId w:val="18"/>
        </w:numPr>
        <w:bidi/>
        <w:spacing w:after="0" w:line="276" w:lineRule="auto"/>
        <w:jc w:val="both"/>
        <w:rPr>
          <w:rFonts w:ascii="Simplified Arabic" w:eastAsia="Calibri" w:hAnsi="Simplified Arabic" w:cs="Simplified Arabic"/>
          <w:b/>
          <w:bCs/>
          <w:sz w:val="28"/>
          <w:szCs w:val="28"/>
          <w:rtl/>
          <w:lang w:val="en-US" w:bidi="ar-DZ"/>
        </w:rPr>
      </w:pPr>
      <w:r w:rsidRPr="0019592C">
        <w:rPr>
          <w:rFonts w:ascii="Simplified Arabic" w:eastAsia="Calibri" w:hAnsi="Simplified Arabic" w:cs="Simplified Arabic"/>
          <w:b/>
          <w:bCs/>
          <w:color w:val="000000"/>
          <w:kern w:val="24"/>
          <w:sz w:val="28"/>
          <w:szCs w:val="28"/>
          <w:rtl/>
          <w:lang w:bidi="ar-DZ"/>
        </w:rPr>
        <w:t>الإنجاب بحضور شخص مؤهل</w:t>
      </w:r>
      <w:r w:rsidR="0019592C">
        <w:rPr>
          <w:rFonts w:ascii="Simplified Arabic" w:eastAsia="Calibri" w:hAnsi="Simplified Arabic" w:cs="Simplified Arabic"/>
          <w:b/>
          <w:bCs/>
          <w:color w:val="000000"/>
          <w:kern w:val="24"/>
          <w:sz w:val="28"/>
          <w:szCs w:val="28"/>
          <w:rtl/>
          <w:lang w:bidi="ar-DZ"/>
        </w:rPr>
        <w:t>:</w:t>
      </w:r>
    </w:p>
    <w:p w14:paraId="3CD4A9C3" w14:textId="77777777" w:rsidR="004E280D" w:rsidRPr="00853903" w:rsidRDefault="004E280D"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bidi="ar-DZ"/>
        </w:rPr>
        <w:t>نلاحظ من خلال الشكل</w:t>
      </w:r>
      <w:r w:rsidR="00D25D8C" w:rsidRPr="00853903">
        <w:rPr>
          <w:rFonts w:ascii="Simplified Arabic" w:eastAsia="Calibri" w:hAnsi="Simplified Arabic" w:cs="Simplified Arabic"/>
          <w:sz w:val="28"/>
          <w:szCs w:val="28"/>
          <w:rtl/>
          <w:lang w:eastAsia="fr-FR"/>
        </w:rPr>
        <w:t xml:space="preserve"> رقم (</w:t>
      </w:r>
      <w:r w:rsidR="00D25D8C" w:rsidRPr="00853903">
        <w:rPr>
          <w:rFonts w:ascii="Simplified Arabic" w:eastAsia="Calibri" w:hAnsi="Simplified Arabic" w:cs="Simplified Arabic"/>
          <w:sz w:val="28"/>
          <w:szCs w:val="28"/>
          <w:lang w:eastAsia="fr-FR"/>
        </w:rPr>
        <w:t>10</w:t>
      </w:r>
      <w:r w:rsidR="00D25D8C" w:rsidRPr="00853903">
        <w:rPr>
          <w:rFonts w:ascii="Simplified Arabic" w:eastAsia="Calibri" w:hAnsi="Simplified Arabic" w:cs="Simplified Arabic"/>
          <w:sz w:val="28"/>
          <w:szCs w:val="28"/>
          <w:rtl/>
          <w:lang w:eastAsia="fr-FR"/>
        </w:rPr>
        <w:t xml:space="preserve">) أنه كلما تحسن المستوى المعيشي للأم كلما زادت نسبة الإنجاب لدى الطبيب لتصل الى </w:t>
      </w:r>
      <w:r w:rsidR="00D25D8C" w:rsidRPr="00853903">
        <w:rPr>
          <w:rFonts w:ascii="Simplified Arabic" w:eastAsia="Times New Roman" w:hAnsi="Simplified Arabic" w:cs="Simplified Arabic"/>
          <w:sz w:val="28"/>
          <w:szCs w:val="28"/>
          <w:rtl/>
          <w:lang w:eastAsia="fr-FR" w:bidi="ar-DZ"/>
        </w:rPr>
        <w:t>أ</w:t>
      </w:r>
      <w:r w:rsidR="00D25D8C" w:rsidRPr="00853903">
        <w:rPr>
          <w:rFonts w:ascii="Simplified Arabic" w:eastAsia="Calibri" w:hAnsi="Simplified Arabic" w:cs="Simplified Arabic"/>
          <w:sz w:val="28"/>
          <w:szCs w:val="28"/>
          <w:rtl/>
          <w:lang w:eastAsia="fr-FR"/>
        </w:rPr>
        <w:t xml:space="preserve">قصاها عند النساء الغنيات جدا بنسبة 34.6٪، بينما تجاوزت نسبة الإنجاب بحضور شخص مؤهل 99٪ من الحالات عند </w:t>
      </w:r>
      <w:r w:rsidRPr="00853903">
        <w:rPr>
          <w:rFonts w:ascii="Simplified Arabic" w:eastAsia="Calibri" w:hAnsi="Simplified Arabic" w:cs="Simplified Arabic"/>
          <w:sz w:val="28"/>
          <w:szCs w:val="28"/>
          <w:rtl/>
          <w:lang w:eastAsia="fr-FR"/>
        </w:rPr>
        <w:t>إنجاب</w:t>
      </w:r>
      <w:r w:rsidR="00D25D8C" w:rsidRPr="00853903">
        <w:rPr>
          <w:rFonts w:ascii="Simplified Arabic" w:eastAsia="Calibri" w:hAnsi="Simplified Arabic" w:cs="Simplified Arabic"/>
          <w:sz w:val="28"/>
          <w:szCs w:val="28"/>
          <w:rtl/>
          <w:lang w:eastAsia="fr-FR"/>
        </w:rPr>
        <w:t xml:space="preserve"> السيدة في مصالح التوليد منها 75٪ عند الطبيب في مصالح التوليد الخاصة و21.3٪ في المصالح العمومية بينما تنخفض نسبة الإنجاب بحضور شخص مؤهل الى 8.5٪ فقط عند إنجاب السيدة لمولودها في المنزل.               </w:t>
      </w:r>
    </w:p>
    <w:p w14:paraId="298E53BF" w14:textId="05983FCF" w:rsidR="00D25D8C" w:rsidRPr="00853903" w:rsidRDefault="00D25D8C"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 xml:space="preserve">                                               </w:t>
      </w:r>
    </w:p>
    <w:p w14:paraId="3177603D" w14:textId="1FDD813F" w:rsidR="001C26F7" w:rsidRPr="00853903" w:rsidRDefault="00D912B4" w:rsidP="00853903">
      <w:pPr>
        <w:bidi/>
        <w:spacing w:after="0" w:line="276" w:lineRule="auto"/>
        <w:jc w:val="both"/>
        <w:rPr>
          <w:rFonts w:ascii="Simplified Arabic" w:eastAsia="Calibri" w:hAnsi="Simplified Arabic" w:cs="Simplified Arabic"/>
          <w:b/>
          <w:bCs/>
          <w:sz w:val="28"/>
          <w:szCs w:val="28"/>
          <w:lang w:bidi="ar-DZ"/>
        </w:rPr>
      </w:pPr>
      <w:r w:rsidRPr="00853903">
        <w:rPr>
          <w:rFonts w:ascii="Simplified Arabic" w:eastAsia="Calibri" w:hAnsi="Simplified Arabic" w:cs="Simplified Arabic"/>
          <w:b/>
          <w:bCs/>
          <w:sz w:val="28"/>
          <w:szCs w:val="28"/>
          <w:rtl/>
          <w:lang w:bidi="ar-DZ"/>
        </w:rPr>
        <w:t>الشكل</w:t>
      </w:r>
      <w:r w:rsidR="00D25D8C" w:rsidRPr="00853903">
        <w:rPr>
          <w:rFonts w:ascii="Simplified Arabic" w:eastAsia="Calibri" w:hAnsi="Simplified Arabic" w:cs="Simplified Arabic"/>
          <w:b/>
          <w:bCs/>
          <w:sz w:val="28"/>
          <w:szCs w:val="28"/>
          <w:rtl/>
          <w:lang w:bidi="ar-DZ"/>
        </w:rPr>
        <w:t xml:space="preserve"> رقم (</w:t>
      </w:r>
      <w:r w:rsidR="00AE7D36" w:rsidRPr="00853903">
        <w:rPr>
          <w:rFonts w:ascii="Simplified Arabic" w:eastAsia="Calibri" w:hAnsi="Simplified Arabic" w:cs="Simplified Arabic"/>
          <w:b/>
          <w:bCs/>
          <w:sz w:val="28"/>
          <w:szCs w:val="28"/>
          <w:rtl/>
          <w:lang w:bidi="ar-DZ"/>
        </w:rPr>
        <w:t>10</w:t>
      </w:r>
      <w:proofErr w:type="gramStart"/>
      <w:r w:rsidR="00D25D8C" w:rsidRPr="00853903">
        <w:rPr>
          <w:rFonts w:ascii="Simplified Arabic" w:eastAsia="Calibri" w:hAnsi="Simplified Arabic" w:cs="Simplified Arabic"/>
          <w:b/>
          <w:bCs/>
          <w:sz w:val="28"/>
          <w:szCs w:val="28"/>
          <w:rtl/>
          <w:lang w:bidi="ar-DZ"/>
        </w:rPr>
        <w:t>) :</w:t>
      </w:r>
      <w:proofErr w:type="gramEnd"/>
      <w:r w:rsidR="00D25D8C" w:rsidRPr="00853903">
        <w:rPr>
          <w:rFonts w:ascii="Simplified Arabic" w:eastAsia="Calibri" w:hAnsi="Simplified Arabic" w:cs="Simplified Arabic"/>
          <w:b/>
          <w:bCs/>
          <w:sz w:val="28"/>
          <w:szCs w:val="28"/>
          <w:rtl/>
          <w:lang w:bidi="ar-DZ"/>
        </w:rPr>
        <w:t xml:space="preserve"> توزيع نسبة الإنجاب بحضور شخص مؤهل حسب مؤشر الثروة. </w:t>
      </w:r>
    </w:p>
    <w:p w14:paraId="6AEB48AE" w14:textId="58B26428" w:rsidR="00852702" w:rsidRDefault="00BE156A" w:rsidP="00852702">
      <w:pPr>
        <w:bidi/>
        <w:spacing w:after="200" w:line="360" w:lineRule="auto"/>
        <w:jc w:val="highKashida"/>
        <w:rPr>
          <w:rFonts w:ascii="Times New Roman" w:eastAsia="Calibri" w:hAnsi="Times New Roman" w:cs="Times New Roman"/>
          <w:sz w:val="24"/>
          <w:szCs w:val="24"/>
          <w:lang w:eastAsia="fr-FR"/>
        </w:rPr>
      </w:pPr>
      <w:r>
        <w:rPr>
          <w:noProof/>
        </w:rPr>
        <w:lastRenderedPageBreak/>
        <w:drawing>
          <wp:inline distT="0" distB="0" distL="0" distR="0" wp14:anchorId="4EB92C5F" wp14:editId="770E0C25">
            <wp:extent cx="5760720" cy="2160270"/>
            <wp:effectExtent l="0" t="0" r="11430" b="11430"/>
            <wp:docPr id="3" name="Graphique 3">
              <a:extLst xmlns:a="http://schemas.openxmlformats.org/drawingml/2006/main">
                <a:ext uri="{FF2B5EF4-FFF2-40B4-BE49-F238E27FC236}">
                  <a16:creationId xmlns:a16="http://schemas.microsoft.com/office/drawing/2014/main" id="{D9942565-CA3E-4093-BF55-A93FC41ED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7A4427" w14:textId="13C94FD3" w:rsidR="004E280D" w:rsidRPr="00853903" w:rsidRDefault="00D912B4" w:rsidP="00853903">
      <w:pPr>
        <w:bidi/>
        <w:spacing w:after="0" w:line="276" w:lineRule="auto"/>
        <w:jc w:val="both"/>
        <w:rPr>
          <w:rFonts w:ascii="Simplified Arabic" w:eastAsia="Calibri" w:hAnsi="Simplified Arabic" w:cs="Simplified Arabic"/>
          <w:b/>
          <w:bCs/>
          <w:sz w:val="28"/>
          <w:szCs w:val="28"/>
          <w:rtl/>
          <w:lang w:bidi="ar-DZ"/>
        </w:rPr>
      </w:pPr>
      <w:proofErr w:type="gramStart"/>
      <w:r w:rsidRPr="00853903">
        <w:rPr>
          <w:rFonts w:ascii="Simplified Arabic" w:eastAsia="Calibri" w:hAnsi="Simplified Arabic" w:cs="Simplified Arabic"/>
          <w:b/>
          <w:bCs/>
          <w:sz w:val="28"/>
          <w:szCs w:val="28"/>
          <w:rtl/>
          <w:lang w:bidi="ar-DZ"/>
        </w:rPr>
        <w:t>المصدر</w:t>
      </w:r>
      <w:r w:rsidRPr="00853903">
        <w:rPr>
          <w:rFonts w:ascii="Simplified Arabic" w:eastAsia="Calibri" w:hAnsi="Simplified Arabic" w:cs="Simplified Arabic"/>
          <w:sz w:val="28"/>
          <w:szCs w:val="28"/>
          <w:rtl/>
          <w:lang w:bidi="ar-DZ"/>
        </w:rPr>
        <w:t xml:space="preserve"> :</w:t>
      </w:r>
      <w:proofErr w:type="gramEnd"/>
      <w:r w:rsidRPr="00853903">
        <w:rPr>
          <w:rFonts w:ascii="Simplified Arabic" w:eastAsia="Calibri" w:hAnsi="Simplified Arabic" w:cs="Simplified Arabic"/>
          <w:sz w:val="28"/>
          <w:szCs w:val="28"/>
          <w:rtl/>
          <w:lang w:bidi="ar-DZ"/>
        </w:rPr>
        <w:t xml:space="preserve"> (</w:t>
      </w:r>
      <w:r w:rsidR="00044C38" w:rsidRPr="00853903">
        <w:rPr>
          <w:rFonts w:ascii="Simplified Arabic" w:eastAsia="Calibri" w:hAnsi="Simplified Arabic" w:cs="Simplified Arabic"/>
          <w:sz w:val="28"/>
          <w:szCs w:val="28"/>
          <w:rtl/>
          <w:lang w:bidi="ar-DZ"/>
        </w:rPr>
        <w:t>2006</w:t>
      </w:r>
      <w:r w:rsidRPr="00853903">
        <w:rPr>
          <w:rFonts w:ascii="Simplified Arabic" w:eastAsia="Calibri" w:hAnsi="Simplified Arabic" w:cs="Simplified Arabic"/>
          <w:sz w:val="28"/>
          <w:szCs w:val="28"/>
          <w:rtl/>
          <w:lang w:bidi="ar-DZ"/>
        </w:rPr>
        <w:t xml:space="preserve">) وزارة الصحة و السكان و اصلاح المستشفيات، </w:t>
      </w:r>
      <w:r w:rsidRPr="00853903">
        <w:rPr>
          <w:rFonts w:ascii="Simplified Arabic" w:eastAsia="Calibri" w:hAnsi="Simplified Arabic" w:cs="Simplified Arabic"/>
          <w:sz w:val="28"/>
          <w:szCs w:val="28"/>
          <w:lang w:bidi="ar-DZ"/>
        </w:rPr>
        <w:t>MICS3</w:t>
      </w:r>
      <w:r w:rsidRPr="00853903">
        <w:rPr>
          <w:rFonts w:ascii="Simplified Arabic" w:eastAsia="Calibri" w:hAnsi="Simplified Arabic" w:cs="Simplified Arabic"/>
          <w:sz w:val="28"/>
          <w:szCs w:val="28"/>
          <w:rtl/>
          <w:lang w:bidi="ar-DZ"/>
        </w:rPr>
        <w:t>، ص 127. (</w:t>
      </w:r>
      <w:r w:rsidR="00044C38" w:rsidRPr="00853903">
        <w:rPr>
          <w:rFonts w:ascii="Simplified Arabic" w:eastAsia="Calibri" w:hAnsi="Simplified Arabic" w:cs="Simplified Arabic"/>
          <w:sz w:val="28"/>
          <w:szCs w:val="28"/>
          <w:rtl/>
          <w:lang w:bidi="ar-DZ"/>
        </w:rPr>
        <w:t>2013</w:t>
      </w:r>
      <w:r w:rsidRPr="00853903">
        <w:rPr>
          <w:rFonts w:ascii="Simplified Arabic" w:eastAsia="Calibri" w:hAnsi="Simplified Arabic" w:cs="Simplified Arabic"/>
          <w:sz w:val="28"/>
          <w:szCs w:val="28"/>
          <w:rtl/>
          <w:lang w:bidi="ar-DZ"/>
        </w:rPr>
        <w:t xml:space="preserve">) وزارة الصحة والسكان واصلاح المستشفيات، </w:t>
      </w:r>
      <w:r w:rsidRPr="00853903">
        <w:rPr>
          <w:rFonts w:ascii="Simplified Arabic" w:eastAsia="Calibri" w:hAnsi="Simplified Arabic" w:cs="Simplified Arabic"/>
          <w:sz w:val="28"/>
          <w:szCs w:val="28"/>
          <w:lang w:bidi="ar-DZ"/>
        </w:rPr>
        <w:t>MICS4</w:t>
      </w:r>
      <w:r w:rsidRPr="00853903">
        <w:rPr>
          <w:rFonts w:ascii="Simplified Arabic" w:eastAsia="Calibri" w:hAnsi="Simplified Arabic" w:cs="Simplified Arabic"/>
          <w:sz w:val="28"/>
          <w:szCs w:val="28"/>
          <w:rtl/>
          <w:lang w:bidi="ar-DZ"/>
        </w:rPr>
        <w:t>، ص 141.</w:t>
      </w:r>
      <w:r w:rsidRPr="00853903">
        <w:rPr>
          <w:rFonts w:ascii="Simplified Arabic" w:eastAsia="Calibri" w:hAnsi="Simplified Arabic" w:cs="Simplified Arabic"/>
          <w:sz w:val="28"/>
          <w:szCs w:val="28"/>
          <w:rtl/>
          <w:lang w:eastAsia="fr-FR"/>
        </w:rPr>
        <w:t xml:space="preserve">  </w:t>
      </w:r>
      <w:r w:rsidRPr="00853903">
        <w:rPr>
          <w:rFonts w:ascii="Simplified Arabic" w:eastAsia="Calibri" w:hAnsi="Simplified Arabic" w:cs="Simplified Arabic"/>
          <w:sz w:val="28"/>
          <w:szCs w:val="28"/>
          <w:rtl/>
          <w:lang w:bidi="ar-DZ"/>
        </w:rPr>
        <w:t xml:space="preserve"> </w:t>
      </w:r>
      <w:r w:rsidRPr="00853903">
        <w:rPr>
          <w:rFonts w:ascii="Simplified Arabic" w:eastAsia="Calibri" w:hAnsi="Simplified Arabic" w:cs="Simplified Arabic"/>
          <w:sz w:val="28"/>
          <w:szCs w:val="28"/>
          <w:lang w:bidi="ar-DZ"/>
        </w:rPr>
        <w:t>(</w:t>
      </w:r>
      <w:r w:rsidR="00044C38" w:rsidRPr="00853903">
        <w:rPr>
          <w:rFonts w:ascii="Simplified Arabic" w:eastAsia="Calibri" w:hAnsi="Simplified Arabic" w:cs="Simplified Arabic"/>
          <w:sz w:val="28"/>
          <w:szCs w:val="28"/>
          <w:lang w:bidi="ar-DZ"/>
        </w:rPr>
        <w:t>2020</w:t>
      </w:r>
      <w:r w:rsidRPr="00853903">
        <w:rPr>
          <w:rFonts w:ascii="Simplified Arabic" w:eastAsia="Calibri" w:hAnsi="Simplified Arabic" w:cs="Simplified Arabic"/>
          <w:sz w:val="28"/>
          <w:szCs w:val="28"/>
          <w:lang w:bidi="ar-DZ"/>
        </w:rPr>
        <w:t>)</w:t>
      </w:r>
      <w:r w:rsidRPr="00853903">
        <w:rPr>
          <w:rFonts w:ascii="Simplified Arabic" w:eastAsia="Calibri" w:hAnsi="Simplified Arabic" w:cs="Simplified Arabic"/>
          <w:sz w:val="28"/>
          <w:szCs w:val="28"/>
          <w:rtl/>
          <w:lang w:bidi="ar-DZ"/>
        </w:rPr>
        <w:t xml:space="preserve"> وزارة الصحة والسكان واصلاح المستشفيات، </w:t>
      </w:r>
      <w:r w:rsidRPr="00853903">
        <w:rPr>
          <w:rFonts w:ascii="Simplified Arabic" w:eastAsia="Calibri" w:hAnsi="Simplified Arabic" w:cs="Simplified Arabic"/>
          <w:sz w:val="28"/>
          <w:szCs w:val="28"/>
          <w:lang w:bidi="ar-DZ"/>
        </w:rPr>
        <w:t>MICS6</w:t>
      </w:r>
      <w:r w:rsidRPr="00853903">
        <w:rPr>
          <w:rFonts w:ascii="Simplified Arabic" w:eastAsia="Calibri" w:hAnsi="Simplified Arabic" w:cs="Simplified Arabic"/>
          <w:sz w:val="28"/>
          <w:szCs w:val="28"/>
          <w:rtl/>
          <w:lang w:bidi="ar-DZ"/>
        </w:rPr>
        <w:t xml:space="preserve">، ص </w:t>
      </w:r>
      <w:r w:rsidRPr="00853903">
        <w:rPr>
          <w:rFonts w:ascii="Simplified Arabic" w:eastAsia="Calibri" w:hAnsi="Simplified Arabic" w:cs="Simplified Arabic"/>
          <w:sz w:val="28"/>
          <w:szCs w:val="28"/>
          <w:lang w:bidi="ar-DZ"/>
        </w:rPr>
        <w:t>178</w:t>
      </w:r>
      <w:r w:rsidRPr="00853903">
        <w:rPr>
          <w:rFonts w:ascii="Simplified Arabic" w:eastAsia="Calibri" w:hAnsi="Simplified Arabic" w:cs="Simplified Arabic"/>
          <w:sz w:val="28"/>
          <w:szCs w:val="28"/>
          <w:rtl/>
          <w:lang w:bidi="ar-DZ"/>
        </w:rPr>
        <w:t>.</w:t>
      </w:r>
      <w:r w:rsidRPr="00853903">
        <w:rPr>
          <w:rFonts w:ascii="Simplified Arabic" w:eastAsia="Calibri" w:hAnsi="Simplified Arabic" w:cs="Simplified Arabic"/>
          <w:sz w:val="28"/>
          <w:szCs w:val="28"/>
          <w:rtl/>
          <w:lang w:eastAsia="fr-FR"/>
        </w:rPr>
        <w:t xml:space="preserve">    </w:t>
      </w:r>
    </w:p>
    <w:p w14:paraId="6F65DFF9" w14:textId="383242A7" w:rsidR="001C26F7" w:rsidRPr="00853903" w:rsidRDefault="001C26F7"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bidi="ar-DZ"/>
        </w:rPr>
        <w:t>يؤدي</w:t>
      </w:r>
      <w:r w:rsidRPr="00853903">
        <w:rPr>
          <w:rFonts w:ascii="Simplified Arabic" w:eastAsia="Calibri" w:hAnsi="Simplified Arabic" w:cs="Simplified Arabic"/>
          <w:sz w:val="28"/>
          <w:szCs w:val="28"/>
          <w:rtl/>
          <w:lang w:eastAsia="fr-FR"/>
        </w:rPr>
        <w:t xml:space="preserve"> تحسن المستوى المعيشي للأم الى زيادة نسبة الإنجاب لدى الطبيب لتصل الى </w:t>
      </w:r>
      <w:r w:rsidRPr="00853903">
        <w:rPr>
          <w:rFonts w:ascii="Simplified Arabic" w:eastAsia="Times New Roman" w:hAnsi="Simplified Arabic" w:cs="Simplified Arabic"/>
          <w:sz w:val="28"/>
          <w:szCs w:val="28"/>
          <w:rtl/>
          <w:lang w:eastAsia="fr-FR" w:bidi="ar-DZ"/>
        </w:rPr>
        <w:t>أ</w:t>
      </w:r>
      <w:r w:rsidRPr="00853903">
        <w:rPr>
          <w:rFonts w:ascii="Simplified Arabic" w:eastAsia="Calibri" w:hAnsi="Simplified Arabic" w:cs="Simplified Arabic"/>
          <w:sz w:val="28"/>
          <w:szCs w:val="28"/>
          <w:rtl/>
          <w:lang w:eastAsia="fr-FR"/>
        </w:rPr>
        <w:t xml:space="preserve">قصاها عند النساء الغنيات جدا بنسبة </w:t>
      </w:r>
      <w:bookmarkStart w:id="15" w:name="_Hlk195189328"/>
      <w:r w:rsidR="006E1165" w:rsidRPr="00853903">
        <w:rPr>
          <w:rFonts w:ascii="Simplified Arabic" w:eastAsia="Calibri" w:hAnsi="Simplified Arabic" w:cs="Simplified Arabic"/>
          <w:sz w:val="28"/>
          <w:szCs w:val="28"/>
          <w:rtl/>
          <w:lang w:eastAsia="fr-FR"/>
        </w:rPr>
        <w:t>51</w:t>
      </w:r>
      <w:r w:rsidRPr="00853903">
        <w:rPr>
          <w:rFonts w:ascii="Simplified Arabic" w:eastAsia="Calibri" w:hAnsi="Simplified Arabic" w:cs="Simplified Arabic"/>
          <w:sz w:val="28"/>
          <w:szCs w:val="28"/>
          <w:rtl/>
          <w:lang w:eastAsia="fr-FR"/>
        </w:rPr>
        <w:t xml:space="preserve">٪، </w:t>
      </w:r>
      <w:bookmarkEnd w:id="15"/>
      <w:r w:rsidRPr="00853903">
        <w:rPr>
          <w:rFonts w:ascii="Simplified Arabic" w:eastAsia="Calibri" w:hAnsi="Simplified Arabic" w:cs="Simplified Arabic"/>
          <w:sz w:val="28"/>
          <w:szCs w:val="28"/>
          <w:rtl/>
          <w:lang w:eastAsia="fr-FR"/>
        </w:rPr>
        <w:t xml:space="preserve">بينما تجاوزت نسبة الإنجاب بحضور شخص مؤهل 99٪ من الحالات </w:t>
      </w:r>
      <w:r w:rsidR="006E1165" w:rsidRPr="00853903">
        <w:rPr>
          <w:rFonts w:ascii="Simplified Arabic" w:eastAsia="Calibri" w:hAnsi="Simplified Arabic" w:cs="Simplified Arabic"/>
          <w:sz w:val="28"/>
          <w:szCs w:val="28"/>
          <w:rtl/>
          <w:lang w:eastAsia="fr-FR"/>
        </w:rPr>
        <w:t xml:space="preserve">مقارنة 48.4٪ من الولادات بحضور ممرضة او قابلة. اما بالنسبة للسيدات الغنيات وذوات المستوى المتوسط فقد سجلن نسبا اقل وهي38.2٪، و33.9٪ على الترتيب بحضور طبيب مقابل 61٪ و65.6٪ بحضور الممرضة او القابلة. في حين سجلت النساء الفقيرات جدا النسب الأضعف من الولادة بحضور طبيب بنسبة 23.5٪ مقابل نسبة مرتفعة من الانجاب بحضور ممرضة او قابلة </w:t>
      </w:r>
      <w:r w:rsidR="00242144" w:rsidRPr="00853903">
        <w:rPr>
          <w:rFonts w:ascii="Simplified Arabic" w:eastAsia="Calibri" w:hAnsi="Simplified Arabic" w:cs="Simplified Arabic"/>
          <w:sz w:val="28"/>
          <w:szCs w:val="28"/>
          <w:rtl/>
          <w:lang w:eastAsia="fr-FR"/>
        </w:rPr>
        <w:t>73.6</w:t>
      </w:r>
      <w:r w:rsidR="006E1165" w:rsidRPr="00853903">
        <w:rPr>
          <w:rFonts w:ascii="Simplified Arabic" w:eastAsia="Calibri" w:hAnsi="Simplified Arabic" w:cs="Simplified Arabic"/>
          <w:sz w:val="28"/>
          <w:szCs w:val="28"/>
          <w:rtl/>
          <w:lang w:eastAsia="fr-FR"/>
        </w:rPr>
        <w:t>٪</w:t>
      </w:r>
      <w:r w:rsidR="004E280D" w:rsidRPr="00853903">
        <w:rPr>
          <w:rFonts w:ascii="Simplified Arabic" w:eastAsia="Calibri" w:hAnsi="Simplified Arabic" w:cs="Simplified Arabic"/>
          <w:sz w:val="28"/>
          <w:szCs w:val="28"/>
          <w:rtl/>
          <w:lang w:eastAsia="fr-FR"/>
        </w:rPr>
        <w:t>.</w:t>
      </w:r>
    </w:p>
    <w:p w14:paraId="7B33C90C" w14:textId="77777777" w:rsidR="004E280D" w:rsidRPr="00853903" w:rsidRDefault="004E280D" w:rsidP="00853903">
      <w:pPr>
        <w:bidi/>
        <w:spacing w:after="0" w:line="276" w:lineRule="auto"/>
        <w:jc w:val="both"/>
        <w:rPr>
          <w:rFonts w:ascii="Simplified Arabic" w:eastAsia="Calibri" w:hAnsi="Simplified Arabic" w:cs="Simplified Arabic"/>
          <w:sz w:val="28"/>
          <w:szCs w:val="28"/>
          <w:lang w:eastAsia="fr-FR"/>
        </w:rPr>
      </w:pPr>
    </w:p>
    <w:p w14:paraId="0231490B" w14:textId="2F5D8262" w:rsidR="001C26F7" w:rsidRPr="0019592C" w:rsidRDefault="008446D8" w:rsidP="00631891">
      <w:pPr>
        <w:pStyle w:val="Paragraphedeliste"/>
        <w:numPr>
          <w:ilvl w:val="0"/>
          <w:numId w:val="17"/>
        </w:numPr>
        <w:bidi/>
        <w:spacing w:after="0" w:line="276" w:lineRule="auto"/>
        <w:jc w:val="both"/>
        <w:rPr>
          <w:rFonts w:ascii="Simplified Arabic" w:eastAsia="Calibri" w:hAnsi="Simplified Arabic" w:cs="Simplified Arabic"/>
          <w:b/>
          <w:bCs/>
          <w:sz w:val="28"/>
          <w:szCs w:val="28"/>
          <w:rtl/>
          <w:lang w:eastAsia="fr-FR" w:bidi="ar-DZ"/>
        </w:rPr>
      </w:pPr>
      <w:r w:rsidRPr="0019592C">
        <w:rPr>
          <w:rFonts w:ascii="Simplified Arabic" w:eastAsia="Calibri" w:hAnsi="Simplified Arabic" w:cs="Simplified Arabic"/>
          <w:b/>
          <w:bCs/>
          <w:sz w:val="28"/>
          <w:szCs w:val="28"/>
          <w:rtl/>
          <w:lang w:eastAsia="fr-FR" w:bidi="ar-DZ"/>
        </w:rPr>
        <w:t xml:space="preserve">مناقشة </w:t>
      </w:r>
      <w:proofErr w:type="gramStart"/>
      <w:r w:rsidRPr="0019592C">
        <w:rPr>
          <w:rFonts w:ascii="Simplified Arabic" w:eastAsia="Calibri" w:hAnsi="Simplified Arabic" w:cs="Simplified Arabic"/>
          <w:b/>
          <w:bCs/>
          <w:sz w:val="28"/>
          <w:szCs w:val="28"/>
          <w:rtl/>
          <w:lang w:eastAsia="fr-FR" w:bidi="ar-DZ"/>
        </w:rPr>
        <w:t>النتائج :</w:t>
      </w:r>
      <w:proofErr w:type="gramEnd"/>
    </w:p>
    <w:p w14:paraId="5E41FFC6" w14:textId="77777777" w:rsidR="00844BA2" w:rsidRPr="00853903" w:rsidRDefault="008446D8"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تشير نتائج الدراسة إلى وجود فروق ذات دلالة إحصائية في مدى استخدام خدمات صحة الأمومة باختلاف المحددات الاقتصادية والاجتماعية، وعلى رأسها سن المرأة أثناء الحمل، مؤشر الثروة، المستوى التعليمي، ووسط الإقامة. هذه المحددات لا تعمل بمعزل عن بعضها، بل تتفاعل لتشكّل أنماطًا واضحة في السلوك الصحي المرتبط بالحمل والولادة.</w:t>
      </w:r>
    </w:p>
    <w:p w14:paraId="61A3C2BD" w14:textId="6272C91D" w:rsidR="00844BA2" w:rsidRPr="00853903" w:rsidRDefault="008446D8"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 xml:space="preserve">فعلى سبيل المثال، يُعد سن المرأة أثناء الحمل من العوامل الجوهرية، حيث تبيّن أن النساء في الفئة العمرية بين 25 و34 سنة هن الأكثر استفادة من خدمات ما قبل الولادة مقارنة بالمراهقات أو النساء فوق سن 40، وذلك نتيجة الوعي النسبي بضرورة الرعاية الصحية خلال هذه المرحلة، فضلاً عن التقبل الاجتماعي للحمل </w:t>
      </w:r>
      <w:r w:rsidRPr="00853903">
        <w:rPr>
          <w:rFonts w:ascii="Simplified Arabic" w:eastAsia="Calibri" w:hAnsi="Simplified Arabic" w:cs="Simplified Arabic"/>
          <w:sz w:val="28"/>
          <w:szCs w:val="28"/>
          <w:rtl/>
          <w:lang w:eastAsia="fr-FR"/>
        </w:rPr>
        <w:lastRenderedPageBreak/>
        <w:t>في هذا السن. في المقابل، تسجل الفتيات القاصرات نسبًا منخفضة في تلقي الرعاية، وهو ما يعكس إشكاليات متداخلة كزواج القاصرات وقلة الوعي الصحي</w:t>
      </w:r>
      <w:r w:rsidR="00844BA2" w:rsidRPr="00853903">
        <w:rPr>
          <w:rFonts w:ascii="Simplified Arabic" w:eastAsia="Calibri" w:hAnsi="Simplified Arabic" w:cs="Simplified Arabic"/>
          <w:sz w:val="28"/>
          <w:szCs w:val="28"/>
          <w:rtl/>
          <w:lang w:eastAsia="fr-FR"/>
        </w:rPr>
        <w:t>.</w:t>
      </w:r>
    </w:p>
    <w:p w14:paraId="2C5FB62D" w14:textId="6EDCA46D" w:rsidR="00844BA2" w:rsidRPr="00853903" w:rsidRDefault="008446D8"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أما مؤشر الثروة فقد أظهر تباينًا لافتًا، حيث ترتفع معدلات استخدام خدمات الأمومة لدى النساء المنتميات للشرائح الغنية مقارنة بالفئات الأفقر، التي كثيرًا ما تعاني من ضعف القدرة المالية على التنقل أو تغطية التكاليف غير المباشرة للعلاج رغم المجانية الرسمية للخدمات. هذا يشير إلى أن الفقر لا يقتصر تأثيره على الإمكانات المادية، بل يشمل ضعفًا في فرص الحصول على معلومات صحية موثوقة، مما ينعكس سلبًا على أنماط السلوك الصحي</w:t>
      </w:r>
      <w:r w:rsidR="00844BA2" w:rsidRPr="00853903">
        <w:rPr>
          <w:rFonts w:ascii="Simplified Arabic" w:eastAsia="Calibri" w:hAnsi="Simplified Arabic" w:cs="Simplified Arabic"/>
          <w:sz w:val="28"/>
          <w:szCs w:val="28"/>
          <w:rtl/>
          <w:lang w:eastAsia="fr-FR"/>
        </w:rPr>
        <w:t>.</w:t>
      </w:r>
    </w:p>
    <w:p w14:paraId="7455DAAE" w14:textId="1CB32A5E" w:rsidR="00844BA2" w:rsidRPr="00853903" w:rsidRDefault="008446D8"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وفيما يتعلق ب</w:t>
      </w:r>
      <w:r w:rsidR="00844BA2" w:rsidRPr="00853903">
        <w:rPr>
          <w:rFonts w:ascii="Simplified Arabic" w:eastAsia="Calibri" w:hAnsi="Simplified Arabic" w:cs="Simplified Arabic"/>
          <w:sz w:val="28"/>
          <w:szCs w:val="28"/>
          <w:rtl/>
          <w:lang w:eastAsia="fr-FR"/>
        </w:rPr>
        <w:t>ا</w:t>
      </w:r>
      <w:r w:rsidRPr="00853903">
        <w:rPr>
          <w:rFonts w:ascii="Simplified Arabic" w:eastAsia="Calibri" w:hAnsi="Simplified Arabic" w:cs="Simplified Arabic"/>
          <w:sz w:val="28"/>
          <w:szCs w:val="28"/>
          <w:rtl/>
          <w:lang w:eastAsia="fr-FR"/>
        </w:rPr>
        <w:t>لمستوى التعليمي، فإن النساء ذوات المستوى التعليمي العالي أظهرن مستويات أعلى من الاستفادة من خدمات صحة الأمومة، وخاصة في مجالات الفحص المبكر للحمل، والولادة داخل المؤسسات الصحية. التعليم يُمكّن المرأة من فهم مخاطر الحمل غير المراقب، ويعزز لديها قدرة اتخاذ القرار داخل الأسرة، مما يحسّن من سلوكها الصحي. وفي الجزائر، رغم تحسن نسب تمدرس الإناث، إلا أن الفوارق بين الولايات، وبين الوسطين الريفي والحضري، ما زالت تؤثر على هذا المحدد بشكل واضح</w:t>
      </w:r>
      <w:r w:rsidR="00844BA2" w:rsidRPr="00853903">
        <w:rPr>
          <w:rFonts w:ascii="Simplified Arabic" w:eastAsia="Calibri" w:hAnsi="Simplified Arabic" w:cs="Simplified Arabic"/>
          <w:sz w:val="28"/>
          <w:szCs w:val="28"/>
          <w:rtl/>
          <w:lang w:eastAsia="fr-FR"/>
        </w:rPr>
        <w:t>.</w:t>
      </w:r>
    </w:p>
    <w:p w14:paraId="2FA68C70" w14:textId="77777777" w:rsidR="00844BA2" w:rsidRPr="00853903" w:rsidRDefault="008446D8"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أما وسط الإقامة، فقد كشف المسح أن النساء القاطنات في المناطق الحضرية يتمتعن بإمكانية أفضل للوصول إلى الخدمات الصحية مقارنة بنظيراتهن في المناطق الريفية أو المعزولة، حيث لا تزال البنية التحتية الصحية دون المستوى المطلوب. ورغم الجهود الحكومية المبذولة في مجال تحسين التغطية الصحية، لا تزال بعض المناطق الداخلية تفتقر إلى قاعات علاج مجهزة أو إلى قابلات مؤهلات، وهو ما يعمّق الفجوة الجغرافية في التمتع بصحة أمومة جيدة</w:t>
      </w:r>
      <w:r w:rsidR="00844BA2" w:rsidRPr="00853903">
        <w:rPr>
          <w:rFonts w:ascii="Simplified Arabic" w:eastAsia="Calibri" w:hAnsi="Simplified Arabic" w:cs="Simplified Arabic"/>
          <w:sz w:val="28"/>
          <w:szCs w:val="28"/>
          <w:rtl/>
          <w:lang w:eastAsia="fr-FR"/>
        </w:rPr>
        <w:t>.</w:t>
      </w:r>
    </w:p>
    <w:p w14:paraId="00ABE241" w14:textId="236665A7" w:rsidR="008446D8" w:rsidRPr="00853903" w:rsidRDefault="008446D8"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sz w:val="28"/>
          <w:szCs w:val="28"/>
          <w:rtl/>
          <w:lang w:eastAsia="fr-FR"/>
        </w:rPr>
        <w:t>تُظهر هذه النتائج، في السياق الجزائري، ضرورة تبني سياسات صحية واجتماعية متعددة الأبعاد، تستهدف تقليص الفوارق من خلال توجيه الموارد نحو الفئات الأقل حظًا، وتكثيف البرامج التوعوية الموجهة للنساء في سن الإنجاب، خاصة في المناطق الريفية. كما يجب دعم تعليم الفتيات، وتحسين الوصول إلى وسائل النقل والإعلام الصحي، لتعزيز السلوك الإيجابي تجاه خدمات صحة الأمومة، وتحقيق العدالة الصحية بين مختلف فئات المجتمع</w:t>
      </w:r>
      <w:r w:rsidRPr="00853903">
        <w:rPr>
          <w:rFonts w:ascii="Simplified Arabic" w:eastAsia="Calibri" w:hAnsi="Simplified Arabic" w:cs="Simplified Arabic"/>
          <w:sz w:val="28"/>
          <w:szCs w:val="28"/>
          <w:lang w:eastAsia="fr-FR"/>
        </w:rPr>
        <w:t xml:space="preserve">. </w:t>
      </w:r>
    </w:p>
    <w:p w14:paraId="512DAA24" w14:textId="0A3F73B8" w:rsidR="008446D8" w:rsidRPr="00853903" w:rsidRDefault="00F97D26" w:rsidP="00853903">
      <w:pPr>
        <w:bidi/>
        <w:spacing w:after="0" w:line="276" w:lineRule="auto"/>
        <w:jc w:val="both"/>
        <w:rPr>
          <w:rFonts w:ascii="Simplified Arabic" w:eastAsia="Calibri" w:hAnsi="Simplified Arabic" w:cs="Simplified Arabic"/>
          <w:b/>
          <w:bCs/>
          <w:sz w:val="28"/>
          <w:szCs w:val="28"/>
          <w:lang w:eastAsia="fr-FR"/>
        </w:rPr>
      </w:pPr>
      <w:r w:rsidRPr="00853903">
        <w:rPr>
          <w:rFonts w:ascii="Simplified Arabic" w:eastAsia="Calibri" w:hAnsi="Simplified Arabic" w:cs="Simplified Arabic"/>
          <w:b/>
          <w:bCs/>
          <w:sz w:val="28"/>
          <w:szCs w:val="28"/>
          <w:rtl/>
          <w:lang w:eastAsia="fr-FR"/>
        </w:rPr>
        <w:t xml:space="preserve">الخاتمة والتوصيات </w:t>
      </w:r>
    </w:p>
    <w:p w14:paraId="774E0B37" w14:textId="2EF15EC6" w:rsidR="00621F58" w:rsidRPr="00853903" w:rsidRDefault="00D25D8C" w:rsidP="00853903">
      <w:pPr>
        <w:bidi/>
        <w:spacing w:after="0" w:line="276" w:lineRule="auto"/>
        <w:jc w:val="both"/>
        <w:rPr>
          <w:rFonts w:ascii="Simplified Arabic" w:eastAsia="Calibri" w:hAnsi="Simplified Arabic" w:cs="Simplified Arabic"/>
          <w:sz w:val="28"/>
          <w:szCs w:val="28"/>
          <w:rtl/>
          <w:lang w:eastAsia="fr-FR"/>
        </w:rPr>
      </w:pPr>
      <w:r w:rsidRPr="00853903">
        <w:rPr>
          <w:rFonts w:ascii="Simplified Arabic" w:eastAsia="Calibri" w:hAnsi="Simplified Arabic" w:cs="Simplified Arabic"/>
          <w:color w:val="FF0000"/>
          <w:sz w:val="28"/>
          <w:szCs w:val="28"/>
          <w:rtl/>
          <w:lang w:eastAsia="fr-FR"/>
        </w:rPr>
        <w:t xml:space="preserve">  </w:t>
      </w:r>
      <w:r w:rsidR="00621F58" w:rsidRPr="00853903">
        <w:rPr>
          <w:rFonts w:ascii="Simplified Arabic" w:eastAsia="Calibri" w:hAnsi="Simplified Arabic" w:cs="Simplified Arabic"/>
          <w:sz w:val="28"/>
          <w:szCs w:val="28"/>
          <w:rtl/>
          <w:lang w:eastAsia="fr-FR"/>
        </w:rPr>
        <w:t>تُعد صحة الأم</w:t>
      </w:r>
      <w:r w:rsidR="004E280D" w:rsidRPr="00853903">
        <w:rPr>
          <w:rFonts w:ascii="Simplified Arabic" w:eastAsia="Calibri" w:hAnsi="Simplified Arabic" w:cs="Simplified Arabic"/>
          <w:sz w:val="28"/>
          <w:szCs w:val="28"/>
          <w:rtl/>
          <w:lang w:eastAsia="fr-FR"/>
        </w:rPr>
        <w:t>هات</w:t>
      </w:r>
      <w:r w:rsidR="00621F58" w:rsidRPr="00853903">
        <w:rPr>
          <w:rFonts w:ascii="Simplified Arabic" w:eastAsia="Calibri" w:hAnsi="Simplified Arabic" w:cs="Simplified Arabic"/>
          <w:sz w:val="28"/>
          <w:szCs w:val="28"/>
          <w:rtl/>
          <w:lang w:eastAsia="fr-FR"/>
        </w:rPr>
        <w:t xml:space="preserve"> مرآة حقيقية لمدى نجاعة السياسات الصحية والاجتماعية في أي بلد، وقد أظهرت نتائج هذه الدراسة، المستندة إلى بيانات المسح العنقودي متعدد المؤشرات، أن المحددات الاقتصادية والاجتماعية تلعب دورًا حاسمًا في رسم معالم استفادة النساء من خدمات صحة الأم. فتباينات استخدام هذه </w:t>
      </w:r>
      <w:r w:rsidR="00621F58" w:rsidRPr="00853903">
        <w:rPr>
          <w:rFonts w:ascii="Simplified Arabic" w:eastAsia="Calibri" w:hAnsi="Simplified Arabic" w:cs="Simplified Arabic"/>
          <w:sz w:val="28"/>
          <w:szCs w:val="28"/>
          <w:rtl/>
          <w:lang w:eastAsia="fr-FR"/>
        </w:rPr>
        <w:lastRenderedPageBreak/>
        <w:t>الخدمات حسب سن المرأة، ومستوى التعليم، والثروة، ووسط الإقامة، تبرهن على أن الرعاية الصحية لا تُبنى فقط على توفير الخدمة، بل على قدرة النساء على الوصول إليها والاستفادة منها. في السياق الجزائري، ورغم ما تحقق من تقدم في المؤشرات الصحية، إلا أن الفجوات الجغرافية والاجتماعية والاقتصادية لا تزال تحد من تحقيق العدالة الصحية</w:t>
      </w:r>
      <w:r w:rsidR="00621F58" w:rsidRPr="00853903">
        <w:rPr>
          <w:rFonts w:ascii="Simplified Arabic" w:eastAsia="Calibri" w:hAnsi="Simplified Arabic" w:cs="Simplified Arabic"/>
          <w:sz w:val="28"/>
          <w:szCs w:val="28"/>
          <w:lang w:eastAsia="fr-FR"/>
        </w:rPr>
        <w:t xml:space="preserve">. </w:t>
      </w:r>
      <w:r w:rsidR="004E280D" w:rsidRPr="00853903">
        <w:rPr>
          <w:rFonts w:ascii="Simplified Arabic" w:eastAsia="Calibri" w:hAnsi="Simplified Arabic" w:cs="Simplified Arabic"/>
          <w:sz w:val="28"/>
          <w:szCs w:val="28"/>
          <w:rtl/>
          <w:lang w:eastAsia="fr-FR"/>
        </w:rPr>
        <w:t xml:space="preserve"> </w:t>
      </w:r>
      <w:r w:rsidR="00621F58" w:rsidRPr="00853903">
        <w:rPr>
          <w:rFonts w:ascii="Simplified Arabic" w:eastAsia="Calibri" w:hAnsi="Simplified Arabic" w:cs="Simplified Arabic"/>
          <w:sz w:val="28"/>
          <w:szCs w:val="28"/>
          <w:rtl/>
          <w:lang w:eastAsia="fr-FR"/>
        </w:rPr>
        <w:t xml:space="preserve">إن ما توصلت إليه الدراسة يدعو بوضوح إلى تبني مقاربة متكاملة في رسم </w:t>
      </w:r>
      <w:r w:rsidR="00E31435" w:rsidRPr="00853903">
        <w:rPr>
          <w:rFonts w:ascii="Simplified Arabic" w:eastAsia="Calibri" w:hAnsi="Simplified Arabic" w:cs="Simplified Arabic"/>
          <w:sz w:val="28"/>
          <w:szCs w:val="28"/>
          <w:rtl/>
          <w:lang w:eastAsia="fr-FR"/>
        </w:rPr>
        <w:t>سياسة صحية</w:t>
      </w:r>
      <w:r w:rsidR="00621F58" w:rsidRPr="00853903">
        <w:rPr>
          <w:rFonts w:ascii="Simplified Arabic" w:eastAsia="Calibri" w:hAnsi="Simplified Arabic" w:cs="Simplified Arabic"/>
          <w:sz w:val="28"/>
          <w:szCs w:val="28"/>
          <w:rtl/>
          <w:lang w:eastAsia="fr-FR"/>
        </w:rPr>
        <w:t xml:space="preserve"> تُراعي التفاوتات وتستهدف الفئات الهشة، لاسيما النساء الريفيات والفقيرات، وتعمل على تعزيز التعليم الصحي، وتوسيع التغطية بالخدمات الأساسية، وتطوير أنظمة المتابعة والتقييم. وحدها هذه الرؤية الشاملة كفيلة بتحقيق هدف صحة أمومة عادلة وآمنة لكافة النساء، بغض النظر عن خلفياتهن الاجتماعية أو </w:t>
      </w:r>
      <w:r w:rsidR="00E31435" w:rsidRPr="00853903">
        <w:rPr>
          <w:rFonts w:ascii="Simplified Arabic" w:eastAsia="Calibri" w:hAnsi="Simplified Arabic" w:cs="Simplified Arabic"/>
          <w:sz w:val="28"/>
          <w:szCs w:val="28"/>
          <w:rtl/>
          <w:lang w:eastAsia="fr-FR"/>
        </w:rPr>
        <w:t>الاقتصادية</w:t>
      </w:r>
      <w:r w:rsidR="00621F58" w:rsidRPr="00853903">
        <w:rPr>
          <w:rFonts w:ascii="Simplified Arabic" w:eastAsia="Calibri" w:hAnsi="Simplified Arabic" w:cs="Simplified Arabic"/>
          <w:sz w:val="28"/>
          <w:szCs w:val="28"/>
          <w:lang w:eastAsia="fr-FR"/>
        </w:rPr>
        <w:t>.</w:t>
      </w:r>
    </w:p>
    <w:p w14:paraId="0881FB3B" w14:textId="7A913028" w:rsidR="00621F58" w:rsidRPr="00853903" w:rsidRDefault="00E31435" w:rsidP="00853903">
      <w:pPr>
        <w:bidi/>
        <w:spacing w:after="0" w:line="276" w:lineRule="auto"/>
        <w:jc w:val="both"/>
        <w:rPr>
          <w:rFonts w:ascii="Simplified Arabic" w:eastAsia="Calibri" w:hAnsi="Simplified Arabic" w:cs="Simplified Arabic"/>
          <w:b/>
          <w:bCs/>
          <w:sz w:val="28"/>
          <w:szCs w:val="28"/>
          <w:lang w:eastAsia="fr-FR"/>
        </w:rPr>
      </w:pPr>
      <w:r w:rsidRPr="00853903">
        <w:rPr>
          <w:rFonts w:ascii="Simplified Arabic" w:eastAsia="Calibri" w:hAnsi="Simplified Arabic" w:cs="Simplified Arabic"/>
          <w:b/>
          <w:bCs/>
          <w:sz w:val="28"/>
          <w:szCs w:val="28"/>
          <w:rtl/>
          <w:lang w:eastAsia="fr-FR"/>
        </w:rPr>
        <w:t>التوصيات</w:t>
      </w:r>
      <w:r w:rsidR="00621F58" w:rsidRPr="00853903">
        <w:rPr>
          <w:rFonts w:ascii="Simplified Arabic" w:eastAsia="Calibri" w:hAnsi="Simplified Arabic" w:cs="Simplified Arabic"/>
          <w:b/>
          <w:bCs/>
          <w:sz w:val="28"/>
          <w:szCs w:val="28"/>
          <w:lang w:eastAsia="fr-FR"/>
        </w:rPr>
        <w:t xml:space="preserve">: </w:t>
      </w:r>
    </w:p>
    <w:p w14:paraId="0647B3FE" w14:textId="1BDAF910" w:rsidR="00E31435" w:rsidRPr="00853903" w:rsidRDefault="00621F58" w:rsidP="00631891">
      <w:pPr>
        <w:numPr>
          <w:ilvl w:val="0"/>
          <w:numId w:val="8"/>
        </w:numPr>
        <w:bidi/>
        <w:spacing w:after="0" w:line="276" w:lineRule="auto"/>
        <w:jc w:val="both"/>
        <w:rPr>
          <w:rFonts w:ascii="Simplified Arabic" w:eastAsia="Calibri" w:hAnsi="Simplified Arabic" w:cs="Simplified Arabic"/>
          <w:sz w:val="28"/>
          <w:szCs w:val="28"/>
          <w:lang w:eastAsia="fr-FR"/>
        </w:rPr>
      </w:pPr>
      <w:r w:rsidRPr="00853903">
        <w:rPr>
          <w:rFonts w:ascii="Simplified Arabic" w:eastAsia="Calibri" w:hAnsi="Simplified Arabic" w:cs="Simplified Arabic"/>
          <w:sz w:val="28"/>
          <w:szCs w:val="28"/>
          <w:rtl/>
          <w:lang w:eastAsia="fr-FR"/>
        </w:rPr>
        <w:t xml:space="preserve">تعزيز التوعية الصحية حول أهمية المتابعة الطبية خلال </w:t>
      </w:r>
      <w:r w:rsidR="00E31435" w:rsidRPr="00853903">
        <w:rPr>
          <w:rFonts w:ascii="Simplified Arabic" w:eastAsia="Calibri" w:hAnsi="Simplified Arabic" w:cs="Simplified Arabic"/>
          <w:sz w:val="28"/>
          <w:szCs w:val="28"/>
          <w:rtl/>
          <w:lang w:eastAsia="fr-FR"/>
        </w:rPr>
        <w:t xml:space="preserve">فترة </w:t>
      </w:r>
      <w:r w:rsidRPr="00853903">
        <w:rPr>
          <w:rFonts w:ascii="Simplified Arabic" w:eastAsia="Calibri" w:hAnsi="Simplified Arabic" w:cs="Simplified Arabic"/>
          <w:sz w:val="28"/>
          <w:szCs w:val="28"/>
          <w:rtl/>
          <w:lang w:eastAsia="fr-FR"/>
        </w:rPr>
        <w:t>الحمل</w:t>
      </w:r>
      <w:r w:rsidR="00E31435" w:rsidRPr="00853903">
        <w:rPr>
          <w:rFonts w:ascii="Simplified Arabic" w:eastAsia="Calibri" w:hAnsi="Simplified Arabic" w:cs="Simplified Arabic"/>
          <w:sz w:val="28"/>
          <w:szCs w:val="28"/>
          <w:rtl/>
          <w:lang w:eastAsia="fr-FR"/>
        </w:rPr>
        <w:t xml:space="preserve"> والولادة وبعدها.</w:t>
      </w:r>
    </w:p>
    <w:p w14:paraId="0D7D1596" w14:textId="77777777" w:rsidR="00621F58" w:rsidRPr="00853903" w:rsidRDefault="00621F58" w:rsidP="00631891">
      <w:pPr>
        <w:numPr>
          <w:ilvl w:val="0"/>
          <w:numId w:val="9"/>
        </w:numPr>
        <w:bidi/>
        <w:spacing w:after="0" w:line="276" w:lineRule="auto"/>
        <w:jc w:val="both"/>
        <w:rPr>
          <w:rFonts w:ascii="Simplified Arabic" w:eastAsia="Calibri" w:hAnsi="Simplified Arabic" w:cs="Simplified Arabic"/>
          <w:sz w:val="28"/>
          <w:szCs w:val="28"/>
          <w:lang w:eastAsia="fr-FR"/>
        </w:rPr>
      </w:pPr>
      <w:r w:rsidRPr="00853903">
        <w:rPr>
          <w:rFonts w:ascii="Simplified Arabic" w:eastAsia="Calibri" w:hAnsi="Simplified Arabic" w:cs="Simplified Arabic"/>
          <w:sz w:val="28"/>
          <w:szCs w:val="28"/>
          <w:rtl/>
          <w:lang w:eastAsia="fr-FR"/>
        </w:rPr>
        <w:t>دعم تعليم الفتيات وتمكين النساء، لما له من أثر مباشر على السلوك الصحي واستخدام خدمات صحة الأم</w:t>
      </w:r>
      <w:r w:rsidRPr="00853903">
        <w:rPr>
          <w:rFonts w:ascii="Simplified Arabic" w:eastAsia="Calibri" w:hAnsi="Simplified Arabic" w:cs="Simplified Arabic"/>
          <w:sz w:val="28"/>
          <w:szCs w:val="28"/>
          <w:lang w:eastAsia="fr-FR"/>
        </w:rPr>
        <w:t>.</w:t>
      </w:r>
    </w:p>
    <w:p w14:paraId="12B1E380" w14:textId="77777777" w:rsidR="00621F58" w:rsidRPr="00853903" w:rsidRDefault="00621F58" w:rsidP="00631891">
      <w:pPr>
        <w:numPr>
          <w:ilvl w:val="0"/>
          <w:numId w:val="10"/>
        </w:numPr>
        <w:bidi/>
        <w:spacing w:after="0" w:line="276" w:lineRule="auto"/>
        <w:jc w:val="both"/>
        <w:rPr>
          <w:rFonts w:ascii="Simplified Arabic" w:eastAsia="Calibri" w:hAnsi="Simplified Arabic" w:cs="Simplified Arabic"/>
          <w:sz w:val="28"/>
          <w:szCs w:val="28"/>
          <w:lang w:eastAsia="fr-FR"/>
        </w:rPr>
      </w:pPr>
      <w:r w:rsidRPr="00853903">
        <w:rPr>
          <w:rFonts w:ascii="Simplified Arabic" w:eastAsia="Calibri" w:hAnsi="Simplified Arabic" w:cs="Simplified Arabic"/>
          <w:sz w:val="28"/>
          <w:szCs w:val="28"/>
          <w:rtl/>
          <w:lang w:eastAsia="fr-FR"/>
        </w:rPr>
        <w:t>تحسين الوصول الجغرافي إلى المرافق الصحية، من خلال إنشاء وحدات قريبة أو دعم النقل الصحي في المناطق المعزولة</w:t>
      </w:r>
      <w:r w:rsidRPr="00853903">
        <w:rPr>
          <w:rFonts w:ascii="Simplified Arabic" w:eastAsia="Calibri" w:hAnsi="Simplified Arabic" w:cs="Simplified Arabic"/>
          <w:sz w:val="28"/>
          <w:szCs w:val="28"/>
          <w:lang w:eastAsia="fr-FR"/>
        </w:rPr>
        <w:t>.</w:t>
      </w:r>
    </w:p>
    <w:p w14:paraId="4D716E54" w14:textId="77777777" w:rsidR="00621F58" w:rsidRPr="00853903" w:rsidRDefault="00621F58" w:rsidP="00631891">
      <w:pPr>
        <w:numPr>
          <w:ilvl w:val="0"/>
          <w:numId w:val="11"/>
        </w:numPr>
        <w:bidi/>
        <w:spacing w:after="0" w:line="276" w:lineRule="auto"/>
        <w:jc w:val="both"/>
        <w:rPr>
          <w:rFonts w:ascii="Simplified Arabic" w:eastAsia="Calibri" w:hAnsi="Simplified Arabic" w:cs="Simplified Arabic"/>
          <w:sz w:val="28"/>
          <w:szCs w:val="28"/>
          <w:lang w:eastAsia="fr-FR"/>
        </w:rPr>
      </w:pPr>
      <w:r w:rsidRPr="00853903">
        <w:rPr>
          <w:rFonts w:ascii="Simplified Arabic" w:eastAsia="Calibri" w:hAnsi="Simplified Arabic" w:cs="Simplified Arabic"/>
          <w:sz w:val="28"/>
          <w:szCs w:val="28"/>
          <w:rtl/>
          <w:lang w:eastAsia="fr-FR"/>
        </w:rPr>
        <w:t>ضمان التوزيع العادل للكوادر الصحية، خاصة القابلات والأطباء المختصين في الصحة الإنجابية</w:t>
      </w:r>
      <w:r w:rsidRPr="00853903">
        <w:rPr>
          <w:rFonts w:ascii="Simplified Arabic" w:eastAsia="Calibri" w:hAnsi="Simplified Arabic" w:cs="Simplified Arabic"/>
          <w:sz w:val="28"/>
          <w:szCs w:val="28"/>
          <w:lang w:eastAsia="fr-FR"/>
        </w:rPr>
        <w:t>.</w:t>
      </w:r>
    </w:p>
    <w:p w14:paraId="08CE5639" w14:textId="77777777" w:rsidR="00020C05" w:rsidRPr="00853903" w:rsidRDefault="00621F58" w:rsidP="00631891">
      <w:pPr>
        <w:numPr>
          <w:ilvl w:val="0"/>
          <w:numId w:val="12"/>
        </w:numPr>
        <w:bidi/>
        <w:spacing w:after="0" w:line="276" w:lineRule="auto"/>
        <w:jc w:val="both"/>
        <w:rPr>
          <w:rFonts w:ascii="Simplified Arabic" w:eastAsia="Calibri" w:hAnsi="Simplified Arabic" w:cs="Simplified Arabic"/>
          <w:sz w:val="28"/>
          <w:szCs w:val="28"/>
          <w:lang w:eastAsia="fr-FR"/>
        </w:rPr>
      </w:pPr>
      <w:r w:rsidRPr="00853903">
        <w:rPr>
          <w:rFonts w:ascii="Simplified Arabic" w:eastAsia="Calibri" w:hAnsi="Simplified Arabic" w:cs="Simplified Arabic"/>
          <w:sz w:val="28"/>
          <w:szCs w:val="28"/>
          <w:rtl/>
          <w:lang w:eastAsia="fr-FR"/>
        </w:rPr>
        <w:t>إدماج خدمات صحة الأم في برامج الدعم الاجتماعي، خصوصًا للفئات ذات الدخل المنخفض</w:t>
      </w:r>
      <w:r w:rsidRPr="00853903">
        <w:rPr>
          <w:rFonts w:ascii="Simplified Arabic" w:eastAsia="Calibri" w:hAnsi="Simplified Arabic" w:cs="Simplified Arabic"/>
          <w:sz w:val="28"/>
          <w:szCs w:val="28"/>
          <w:lang w:eastAsia="fr-FR"/>
        </w:rPr>
        <w:t>.</w:t>
      </w:r>
    </w:p>
    <w:p w14:paraId="4C2BC4AE" w14:textId="7F4B5A26" w:rsidR="00621F58" w:rsidRPr="00853903" w:rsidRDefault="00621F58" w:rsidP="00631891">
      <w:pPr>
        <w:numPr>
          <w:ilvl w:val="0"/>
          <w:numId w:val="12"/>
        </w:numPr>
        <w:bidi/>
        <w:spacing w:after="0" w:line="276" w:lineRule="auto"/>
        <w:jc w:val="both"/>
        <w:rPr>
          <w:rFonts w:ascii="Simplified Arabic" w:eastAsia="Calibri" w:hAnsi="Simplified Arabic" w:cs="Simplified Arabic"/>
          <w:sz w:val="28"/>
          <w:szCs w:val="28"/>
          <w:lang w:eastAsia="fr-FR"/>
        </w:rPr>
      </w:pPr>
      <w:r w:rsidRPr="00853903">
        <w:rPr>
          <w:rFonts w:ascii="Simplified Arabic" w:eastAsia="Calibri" w:hAnsi="Simplified Arabic" w:cs="Simplified Arabic"/>
          <w:sz w:val="28"/>
          <w:szCs w:val="28"/>
          <w:rtl/>
          <w:lang w:eastAsia="fr-FR"/>
        </w:rPr>
        <w:t>تعزيز نظام جمع البيانات الصحية وتحليلها بانتظام لتحديد المناطق والفئات الأكثر تهميشًا في مجال صحة الأم</w:t>
      </w:r>
      <w:r w:rsidRPr="00853903">
        <w:rPr>
          <w:rFonts w:ascii="Simplified Arabic" w:eastAsia="Calibri" w:hAnsi="Simplified Arabic" w:cs="Simplified Arabic"/>
          <w:sz w:val="28"/>
          <w:szCs w:val="28"/>
          <w:lang w:eastAsia="fr-FR"/>
        </w:rPr>
        <w:t>.</w:t>
      </w:r>
    </w:p>
    <w:p w14:paraId="1656FD6A" w14:textId="224497C9" w:rsidR="00621F58" w:rsidRDefault="00621F58" w:rsidP="00621F58">
      <w:pPr>
        <w:bidi/>
        <w:spacing w:after="200" w:line="360" w:lineRule="auto"/>
        <w:jc w:val="both"/>
        <w:rPr>
          <w:rFonts w:ascii="Times New Roman" w:eastAsia="Calibri" w:hAnsi="Times New Roman" w:cs="Times New Roman"/>
          <w:color w:val="FF0000"/>
          <w:sz w:val="28"/>
          <w:szCs w:val="28"/>
          <w:rtl/>
          <w:lang w:eastAsia="fr-FR"/>
        </w:rPr>
      </w:pPr>
    </w:p>
    <w:sdt>
      <w:sdtPr>
        <w:rPr>
          <w:rFonts w:ascii="Calibri" w:eastAsia="Calibri" w:hAnsi="Calibri" w:cs="Arial"/>
          <w:kern w:val="2"/>
          <w:rtl/>
          <w14:ligatures w14:val="standardContextual"/>
        </w:rPr>
        <w:id w:val="-172112287"/>
        <w:docPartObj>
          <w:docPartGallery w:val="AutoText"/>
        </w:docPartObj>
      </w:sdtPr>
      <w:sdtEndPr>
        <w:rPr>
          <w:rtl w:val="0"/>
        </w:rPr>
      </w:sdtEndPr>
      <w:sdtContent>
        <w:p w14:paraId="6F852FBF" w14:textId="77777777" w:rsidR="008142C0" w:rsidRPr="008142C0" w:rsidRDefault="008142C0" w:rsidP="008142C0">
          <w:pPr>
            <w:keepNext/>
            <w:keepLines/>
            <w:bidi/>
            <w:spacing w:before="240" w:after="0"/>
            <w:outlineLvl w:val="0"/>
            <w:rPr>
              <w:rFonts w:ascii="Calibri Light" w:eastAsia="DengXian Light" w:hAnsi="Calibri Light" w:cs="Times New Roman"/>
              <w:b/>
              <w:bCs/>
              <w:sz w:val="28"/>
              <w:szCs w:val="28"/>
              <w:rtl/>
              <w:lang w:eastAsia="fr-FR"/>
            </w:rPr>
          </w:pPr>
          <w:r w:rsidRPr="008142C0">
            <w:rPr>
              <w:rFonts w:ascii="Calibri Light" w:eastAsia="DengXian Light" w:hAnsi="Calibri Light" w:cs="Times New Roman" w:hint="cs"/>
              <w:b/>
              <w:bCs/>
              <w:sz w:val="28"/>
              <w:szCs w:val="28"/>
              <w:rtl/>
              <w:lang w:eastAsia="fr-FR" w:bidi="ar-DZ"/>
            </w:rPr>
            <w:t>المراجع</w:t>
          </w:r>
        </w:p>
        <w:p w14:paraId="179D6529"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lang w:bidi="ar-DZ"/>
            </w:rPr>
            <w:t>Cherif Assia et all, "Les OMD dans les pays du Maghreb. Partager les expériences et préserver les acquis", Participation à la 7éme Conférence Africaine sur la Population, Johannesburg –Afrique du Sud, 30NOV - 4 DEC 2015.</w:t>
          </w:r>
        </w:p>
        <w:p w14:paraId="0C3E8866"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lang w:bidi="ar-DZ"/>
            </w:rPr>
            <w:t>Ministère de la Santé, de la Population et de la Réforme Hospitalière, Office National des Statistiques. (2009). "Enquête par Grappes à Indicateurs Multiples (MICS3), Suivi de la situation des enfants et des femmes", Rapport principal, Alger, Juillet 2009</w:t>
          </w:r>
          <w:r w:rsidRPr="008142C0">
            <w:rPr>
              <w:rFonts w:ascii="Times New Roman" w:eastAsia="Calibri" w:hAnsi="Times New Roman" w:cs="Times New Roman"/>
              <w:sz w:val="24"/>
              <w:szCs w:val="24"/>
              <w:rtl/>
              <w:lang w:bidi="ar-DZ"/>
            </w:rPr>
            <w:t>.</w:t>
          </w:r>
        </w:p>
        <w:p w14:paraId="560374DD"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lang w:bidi="ar-DZ"/>
            </w:rPr>
            <w:lastRenderedPageBreak/>
            <w:t>Ministère de la Santé, de la Population et de la Réforme Hospitalière, Office National des Statistiques. (2013). "Enquête par Grappes à Indicateurs Multiples (MICS4), Suivi de la situation des enfants et des femmes", Rapport principal, Alger, 2012-2013.</w:t>
          </w:r>
        </w:p>
        <w:p w14:paraId="5DA72AE2" w14:textId="4C103DAF"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lang w:bidi="ar-DZ"/>
            </w:rPr>
            <w:t>Ministère de la Santé, de la Population et de la Réforme Hospitalière. (2020). "Enquête par Grappes à Indicateurs Multiples (MICS</w:t>
          </w:r>
          <w:r w:rsidR="00020C05">
            <w:rPr>
              <w:rFonts w:ascii="Times New Roman" w:eastAsia="Calibri" w:hAnsi="Times New Roman" w:cs="Times New Roman" w:hint="cs"/>
              <w:sz w:val="24"/>
              <w:szCs w:val="24"/>
              <w:rtl/>
              <w:lang w:bidi="ar-DZ"/>
            </w:rPr>
            <w:t>6</w:t>
          </w:r>
          <w:r w:rsidRPr="008142C0">
            <w:rPr>
              <w:rFonts w:ascii="Times New Roman" w:eastAsia="Calibri" w:hAnsi="Times New Roman" w:cs="Times New Roman"/>
              <w:sz w:val="24"/>
              <w:szCs w:val="24"/>
              <w:lang w:bidi="ar-DZ"/>
            </w:rPr>
            <w:t xml:space="preserve">)", Rapport </w:t>
          </w:r>
          <w:r w:rsidRPr="008142C0">
            <w:rPr>
              <w:rFonts w:ascii="Times New Roman" w:eastAsia="Calibri" w:hAnsi="Times New Roman" w:cs="Times New Roman"/>
              <w:kern w:val="2"/>
              <w:sz w:val="24"/>
              <w:szCs w:val="24"/>
              <w14:ligatures w14:val="standardContextual"/>
            </w:rPr>
            <w:t>des Résultats de l’Enquête</w:t>
          </w:r>
          <w:r w:rsidRPr="008142C0">
            <w:rPr>
              <w:rFonts w:ascii="Times New Roman" w:eastAsia="Calibri" w:hAnsi="Times New Roman" w:cs="Times New Roman"/>
              <w:sz w:val="24"/>
              <w:szCs w:val="24"/>
              <w:lang w:bidi="ar-DZ"/>
            </w:rPr>
            <w:t>, Alger, Décembre 2020.</w:t>
          </w:r>
        </w:p>
        <w:p w14:paraId="71250FD1"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rPr>
            <w:t>Ministère de La Santé de La Population et de la Réforme Hospitalière, direction de la population. (2016). "Situation Démographique et Sanitaire 2000 – 2016", Juillet 2016.</w:t>
          </w:r>
        </w:p>
        <w:p w14:paraId="35DCBE76"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rPr>
            <w:t>Ministère de La Santé de La Population et de la Réforme Hospitalière, direction de la population. (2017). "Situation Démographique et Sanitaire 2000 – 2017", Juillet 2017.</w:t>
          </w:r>
        </w:p>
        <w:p w14:paraId="70838051"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rPr>
            <w:t xml:space="preserve">Ministère des Affaires Etrangères, par le Comité interministériel chargé du suivi de la mise en œuvre des ODD, </w:t>
          </w:r>
          <w:r w:rsidRPr="008142C0">
            <w:rPr>
              <w:rFonts w:ascii="Cambria Math" w:eastAsia="Calibri" w:hAnsi="Cambria Math" w:cs="Times New Roman"/>
              <w:sz w:val="24"/>
              <w:szCs w:val="24"/>
            </w:rPr>
            <w:t>"</w:t>
          </w:r>
          <w:r w:rsidRPr="008142C0">
            <w:rPr>
              <w:rFonts w:ascii="Times New Roman" w:eastAsia="Calibri" w:hAnsi="Times New Roman" w:cs="Times New Roman"/>
              <w:sz w:val="24"/>
              <w:szCs w:val="24"/>
            </w:rPr>
            <w:t>Rapport National Volontaire 2019 - Progression de la mise en œuvre des ODD</w:t>
          </w:r>
          <w:r w:rsidRPr="008142C0">
            <w:rPr>
              <w:rFonts w:ascii="Cambria Math" w:eastAsia="Calibri" w:hAnsi="Cambria Math" w:cs="Times New Roman"/>
              <w:sz w:val="24"/>
              <w:szCs w:val="24"/>
            </w:rPr>
            <w:t>"</w:t>
          </w:r>
          <w:r w:rsidRPr="008142C0">
            <w:rPr>
              <w:rFonts w:ascii="Times New Roman" w:eastAsia="Calibri" w:hAnsi="Times New Roman" w:cs="Times New Roman"/>
              <w:sz w:val="24"/>
              <w:szCs w:val="24"/>
            </w:rPr>
            <w:t xml:space="preserve">, Algérie, Algérie.  </w:t>
          </w:r>
        </w:p>
        <w:p w14:paraId="7FDEA041"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rPr>
            <w:t>Nations Unies. (2014). "Évaluation des progrès accomplis en Afrique dans la réalisation des objectifs du Millénaire pour le développement", octobre 2014.</w:t>
          </w:r>
        </w:p>
        <w:p w14:paraId="1AB6CF22"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rPr>
            <w:t>ONU Algérie. "Bulletin d’information du système des Nations Unies en Algérie", Octobre, Décembre (2013), Janvier, Février, Mars 2014.</w:t>
          </w:r>
        </w:p>
        <w:p w14:paraId="72350605"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lang w:bidi="ar-DZ"/>
            </w:rPr>
            <w:t>Organisation Mondiale de la Santé. (2014). "Statistiques Sanitaire Mondiales 2014", WHO/RHT/HRP/97.25, Genève, Suisse. WHO/HIS/HSI/14.1. 2014.</w:t>
          </w:r>
        </w:p>
        <w:p w14:paraId="7734D045"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lang w:bidi="ar-DZ"/>
            </w:rPr>
            <w:t xml:space="preserve">Office National Des Statistiques ONS. (2018). Démographie Algérienne N° 816, Juin 2018.  </w:t>
          </w:r>
        </w:p>
        <w:p w14:paraId="4026DAFB" w14:textId="77777777" w:rsidR="008142C0" w:rsidRPr="008142C0" w:rsidRDefault="008142C0" w:rsidP="00631891">
          <w:pPr>
            <w:numPr>
              <w:ilvl w:val="0"/>
              <w:numId w:val="13"/>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lang w:bidi="ar-DZ"/>
            </w:rPr>
            <w:t>Office National Des Statistiques ONS. (2019). Démographie Algérienne N° 890.</w:t>
          </w:r>
        </w:p>
        <w:p w14:paraId="2DABA906" w14:textId="77777777" w:rsidR="008142C0" w:rsidRPr="008142C0" w:rsidRDefault="008142C0" w:rsidP="008142C0">
          <w:pPr>
            <w:bidi/>
            <w:spacing w:after="0" w:line="360" w:lineRule="auto"/>
            <w:jc w:val="both"/>
            <w:rPr>
              <w:rFonts w:ascii="Times New Roman" w:eastAsia="Calibri" w:hAnsi="Times New Roman" w:cs="Times New Roman"/>
              <w:b/>
              <w:bCs/>
              <w:sz w:val="28"/>
              <w:szCs w:val="28"/>
              <w:rtl/>
              <w:lang w:bidi="ar-DZ"/>
            </w:rPr>
          </w:pPr>
          <w:r w:rsidRPr="008142C0">
            <w:rPr>
              <w:rFonts w:ascii="Times New Roman" w:eastAsia="Calibri" w:hAnsi="Times New Roman" w:cs="Times New Roman"/>
              <w:b/>
              <w:bCs/>
              <w:sz w:val="28"/>
              <w:szCs w:val="28"/>
              <w:rtl/>
              <w:lang w:bidi="ar-DZ"/>
            </w:rPr>
            <w:t>مواقع الانترنت</w:t>
          </w:r>
        </w:p>
        <w:p w14:paraId="2D801CDA" w14:textId="77777777" w:rsidR="008142C0" w:rsidRPr="008142C0" w:rsidRDefault="008142C0" w:rsidP="00631891">
          <w:pPr>
            <w:numPr>
              <w:ilvl w:val="0"/>
              <w:numId w:val="14"/>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rPr>
            <w:t xml:space="preserve">Banque </w:t>
          </w:r>
          <w:proofErr w:type="gramStart"/>
          <w:r w:rsidRPr="008142C0">
            <w:rPr>
              <w:rFonts w:ascii="Times New Roman" w:eastAsia="Calibri" w:hAnsi="Times New Roman" w:cs="Times New Roman"/>
              <w:sz w:val="24"/>
              <w:szCs w:val="24"/>
            </w:rPr>
            <w:t>mondiale</w:t>
          </w:r>
          <w:r w:rsidRPr="008142C0">
            <w:rPr>
              <w:rFonts w:ascii="Times New Roman" w:eastAsia="Calibri" w:hAnsi="Times New Roman" w:cs="Times New Roman" w:hint="cs"/>
              <w:sz w:val="24"/>
              <w:szCs w:val="24"/>
              <w:rtl/>
            </w:rPr>
            <w:t xml:space="preserve"> </w:t>
          </w:r>
          <w:r w:rsidRPr="008142C0">
            <w:rPr>
              <w:rFonts w:ascii="Times New Roman" w:eastAsia="Calibri" w:hAnsi="Times New Roman" w:cs="Times New Roman"/>
              <w:sz w:val="24"/>
              <w:szCs w:val="24"/>
              <w:rtl/>
              <w:lang w:bidi="ar-DZ"/>
            </w:rPr>
            <w:t>.</w:t>
          </w:r>
          <w:proofErr w:type="gramEnd"/>
          <w:hyperlink r:id="rId20" w:history="1">
            <w:r w:rsidRPr="008142C0">
              <w:rPr>
                <w:rFonts w:ascii="Times New Roman" w:eastAsia="Calibri" w:hAnsi="Times New Roman" w:cs="Times New Roman"/>
                <w:color w:val="0563C1"/>
                <w:sz w:val="24"/>
                <w:szCs w:val="24"/>
                <w:u w:val="single"/>
              </w:rPr>
              <w:t>http://donnees.banquemondiale.org</w:t>
            </w:r>
          </w:hyperlink>
        </w:p>
        <w:p w14:paraId="26DFB096" w14:textId="77777777" w:rsidR="008142C0" w:rsidRPr="008142C0" w:rsidRDefault="008142C0" w:rsidP="00631891">
          <w:pPr>
            <w:numPr>
              <w:ilvl w:val="0"/>
              <w:numId w:val="14"/>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rPr>
            <w:t xml:space="preserve">Organisation Mondiale de la Santé (OMS) </w:t>
          </w:r>
          <w:hyperlink r:id="rId21" w:history="1">
            <w:r w:rsidRPr="008142C0">
              <w:rPr>
                <w:rFonts w:ascii="Times New Roman" w:eastAsia="Calibri" w:hAnsi="Times New Roman" w:cs="Times New Roman"/>
                <w:color w:val="0563C1"/>
                <w:sz w:val="24"/>
                <w:szCs w:val="24"/>
                <w:u w:val="single"/>
              </w:rPr>
              <w:t>http://www.who.int/mediacentre</w:t>
            </w:r>
          </w:hyperlink>
          <w:r w:rsidRPr="008142C0">
            <w:rPr>
              <w:rFonts w:ascii="Times New Roman" w:eastAsia="Calibri" w:hAnsi="Times New Roman" w:cs="Times New Roman"/>
              <w:sz w:val="24"/>
              <w:szCs w:val="24"/>
            </w:rPr>
            <w:t>,  consulter le 31-01-2024.</w:t>
          </w:r>
          <w:r w:rsidRPr="008142C0">
            <w:rPr>
              <w:rFonts w:ascii="Sakkal Majalla" w:eastAsia="Calibri" w:hAnsi="Sakkal Majalla" w:cs="Sakkal Majalla"/>
              <w:color w:val="3C4245"/>
              <w:kern w:val="2"/>
              <w:sz w:val="24"/>
              <w:szCs w:val="24"/>
              <w14:ligatures w14:val="standardContextual"/>
            </w:rPr>
            <w:t xml:space="preserve"> </w:t>
          </w:r>
        </w:p>
        <w:p w14:paraId="6E8638B7" w14:textId="77777777" w:rsidR="008142C0" w:rsidRPr="008142C0" w:rsidRDefault="008142C0" w:rsidP="00631891">
          <w:pPr>
            <w:numPr>
              <w:ilvl w:val="0"/>
              <w:numId w:val="14"/>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lang w:bidi="ar-DZ"/>
            </w:rPr>
            <w:t xml:space="preserve">UNICEF, MICS. http://mics.unicef.org/surveys, consulter le 31-01-2024. </w:t>
          </w:r>
        </w:p>
        <w:p w14:paraId="2E3AB699" w14:textId="77777777" w:rsidR="008142C0" w:rsidRPr="008142C0" w:rsidRDefault="008142C0" w:rsidP="00631891">
          <w:pPr>
            <w:numPr>
              <w:ilvl w:val="0"/>
              <w:numId w:val="14"/>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rPr>
            <w:t xml:space="preserve">Indicateurs des objectifs du Millénaire pour le développement : site officiel de l’ONU sur les indicateurs OMD. </w:t>
          </w:r>
          <w:hyperlink r:id="rId22" w:history="1">
            <w:r w:rsidRPr="008142C0">
              <w:rPr>
                <w:rFonts w:ascii="Times New Roman" w:eastAsia="Calibri" w:hAnsi="Times New Roman" w:cs="Times New Roman"/>
                <w:color w:val="0563C1"/>
                <w:sz w:val="24"/>
                <w:szCs w:val="24"/>
                <w:u w:val="single"/>
              </w:rPr>
              <w:t>http://mdgs.un.org/unsd/mdg/Default.aspx</w:t>
            </w:r>
          </w:hyperlink>
          <w:r w:rsidRPr="008142C0">
            <w:rPr>
              <w:rFonts w:ascii="Times New Roman" w:eastAsia="Calibri" w:hAnsi="Times New Roman" w:cs="Times New Roman"/>
              <w:sz w:val="24"/>
              <w:szCs w:val="24"/>
              <w:u w:val="single"/>
            </w:rPr>
            <w:t xml:space="preserve">, </w:t>
          </w:r>
          <w:r w:rsidRPr="008142C0">
            <w:rPr>
              <w:rFonts w:ascii="Times New Roman" w:eastAsia="Calibri" w:hAnsi="Times New Roman" w:cs="Times New Roman"/>
              <w:sz w:val="24"/>
              <w:szCs w:val="24"/>
            </w:rPr>
            <w:t xml:space="preserve">consulter le 31-01-2024. </w:t>
          </w:r>
        </w:p>
        <w:p w14:paraId="3C7FD06A" w14:textId="3E7B62EC" w:rsidR="00621F58" w:rsidRPr="00020C05" w:rsidRDefault="008142C0" w:rsidP="00631891">
          <w:pPr>
            <w:numPr>
              <w:ilvl w:val="0"/>
              <w:numId w:val="14"/>
            </w:numPr>
            <w:spacing w:after="0" w:line="360" w:lineRule="auto"/>
            <w:contextualSpacing/>
            <w:jc w:val="both"/>
            <w:rPr>
              <w:rFonts w:ascii="Sakkal Majalla" w:eastAsia="Calibri" w:hAnsi="Sakkal Majalla" w:cs="Sakkal Majalla"/>
              <w:sz w:val="28"/>
              <w:szCs w:val="28"/>
              <w:lang w:bidi="ar-DZ"/>
            </w:rPr>
          </w:pPr>
          <w:r w:rsidRPr="008142C0">
            <w:rPr>
              <w:rFonts w:ascii="Times New Roman" w:eastAsia="Calibri" w:hAnsi="Times New Roman" w:cs="Times New Roman"/>
              <w:sz w:val="24"/>
              <w:szCs w:val="24"/>
            </w:rPr>
            <w:t xml:space="preserve">Office National des Statistiques. </w:t>
          </w:r>
          <w:hyperlink r:id="rId23" w:history="1">
            <w:r w:rsidRPr="008142C0">
              <w:rPr>
                <w:rFonts w:ascii="Times New Roman" w:eastAsia="Calibri" w:hAnsi="Times New Roman" w:cs="Times New Roman"/>
                <w:color w:val="0563C1"/>
                <w:sz w:val="24"/>
                <w:szCs w:val="24"/>
                <w:u w:val="single"/>
              </w:rPr>
              <w:t>http://www.ons.dz/-Statistiques-Sociales-.html</w:t>
            </w:r>
          </w:hyperlink>
          <w:r w:rsidRPr="008142C0">
            <w:rPr>
              <w:rFonts w:ascii="Times New Roman" w:eastAsia="Calibri" w:hAnsi="Times New Roman" w:cs="Times New Roman"/>
              <w:sz w:val="24"/>
              <w:szCs w:val="24"/>
              <w:u w:val="single"/>
            </w:rPr>
            <w:t xml:space="preserve">,  </w:t>
          </w:r>
          <w:r w:rsidRPr="008142C0">
            <w:rPr>
              <w:rFonts w:ascii="Times New Roman" w:eastAsia="Calibri" w:hAnsi="Times New Roman" w:cs="Times New Roman"/>
              <w:sz w:val="24"/>
              <w:szCs w:val="24"/>
            </w:rPr>
            <w:t xml:space="preserve">consulter le 31-01-2024. </w:t>
          </w:r>
        </w:p>
      </w:sdtContent>
    </w:sdt>
    <w:sectPr w:rsidR="00621F58" w:rsidRPr="00020C05">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DE91" w14:textId="77777777" w:rsidR="00D71269" w:rsidRDefault="00D71269" w:rsidP="000729A9">
      <w:pPr>
        <w:spacing w:after="0" w:line="240" w:lineRule="auto"/>
      </w:pPr>
      <w:r>
        <w:separator/>
      </w:r>
    </w:p>
  </w:endnote>
  <w:endnote w:type="continuationSeparator" w:id="0">
    <w:p w14:paraId="1A433143" w14:textId="77777777" w:rsidR="00D71269" w:rsidRDefault="00D71269" w:rsidP="0007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akkal Majalla,Bold">
    <w:altName w:val="Times New Roman"/>
    <w:panose1 w:val="00000000000000000000"/>
    <w:charset w:val="B2"/>
    <w:family w:val="auto"/>
    <w:notTrueType/>
    <w:pitch w:val="default"/>
    <w:sig w:usb0="00002001" w:usb1="00000000" w:usb2="00000000" w:usb3="00000000" w:csb0="00000040" w:csb1="00000000"/>
  </w:font>
  <w:font w:name="DengXian Light">
    <w:charset w:val="86"/>
    <w:family w:val="auto"/>
    <w:pitch w:val="variable"/>
    <w:sig w:usb0="A00002BF" w:usb1="38CF7CFA" w:usb2="00000016" w:usb3="00000000" w:csb0="0004000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028493"/>
      <w:docPartObj>
        <w:docPartGallery w:val="Page Numbers (Bottom of Page)"/>
        <w:docPartUnique/>
      </w:docPartObj>
    </w:sdtPr>
    <w:sdtEndPr/>
    <w:sdtContent>
      <w:p w14:paraId="50307CC8" w14:textId="193B4E09" w:rsidR="00486182" w:rsidRDefault="00486182">
        <w:pPr>
          <w:pStyle w:val="Pieddepage"/>
          <w:jc w:val="center"/>
        </w:pPr>
        <w:r>
          <w:fldChar w:fldCharType="begin"/>
        </w:r>
        <w:r>
          <w:instrText>PAGE   \* MERGEFORMAT</w:instrText>
        </w:r>
        <w:r>
          <w:fldChar w:fldCharType="separate"/>
        </w:r>
        <w:r>
          <w:t>2</w:t>
        </w:r>
        <w:r>
          <w:fldChar w:fldCharType="end"/>
        </w:r>
      </w:p>
    </w:sdtContent>
  </w:sdt>
  <w:p w14:paraId="4B1696A7" w14:textId="77777777" w:rsidR="00486182" w:rsidRDefault="004861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17B0" w14:textId="77777777" w:rsidR="00D71269" w:rsidRDefault="00D71269" w:rsidP="000729A9">
      <w:pPr>
        <w:spacing w:after="0" w:line="240" w:lineRule="auto"/>
      </w:pPr>
      <w:r>
        <w:separator/>
      </w:r>
    </w:p>
  </w:footnote>
  <w:footnote w:type="continuationSeparator" w:id="0">
    <w:p w14:paraId="5FB3A1D8" w14:textId="77777777" w:rsidR="00D71269" w:rsidRDefault="00D71269" w:rsidP="000729A9">
      <w:pPr>
        <w:spacing w:after="0" w:line="240" w:lineRule="auto"/>
      </w:pPr>
      <w:r>
        <w:continuationSeparator/>
      </w:r>
    </w:p>
  </w:footnote>
  <w:footnote w:id="1">
    <w:p w14:paraId="7EA531D6" w14:textId="2315D4BA" w:rsidR="000729A9" w:rsidRPr="0054675D" w:rsidRDefault="000729A9" w:rsidP="0054675D">
      <w:pPr>
        <w:bidi/>
        <w:spacing w:after="0" w:line="240" w:lineRule="auto"/>
        <w:rPr>
          <w:rFonts w:ascii="Simplified Arabic" w:eastAsia="Calibri" w:hAnsi="Simplified Arabic" w:cs="Simplified Arabic"/>
          <w:kern w:val="2"/>
          <w:rtl/>
          <w14:ligatures w14:val="standardContextual"/>
        </w:rPr>
      </w:pPr>
      <w:r w:rsidRPr="007B2531">
        <w:rPr>
          <w:rStyle w:val="Appelnotedebasdep"/>
        </w:rPr>
        <w:sym w:font="Symbol" w:char="F02A"/>
      </w:r>
      <w:r>
        <w:t xml:space="preserve"> </w:t>
      </w:r>
      <w:r>
        <w:rPr>
          <w:rFonts w:hint="cs"/>
          <w:rtl/>
        </w:rPr>
        <w:t xml:space="preserve"> </w:t>
      </w:r>
      <w:r w:rsidR="00E679B1" w:rsidRPr="00202004">
        <w:rPr>
          <w:rFonts w:ascii="Simplified Arabic" w:eastAsia="Calibri" w:hAnsi="Simplified Arabic" w:cs="Simplified Arabic" w:hint="cs"/>
          <w:sz w:val="24"/>
          <w:szCs w:val="24"/>
          <w:rtl/>
          <w:lang w:bidi="ar-DZ"/>
        </w:rPr>
        <w:t>أ</w:t>
      </w:r>
      <w:r w:rsidR="00E679B1" w:rsidRPr="0054675D">
        <w:rPr>
          <w:rFonts w:ascii="Simplified Arabic" w:eastAsia="Calibri" w:hAnsi="Simplified Arabic" w:cs="Simplified Arabic" w:hint="cs"/>
          <w:rtl/>
          <w:lang w:val="en-US" w:bidi="ar-DZ"/>
        </w:rPr>
        <w:t>. د.</w:t>
      </w:r>
      <w:r w:rsidR="00E679B1" w:rsidRPr="0054675D">
        <w:rPr>
          <w:rFonts w:ascii="Simplified Arabic" w:eastAsia="Calibri" w:hAnsi="Simplified Arabic" w:cs="Simplified Arabic" w:hint="cs"/>
          <w:rtl/>
          <w:lang w:val="en-US"/>
        </w:rPr>
        <w:t>،</w:t>
      </w:r>
      <w:r w:rsidR="00E679B1" w:rsidRPr="0054675D">
        <w:rPr>
          <w:rFonts w:ascii="Simplified Arabic" w:eastAsia="Calibri" w:hAnsi="Simplified Arabic" w:cs="Simplified Arabic" w:hint="cs"/>
          <w:rtl/>
          <w:lang w:val="en-US" w:bidi="ar-DZ"/>
        </w:rPr>
        <w:t xml:space="preserve"> </w:t>
      </w:r>
      <w:r w:rsidR="00E679B1" w:rsidRPr="0054675D">
        <w:rPr>
          <w:rFonts w:ascii="Simplified Arabic" w:eastAsia="Calibri" w:hAnsi="Simplified Arabic" w:cs="Simplified Arabic" w:hint="cs"/>
          <w:kern w:val="2"/>
          <w:rtl/>
          <w:lang w:bidi="ar-DZ"/>
          <w14:ligatures w14:val="standardContextual"/>
        </w:rPr>
        <w:t xml:space="preserve">اسيا </w:t>
      </w:r>
      <w:r w:rsidR="00E679B1" w:rsidRPr="0054675D">
        <w:rPr>
          <w:rFonts w:ascii="Simplified Arabic" w:eastAsia="Calibri" w:hAnsi="Simplified Arabic" w:cs="Simplified Arabic"/>
          <w:kern w:val="2"/>
          <w:rtl/>
          <w:lang w:bidi="ar-DZ"/>
          <w14:ligatures w14:val="standardContextual"/>
        </w:rPr>
        <w:t>شريف</w:t>
      </w:r>
      <w:r w:rsidR="00E679B1" w:rsidRPr="0054675D">
        <w:rPr>
          <w:rFonts w:ascii="Simplified Arabic" w:eastAsia="Calibri" w:hAnsi="Simplified Arabic" w:cs="Simplified Arabic"/>
          <w:kern w:val="2"/>
          <w:rtl/>
          <w14:ligatures w14:val="standardContextual"/>
        </w:rPr>
        <w:t>،</w:t>
      </w:r>
      <w:r w:rsidR="00E679B1" w:rsidRPr="0054675D">
        <w:rPr>
          <w:rFonts w:ascii="Simplified Arabic" w:eastAsia="Calibri" w:hAnsi="Simplified Arabic" w:cs="Simplified Arabic"/>
          <w:kern w:val="2"/>
          <w:rtl/>
          <w:lang w:bidi="ar-DZ"/>
          <w14:ligatures w14:val="standardContextual"/>
        </w:rPr>
        <w:t xml:space="preserve"> </w:t>
      </w:r>
      <w:r w:rsidR="00E679B1" w:rsidRPr="0054675D">
        <w:rPr>
          <w:rFonts w:ascii="Simplified Arabic" w:eastAsia="Calibri" w:hAnsi="Simplified Arabic" w:cs="Simplified Arabic"/>
          <w:kern w:val="2"/>
          <w:rtl/>
          <w:lang w:eastAsia="fr-FR"/>
          <w14:ligatures w14:val="standardContextual"/>
        </w:rPr>
        <w:t>المدرسة العليا للإحصاء والاقتصاد التطبيقي</w:t>
      </w:r>
      <w:r w:rsidR="00E679B1" w:rsidRPr="0054675D">
        <w:rPr>
          <w:rFonts w:ascii="Simplified Arabic" w:eastAsia="Calibri" w:hAnsi="Simplified Arabic" w:cs="Simplified Arabic"/>
          <w:kern w:val="2"/>
          <w:rtl/>
          <w14:ligatures w14:val="standardContextual"/>
        </w:rPr>
        <w:t xml:space="preserve">، </w:t>
      </w:r>
      <w:proofErr w:type="gramStart"/>
      <w:r w:rsidR="00E679B1" w:rsidRPr="0054675D">
        <w:rPr>
          <w:rFonts w:ascii="Simplified Arabic" w:eastAsia="Calibri" w:hAnsi="Simplified Arabic" w:cs="Simplified Arabic"/>
          <w:kern w:val="2"/>
          <w:rtl/>
          <w:lang w:eastAsia="fr-FR"/>
          <w14:ligatures w14:val="standardContextual"/>
        </w:rPr>
        <w:t>الجزائر</w:t>
      </w:r>
      <w:r w:rsidR="00E679B1" w:rsidRPr="0054675D">
        <w:rPr>
          <w:rFonts w:ascii="Simplified Arabic" w:eastAsia="Calibri" w:hAnsi="Simplified Arabic" w:cs="Simplified Arabic"/>
          <w:kern w:val="2"/>
          <w:rtl/>
          <w14:ligatures w14:val="standardContextual"/>
        </w:rPr>
        <w:t>،</w:t>
      </w:r>
      <w:r w:rsidR="00E679B1" w:rsidRPr="0054675D">
        <w:rPr>
          <w:rFonts w:ascii="Simplified Arabic" w:eastAsia="Calibri" w:hAnsi="Simplified Arabic" w:cs="Simplified Arabic"/>
          <w:kern w:val="2"/>
          <w14:ligatures w14:val="standardContextual"/>
        </w:rPr>
        <w:t>,</w:t>
      </w:r>
      <w:proofErr w:type="gramEnd"/>
      <w:r w:rsidR="00E679B1" w:rsidRPr="0054675D">
        <w:rPr>
          <w:rFonts w:ascii="Simplified Arabic" w:eastAsia="Calibri" w:hAnsi="Simplified Arabic" w:cs="Simplified Arabic"/>
          <w:kern w:val="2"/>
          <w14:ligatures w14:val="standardContextual"/>
        </w:rPr>
        <w:t xml:space="preserve"> </w:t>
      </w:r>
      <w:hyperlink r:id="rId1" w:history="1">
        <w:r w:rsidR="0036305B" w:rsidRPr="0054675D">
          <w:rPr>
            <w:rStyle w:val="Lienhypertexte"/>
            <w:rFonts w:ascii="Simplified Arabic" w:eastAsia="Calibri" w:hAnsi="Simplified Arabic" w:cs="Simplified Arabic"/>
            <w:kern w:val="2"/>
            <w14:ligatures w14:val="standardContextual"/>
          </w:rPr>
          <w:t>cherif.assia@enssea.edu.dz</w:t>
        </w:r>
      </w:hyperlink>
      <w:r w:rsidR="00E679B1" w:rsidRPr="0054675D">
        <w:rPr>
          <w:rFonts w:ascii="Simplified Arabic" w:eastAsia="Calibri" w:hAnsi="Simplified Arabic" w:cs="Simplified Arabic"/>
          <w:kern w:val="2"/>
          <w14:ligatures w14:val="standardContextual"/>
        </w:rPr>
        <w:t>.</w:t>
      </w:r>
      <w:r w:rsidR="00352376" w:rsidRPr="0054675D">
        <w:rPr>
          <w:rFonts w:ascii="Simplified Arabic" w:eastAsia="Calibri" w:hAnsi="Simplified Arabic" w:cs="Simplified Arabic"/>
          <w:kern w:val="2"/>
          <w:rtl/>
          <w14:ligatures w14:val="standardContextual"/>
        </w:rPr>
        <w:t xml:space="preserve"> </w:t>
      </w:r>
      <w:r w:rsidR="0054675D" w:rsidRPr="0054675D">
        <w:rPr>
          <w:rFonts w:ascii="Simplified Arabic" w:eastAsia="Times New Roman" w:hAnsi="Simplified Arabic" w:cs="Simplified Arabic"/>
          <w:rtl/>
          <w:lang w:eastAsia="fr-FR" w:bidi="ar-DZ"/>
        </w:rPr>
        <w:t>مخبر الإحصاء التطبيقي</w:t>
      </w:r>
      <w:r w:rsidR="0054675D">
        <w:rPr>
          <w:rFonts w:ascii="Simplified Arabic" w:eastAsia="Times New Roman" w:hAnsi="Simplified Arabic" w:cs="Simplified Arabic"/>
          <w:lang w:eastAsia="fr-FR" w:bidi="ar-DZ"/>
        </w:rPr>
        <w:t>.</w:t>
      </w:r>
      <w:r w:rsidR="0054675D">
        <w:rPr>
          <w:rFonts w:ascii="Simplified Arabic" w:eastAsia="Times New Roman" w:hAnsi="Simplified Arabic" w:cs="Simplified Arabic" w:hint="cs"/>
          <w:rtl/>
          <w:lang w:eastAsia="fr-FR" w:bidi="ar-DZ"/>
        </w:rPr>
        <w:t xml:space="preserve"> </w:t>
      </w:r>
      <w:r w:rsidR="0054675D" w:rsidRPr="0054675D">
        <w:rPr>
          <w:rFonts w:ascii="Simplified Arabic" w:eastAsia="Times New Roman" w:hAnsi="Simplified Arabic" w:cs="Simplified Arabic"/>
          <w:lang w:eastAsia="fr-FR" w:bidi="ar-DZ"/>
        </w:rPr>
        <w:t>https://orcid.org/0000-0002-2241-8411</w:t>
      </w:r>
    </w:p>
  </w:footnote>
  <w:footnote w:id="2">
    <w:p w14:paraId="42601AB0" w14:textId="72ED2C01" w:rsidR="00E679B1" w:rsidRPr="0054675D" w:rsidRDefault="000729A9" w:rsidP="00E679B1">
      <w:pPr>
        <w:bidi/>
        <w:spacing w:after="0" w:line="240" w:lineRule="auto"/>
        <w:jc w:val="both"/>
        <w:rPr>
          <w:rFonts w:ascii="Simplified Arabic" w:eastAsia="Calibri" w:hAnsi="Simplified Arabic" w:cs="Simplified Arabic"/>
          <w:kern w:val="2"/>
          <w:rtl/>
          <w14:ligatures w14:val="standardContextual"/>
        </w:rPr>
      </w:pPr>
      <w:r w:rsidRPr="0054675D">
        <w:rPr>
          <w:rStyle w:val="Appelnotedebasdep"/>
          <w:rFonts w:ascii="Simplified Arabic" w:hAnsi="Simplified Arabic" w:cs="Simplified Arabic"/>
          <w:b/>
          <w:bCs/>
        </w:rPr>
        <w:sym w:font="Symbol" w:char="F02A"/>
      </w:r>
      <w:r w:rsidRPr="0054675D">
        <w:rPr>
          <w:rStyle w:val="Appelnotedebasdep"/>
          <w:rFonts w:ascii="Simplified Arabic" w:hAnsi="Simplified Arabic" w:cs="Simplified Arabic"/>
          <w:b/>
          <w:bCs/>
        </w:rPr>
        <w:sym w:font="Symbol" w:char="F02A"/>
      </w:r>
      <w:r w:rsidR="00E679B1" w:rsidRPr="0054675D">
        <w:rPr>
          <w:rFonts w:ascii="Simplified Arabic" w:eastAsia="Calibri" w:hAnsi="Simplified Arabic" w:cs="Simplified Arabic"/>
          <w:rtl/>
          <w:lang w:val="en-US" w:bidi="ar-DZ"/>
        </w:rPr>
        <w:t xml:space="preserve"> د.</w:t>
      </w:r>
      <w:r w:rsidR="00E679B1" w:rsidRPr="0054675D">
        <w:rPr>
          <w:rFonts w:ascii="Simplified Arabic" w:eastAsia="Calibri" w:hAnsi="Simplified Arabic" w:cs="Simplified Arabic"/>
          <w:rtl/>
          <w:lang w:val="en-US"/>
        </w:rPr>
        <w:t>،</w:t>
      </w:r>
      <w:r w:rsidR="00E679B1" w:rsidRPr="0054675D">
        <w:rPr>
          <w:rFonts w:ascii="Simplified Arabic" w:eastAsia="Calibri" w:hAnsi="Simplified Arabic" w:cs="Simplified Arabic"/>
          <w:rtl/>
          <w:lang w:val="en-US" w:bidi="ar-DZ"/>
        </w:rPr>
        <w:t xml:space="preserve"> </w:t>
      </w:r>
      <w:proofErr w:type="spellStart"/>
      <w:r w:rsidR="00E679B1" w:rsidRPr="0054675D">
        <w:rPr>
          <w:rFonts w:ascii="Simplified Arabic" w:eastAsia="Calibri" w:hAnsi="Simplified Arabic" w:cs="Simplified Arabic"/>
          <w:kern w:val="2"/>
          <w:rtl/>
          <w:lang w:bidi="ar-DZ"/>
          <w14:ligatures w14:val="standardContextual"/>
        </w:rPr>
        <w:t>بلعيدي</w:t>
      </w:r>
      <w:proofErr w:type="spellEnd"/>
      <w:r w:rsidR="00E679B1" w:rsidRPr="0054675D">
        <w:rPr>
          <w:rFonts w:ascii="Simplified Arabic" w:eastAsia="Calibri" w:hAnsi="Simplified Arabic" w:cs="Simplified Arabic"/>
          <w:kern w:val="2"/>
          <w:rtl/>
          <w:lang w:bidi="ar-DZ"/>
          <w14:ligatures w14:val="standardContextual"/>
        </w:rPr>
        <w:t xml:space="preserve"> امال</w:t>
      </w:r>
      <w:r w:rsidR="00E679B1" w:rsidRPr="0054675D">
        <w:rPr>
          <w:rFonts w:ascii="Simplified Arabic" w:eastAsia="Calibri" w:hAnsi="Simplified Arabic" w:cs="Simplified Arabic"/>
          <w:kern w:val="2"/>
          <w:rtl/>
          <w14:ligatures w14:val="standardContextual"/>
        </w:rPr>
        <w:t>،</w:t>
      </w:r>
      <w:r w:rsidR="00E679B1" w:rsidRPr="0054675D">
        <w:rPr>
          <w:rFonts w:ascii="Simplified Arabic" w:eastAsia="Calibri" w:hAnsi="Simplified Arabic" w:cs="Simplified Arabic"/>
          <w:kern w:val="2"/>
          <w:rtl/>
          <w:lang w:bidi="ar-DZ"/>
          <w14:ligatures w14:val="standardContextual"/>
        </w:rPr>
        <w:t xml:space="preserve"> </w:t>
      </w:r>
      <w:r w:rsidR="00E679B1" w:rsidRPr="0054675D">
        <w:rPr>
          <w:rFonts w:ascii="Simplified Arabic" w:eastAsia="Calibri" w:hAnsi="Simplified Arabic" w:cs="Simplified Arabic"/>
          <w:kern w:val="2"/>
          <w:rtl/>
          <w:lang w:eastAsia="fr-FR"/>
          <w14:ligatures w14:val="standardContextual"/>
        </w:rPr>
        <w:t>جامعة الجزائر 3</w:t>
      </w:r>
      <w:r w:rsidR="00E679B1" w:rsidRPr="0054675D">
        <w:rPr>
          <w:rFonts w:ascii="Simplified Arabic" w:eastAsia="Calibri" w:hAnsi="Simplified Arabic" w:cs="Simplified Arabic"/>
          <w:kern w:val="2"/>
          <w:rtl/>
          <w14:ligatures w14:val="standardContextual"/>
        </w:rPr>
        <w:t xml:space="preserve">، </w:t>
      </w:r>
      <w:r w:rsidR="00E679B1" w:rsidRPr="0054675D">
        <w:rPr>
          <w:rFonts w:ascii="Simplified Arabic" w:eastAsia="Calibri" w:hAnsi="Simplified Arabic" w:cs="Simplified Arabic"/>
          <w:kern w:val="2"/>
          <w:rtl/>
          <w:lang w:eastAsia="fr-FR"/>
          <w14:ligatures w14:val="standardContextual"/>
        </w:rPr>
        <w:t>الجزائر</w:t>
      </w:r>
      <w:bookmarkStart w:id="0" w:name="_Hlk104742451"/>
      <w:r w:rsidR="00E679B1" w:rsidRPr="0054675D">
        <w:rPr>
          <w:rFonts w:ascii="Simplified Arabic" w:eastAsia="Calibri" w:hAnsi="Simplified Arabic" w:cs="Simplified Arabic"/>
          <w:kern w:val="2"/>
          <w:rtl/>
          <w14:ligatures w14:val="standardContextual"/>
        </w:rPr>
        <w:t>،</w:t>
      </w:r>
      <w:bookmarkStart w:id="1" w:name="_Hlk104742482"/>
      <w:bookmarkEnd w:id="0"/>
      <w:r w:rsidR="00E679B1" w:rsidRPr="0054675D">
        <w:rPr>
          <w:rFonts w:ascii="Simplified Arabic" w:eastAsia="Calibri" w:hAnsi="Simplified Arabic" w:cs="Simplified Arabic"/>
          <w:kern w:val="2"/>
          <w:rtl/>
          <w14:ligatures w14:val="standardContextual"/>
        </w:rPr>
        <w:t xml:space="preserve"> </w:t>
      </w:r>
      <w:hyperlink r:id="rId2" w:history="1">
        <w:r w:rsidR="00E679B1" w:rsidRPr="0054675D">
          <w:rPr>
            <w:rFonts w:ascii="Simplified Arabic" w:eastAsia="Calibri" w:hAnsi="Simplified Arabic" w:cs="Simplified Arabic"/>
            <w:color w:val="0563C1"/>
            <w:kern w:val="2"/>
            <w:u w:val="single"/>
            <w14:ligatures w14:val="standardContextual"/>
          </w:rPr>
          <w:t>Belaidi1980@hotmail.com</w:t>
        </w:r>
      </w:hyperlink>
      <w:r w:rsidR="0054675D" w:rsidRPr="0054675D">
        <w:rPr>
          <w:rFonts w:ascii="Simplified Arabic" w:eastAsia="Times New Roman" w:hAnsi="Simplified Arabic" w:cs="Simplified Arabic"/>
          <w:rtl/>
          <w:lang w:eastAsia="fr-FR" w:bidi="ar-DZ"/>
        </w:rPr>
        <w:t xml:space="preserve"> </w:t>
      </w:r>
      <w:r w:rsidR="0054675D">
        <w:rPr>
          <w:rFonts w:ascii="Simplified Arabic" w:eastAsia="Times New Roman" w:hAnsi="Simplified Arabic" w:cs="Simplified Arabic" w:hint="cs"/>
          <w:rtl/>
          <w:lang w:eastAsia="fr-FR" w:bidi="ar-DZ"/>
        </w:rPr>
        <w:t xml:space="preserve">. </w:t>
      </w:r>
      <w:r w:rsidR="0054675D" w:rsidRPr="0054675D">
        <w:rPr>
          <w:rFonts w:ascii="Simplified Arabic" w:eastAsia="Times New Roman" w:hAnsi="Simplified Arabic" w:cs="Simplified Arabic"/>
          <w:rtl/>
          <w:lang w:eastAsia="fr-FR" w:bidi="ar-DZ"/>
        </w:rPr>
        <w:t>مخبر الإحصاء التطبيقي</w:t>
      </w:r>
    </w:p>
    <w:p w14:paraId="2275D1C2" w14:textId="7BECB7C3" w:rsidR="000729A9" w:rsidRPr="0054675D" w:rsidRDefault="00E679B1" w:rsidP="00E679B1">
      <w:pPr>
        <w:pStyle w:val="Notedebasdepage"/>
        <w:bidi/>
        <w:spacing w:line="240" w:lineRule="auto"/>
        <w:jc w:val="center"/>
        <w:rPr>
          <w:rFonts w:ascii="Simplified Arabic" w:hAnsi="Simplified Arabic" w:cs="Simplified Arabic"/>
          <w:b/>
          <w:bCs/>
          <w:sz w:val="22"/>
          <w:szCs w:val="22"/>
          <w:lang w:val="fr-FR" w:eastAsia="fr-FR" w:bidi="ar-DZ"/>
        </w:rPr>
      </w:pPr>
      <w:r w:rsidRPr="0054675D">
        <w:rPr>
          <w:rFonts w:ascii="Simplified Arabic" w:hAnsi="Simplified Arabic" w:cs="Simplified Arabic"/>
          <w:kern w:val="2"/>
          <w:sz w:val="22"/>
          <w:szCs w:val="22"/>
          <w14:ligatures w14:val="standardContextual"/>
        </w:rPr>
        <w:t>https://orcid.org/0000-0003-3856-2175</w:t>
      </w:r>
      <w:bookmarkEnd w:id="1"/>
    </w:p>
    <w:p w14:paraId="1CFCD26D" w14:textId="77777777" w:rsidR="000729A9" w:rsidRPr="00F80736" w:rsidRDefault="000729A9" w:rsidP="000729A9">
      <w:pPr>
        <w:pStyle w:val="Notedebasdepage"/>
        <w:jc w:val="right"/>
        <w:rPr>
          <w:rtl/>
          <w:lang w:bidi="ar-DZ"/>
        </w:rPr>
      </w:pPr>
      <w:r>
        <w:rPr>
          <w:rFonts w:ascii="Sakkal Majalla,Bold" w:cs="Sakkal Majalla,Bold" w:hint="cs"/>
          <w:b/>
          <w:bCs/>
          <w:sz w:val="24"/>
          <w:szCs w:val="24"/>
          <w:rtl/>
          <w:lang w:eastAsia="fr-FR"/>
        </w:rPr>
        <w:t xml:space="preserve">       </w:t>
      </w:r>
      <w:r w:rsidRPr="00F80736">
        <w:rPr>
          <w:rStyle w:val="Appelnotedebasdep"/>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3AC"/>
    <w:multiLevelType w:val="multilevel"/>
    <w:tmpl w:val="D0B2C9AC"/>
    <w:lvl w:ilvl="0">
      <w:start w:val="3"/>
      <w:numFmt w:val="decimal"/>
      <w:lvlText w:val="%1"/>
      <w:lvlJc w:val="left"/>
      <w:pPr>
        <w:ind w:left="372" w:hanging="372"/>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75D1848"/>
    <w:multiLevelType w:val="multilevel"/>
    <w:tmpl w:val="4DBEC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0207B"/>
    <w:multiLevelType w:val="hybridMultilevel"/>
    <w:tmpl w:val="A616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56A55"/>
    <w:multiLevelType w:val="multilevel"/>
    <w:tmpl w:val="5782715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775356"/>
    <w:multiLevelType w:val="multilevel"/>
    <w:tmpl w:val="A25051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578EF"/>
    <w:multiLevelType w:val="hybridMultilevel"/>
    <w:tmpl w:val="71460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213052"/>
    <w:multiLevelType w:val="multilevel"/>
    <w:tmpl w:val="B1EC5EA4"/>
    <w:lvl w:ilvl="0">
      <w:start w:val="1"/>
      <w:numFmt w:val="decimal"/>
      <w:lvlText w:val="%1."/>
      <w:lvlJc w:val="left"/>
      <w:pPr>
        <w:ind w:left="720" w:hanging="360"/>
      </w:pPr>
      <w:rPr>
        <w:b w:val="0"/>
        <w:bCs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C417854"/>
    <w:multiLevelType w:val="hybridMultilevel"/>
    <w:tmpl w:val="A5A899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447130"/>
    <w:multiLevelType w:val="multilevel"/>
    <w:tmpl w:val="BBDEAF3A"/>
    <w:lvl w:ilvl="0">
      <w:start w:val="4"/>
      <w:numFmt w:val="decimal"/>
      <w:lvlText w:val="%1"/>
      <w:lvlJc w:val="left"/>
      <w:pPr>
        <w:ind w:left="372" w:hanging="372"/>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3F57A7"/>
    <w:multiLevelType w:val="multilevel"/>
    <w:tmpl w:val="363F57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CD4B86"/>
    <w:multiLevelType w:val="multilevel"/>
    <w:tmpl w:val="30E06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8458A"/>
    <w:multiLevelType w:val="multilevel"/>
    <w:tmpl w:val="3C084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555D39"/>
    <w:multiLevelType w:val="multilevel"/>
    <w:tmpl w:val="3F555D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D07D5A"/>
    <w:multiLevelType w:val="hybridMultilevel"/>
    <w:tmpl w:val="5366D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670C94"/>
    <w:multiLevelType w:val="hybridMultilevel"/>
    <w:tmpl w:val="D89A3932"/>
    <w:lvl w:ilvl="0" w:tplc="040C0009">
      <w:start w:val="1"/>
      <w:numFmt w:val="bullet"/>
      <w:lvlText w:val=""/>
      <w:lvlJc w:val="left"/>
      <w:pPr>
        <w:ind w:left="804" w:hanging="360"/>
      </w:pPr>
      <w:rPr>
        <w:rFonts w:ascii="Wingdings" w:hAnsi="Wingdings"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15" w15:restartNumberingAfterBreak="0">
    <w:nsid w:val="55C77DCD"/>
    <w:multiLevelType w:val="multilevel"/>
    <w:tmpl w:val="EBFE24B8"/>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6C104D8"/>
    <w:multiLevelType w:val="hybridMultilevel"/>
    <w:tmpl w:val="6994B5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173F79"/>
    <w:multiLevelType w:val="multilevel"/>
    <w:tmpl w:val="EEF007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FFB3FFA"/>
    <w:multiLevelType w:val="multilevel"/>
    <w:tmpl w:val="50900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DD5633"/>
    <w:multiLevelType w:val="multilevel"/>
    <w:tmpl w:val="4A4CD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830875"/>
    <w:multiLevelType w:val="multilevel"/>
    <w:tmpl w:val="4C142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1"/>
  </w:num>
  <w:num w:numId="3">
    <w:abstractNumId w:val="16"/>
  </w:num>
  <w:num w:numId="4">
    <w:abstractNumId w:val="6"/>
  </w:num>
  <w:num w:numId="5">
    <w:abstractNumId w:val="5"/>
  </w:num>
  <w:num w:numId="6">
    <w:abstractNumId w:val="13"/>
  </w:num>
  <w:num w:numId="7">
    <w:abstractNumId w:val="2"/>
  </w:num>
  <w:num w:numId="8">
    <w:abstractNumId w:val="10"/>
  </w:num>
  <w:num w:numId="9">
    <w:abstractNumId w:val="18"/>
  </w:num>
  <w:num w:numId="10">
    <w:abstractNumId w:val="19"/>
  </w:num>
  <w:num w:numId="11">
    <w:abstractNumId w:val="1"/>
  </w:num>
  <w:num w:numId="12">
    <w:abstractNumId w:val="4"/>
  </w:num>
  <w:num w:numId="13">
    <w:abstractNumId w:val="9"/>
  </w:num>
  <w:num w:numId="14">
    <w:abstractNumId w:val="12"/>
  </w:num>
  <w:num w:numId="15">
    <w:abstractNumId w:val="3"/>
  </w:num>
  <w:num w:numId="16">
    <w:abstractNumId w:val="15"/>
  </w:num>
  <w:num w:numId="17">
    <w:abstractNumId w:val="17"/>
  </w:num>
  <w:num w:numId="18">
    <w:abstractNumId w:val="14"/>
  </w:num>
  <w:num w:numId="19">
    <w:abstractNumId w:val="0"/>
  </w:num>
  <w:num w:numId="20">
    <w:abstractNumId w:val="8"/>
  </w:num>
  <w:num w:numId="2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F8"/>
    <w:rsid w:val="000139F8"/>
    <w:rsid w:val="00020C05"/>
    <w:rsid w:val="00040360"/>
    <w:rsid w:val="00044C38"/>
    <w:rsid w:val="000459BB"/>
    <w:rsid w:val="000729A9"/>
    <w:rsid w:val="00073FB8"/>
    <w:rsid w:val="000A2A25"/>
    <w:rsid w:val="000F732F"/>
    <w:rsid w:val="00114866"/>
    <w:rsid w:val="00147CBC"/>
    <w:rsid w:val="00154C77"/>
    <w:rsid w:val="00177102"/>
    <w:rsid w:val="001906AA"/>
    <w:rsid w:val="0019592C"/>
    <w:rsid w:val="001C26F7"/>
    <w:rsid w:val="00233230"/>
    <w:rsid w:val="00240254"/>
    <w:rsid w:val="00242144"/>
    <w:rsid w:val="00266073"/>
    <w:rsid w:val="0029499D"/>
    <w:rsid w:val="002B610F"/>
    <w:rsid w:val="002C3D03"/>
    <w:rsid w:val="002C3D3D"/>
    <w:rsid w:val="00307C1D"/>
    <w:rsid w:val="00310E9D"/>
    <w:rsid w:val="0032795F"/>
    <w:rsid w:val="00346CDE"/>
    <w:rsid w:val="00352376"/>
    <w:rsid w:val="0036305B"/>
    <w:rsid w:val="003D1189"/>
    <w:rsid w:val="004425C6"/>
    <w:rsid w:val="00486182"/>
    <w:rsid w:val="00497598"/>
    <w:rsid w:val="004C35F4"/>
    <w:rsid w:val="004C7D9F"/>
    <w:rsid w:val="004E280D"/>
    <w:rsid w:val="005221D6"/>
    <w:rsid w:val="005326A3"/>
    <w:rsid w:val="00542DF4"/>
    <w:rsid w:val="0054675D"/>
    <w:rsid w:val="0055267A"/>
    <w:rsid w:val="00591533"/>
    <w:rsid w:val="005A1776"/>
    <w:rsid w:val="005A326A"/>
    <w:rsid w:val="005F541D"/>
    <w:rsid w:val="005F62DD"/>
    <w:rsid w:val="00604ACD"/>
    <w:rsid w:val="0060690C"/>
    <w:rsid w:val="00617E7B"/>
    <w:rsid w:val="00621F58"/>
    <w:rsid w:val="00631891"/>
    <w:rsid w:val="00670D75"/>
    <w:rsid w:val="0068116C"/>
    <w:rsid w:val="006842B4"/>
    <w:rsid w:val="00684BAC"/>
    <w:rsid w:val="006B1E90"/>
    <w:rsid w:val="006B7DBD"/>
    <w:rsid w:val="006C1EC3"/>
    <w:rsid w:val="006C6291"/>
    <w:rsid w:val="006E1165"/>
    <w:rsid w:val="006E1A3B"/>
    <w:rsid w:val="006E457F"/>
    <w:rsid w:val="006F31B6"/>
    <w:rsid w:val="00725D84"/>
    <w:rsid w:val="00746F34"/>
    <w:rsid w:val="007611F0"/>
    <w:rsid w:val="00764984"/>
    <w:rsid w:val="0078697C"/>
    <w:rsid w:val="007B2A92"/>
    <w:rsid w:val="007E04DD"/>
    <w:rsid w:val="007E5246"/>
    <w:rsid w:val="008063EA"/>
    <w:rsid w:val="008142C0"/>
    <w:rsid w:val="008446D8"/>
    <w:rsid w:val="00844BA2"/>
    <w:rsid w:val="00852702"/>
    <w:rsid w:val="00853903"/>
    <w:rsid w:val="00857610"/>
    <w:rsid w:val="008835A5"/>
    <w:rsid w:val="008C4FBA"/>
    <w:rsid w:val="008C5B09"/>
    <w:rsid w:val="008C61D9"/>
    <w:rsid w:val="00900753"/>
    <w:rsid w:val="0091387B"/>
    <w:rsid w:val="009157DC"/>
    <w:rsid w:val="00916574"/>
    <w:rsid w:val="00917840"/>
    <w:rsid w:val="00922FC6"/>
    <w:rsid w:val="00925AB6"/>
    <w:rsid w:val="009325AB"/>
    <w:rsid w:val="009326CC"/>
    <w:rsid w:val="009869BB"/>
    <w:rsid w:val="009B1A0D"/>
    <w:rsid w:val="009E370E"/>
    <w:rsid w:val="009F74BE"/>
    <w:rsid w:val="00A217B2"/>
    <w:rsid w:val="00AC4515"/>
    <w:rsid w:val="00AE7D36"/>
    <w:rsid w:val="00AF1A04"/>
    <w:rsid w:val="00AF3D4B"/>
    <w:rsid w:val="00AF72DB"/>
    <w:rsid w:val="00B27478"/>
    <w:rsid w:val="00B76D16"/>
    <w:rsid w:val="00BC2143"/>
    <w:rsid w:val="00BE156A"/>
    <w:rsid w:val="00C0787F"/>
    <w:rsid w:val="00C150AF"/>
    <w:rsid w:val="00C449A6"/>
    <w:rsid w:val="00C82538"/>
    <w:rsid w:val="00CA6109"/>
    <w:rsid w:val="00CB2D08"/>
    <w:rsid w:val="00CB49A9"/>
    <w:rsid w:val="00CC6880"/>
    <w:rsid w:val="00CE0AE1"/>
    <w:rsid w:val="00D21897"/>
    <w:rsid w:val="00D25D8C"/>
    <w:rsid w:val="00D57D64"/>
    <w:rsid w:val="00D71269"/>
    <w:rsid w:val="00D751FF"/>
    <w:rsid w:val="00D912B4"/>
    <w:rsid w:val="00DA5FEF"/>
    <w:rsid w:val="00DB3945"/>
    <w:rsid w:val="00DB6EFF"/>
    <w:rsid w:val="00DC0BB6"/>
    <w:rsid w:val="00E13308"/>
    <w:rsid w:val="00E205C3"/>
    <w:rsid w:val="00E31435"/>
    <w:rsid w:val="00E679B1"/>
    <w:rsid w:val="00EE55A5"/>
    <w:rsid w:val="00F00F8E"/>
    <w:rsid w:val="00F44655"/>
    <w:rsid w:val="00F97D26"/>
    <w:rsid w:val="00FA7C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17BA"/>
  <w15:chartTrackingRefBased/>
  <w15:docId w15:val="{80B8F907-1EF5-42ED-970F-6FEA1777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7610"/>
    <w:pPr>
      <w:ind w:left="720"/>
      <w:contextualSpacing/>
    </w:pPr>
  </w:style>
  <w:style w:type="character" w:styleId="Appelnotedebasdep">
    <w:name w:val="footnote reference"/>
    <w:aliases w:val="Normale + Tipo di carattere: 8 Punti,Apice 3 Punti"/>
    <w:uiPriority w:val="99"/>
    <w:unhideWhenUsed/>
    <w:rsid w:val="000729A9"/>
    <w:rPr>
      <w:vertAlign w:val="superscript"/>
    </w:rPr>
  </w:style>
  <w:style w:type="paragraph" w:styleId="Notedebasdepage">
    <w:name w:val="footnote text"/>
    <w:basedOn w:val="Normal"/>
    <w:link w:val="NotedebasdepageCar"/>
    <w:uiPriority w:val="99"/>
    <w:semiHidden/>
    <w:unhideWhenUsed/>
    <w:rsid w:val="000729A9"/>
    <w:pPr>
      <w:spacing w:after="200" w:line="276" w:lineRule="auto"/>
    </w:pPr>
    <w:rPr>
      <w:rFonts w:ascii="Calibri" w:eastAsia="Calibri" w:hAnsi="Calibri" w:cs="Times New Roman"/>
      <w:sz w:val="20"/>
      <w:szCs w:val="20"/>
      <w:lang w:val="x-none"/>
    </w:rPr>
  </w:style>
  <w:style w:type="character" w:customStyle="1" w:styleId="NotedebasdepageCar">
    <w:name w:val="Note de bas de page Car"/>
    <w:basedOn w:val="Policepardfaut"/>
    <w:link w:val="Notedebasdepage"/>
    <w:uiPriority w:val="99"/>
    <w:semiHidden/>
    <w:rsid w:val="000729A9"/>
    <w:rPr>
      <w:rFonts w:ascii="Calibri" w:eastAsia="Calibri" w:hAnsi="Calibri" w:cs="Times New Roman"/>
      <w:sz w:val="20"/>
      <w:szCs w:val="20"/>
      <w:lang w:val="x-none"/>
    </w:rPr>
  </w:style>
  <w:style w:type="character" w:styleId="Lienhypertexte">
    <w:name w:val="Hyperlink"/>
    <w:basedOn w:val="Policepardfaut"/>
    <w:uiPriority w:val="99"/>
    <w:unhideWhenUsed/>
    <w:rsid w:val="0036305B"/>
    <w:rPr>
      <w:color w:val="0563C1" w:themeColor="hyperlink"/>
      <w:u w:val="single"/>
    </w:rPr>
  </w:style>
  <w:style w:type="character" w:styleId="Mentionnonrsolue">
    <w:name w:val="Unresolved Mention"/>
    <w:basedOn w:val="Policepardfaut"/>
    <w:uiPriority w:val="99"/>
    <w:semiHidden/>
    <w:unhideWhenUsed/>
    <w:rsid w:val="0036305B"/>
    <w:rPr>
      <w:color w:val="605E5C"/>
      <w:shd w:val="clear" w:color="auto" w:fill="E1DFDD"/>
    </w:rPr>
  </w:style>
  <w:style w:type="table" w:customStyle="1" w:styleId="Grilleclaire-Accent41">
    <w:name w:val="Grille claire - Accent 41"/>
    <w:basedOn w:val="TableauNormal"/>
    <w:next w:val="Grilleclaire-Accent4"/>
    <w:uiPriority w:val="62"/>
    <w:rsid w:val="005A326A"/>
    <w:pPr>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4">
    <w:name w:val="Light Grid Accent 4"/>
    <w:basedOn w:val="TableauNormal"/>
    <w:uiPriority w:val="62"/>
    <w:semiHidden/>
    <w:unhideWhenUsed/>
    <w:rsid w:val="005A32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Grilleclaire-Accent61">
    <w:name w:val="Grille claire - Accent 61"/>
    <w:basedOn w:val="TableauNormal"/>
    <w:next w:val="Grilleclaire-Accent6"/>
    <w:uiPriority w:val="62"/>
    <w:rsid w:val="005A326A"/>
    <w:pPr>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Grilleclaire-Accent6">
    <w:name w:val="Light Grid Accent 6"/>
    <w:basedOn w:val="TableauNormal"/>
    <w:uiPriority w:val="62"/>
    <w:unhideWhenUsed/>
    <w:rsid w:val="005A32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Grilleclaire-Accent31">
    <w:name w:val="Grille claire - Accent 31"/>
    <w:basedOn w:val="TableauNormal"/>
    <w:next w:val="Grilleclaire-Accent3"/>
    <w:uiPriority w:val="62"/>
    <w:rsid w:val="005A326A"/>
    <w:pPr>
      <w:spacing w:after="0" w:line="240" w:lineRule="auto"/>
    </w:pPr>
    <w:rPr>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3">
    <w:name w:val="Light Grid Accent 3"/>
    <w:basedOn w:val="TableauNormal"/>
    <w:uiPriority w:val="62"/>
    <w:unhideWhenUsed/>
    <w:rsid w:val="005A32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Grilleclaire1">
    <w:name w:val="Grille claire1"/>
    <w:basedOn w:val="TableauNormal"/>
    <w:next w:val="Grilleclaire"/>
    <w:uiPriority w:val="62"/>
    <w:rsid w:val="005A326A"/>
    <w:pPr>
      <w:spacing w:after="0" w:line="240" w:lineRule="auto"/>
    </w:pPr>
    <w:rPr>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
    <w:name w:val="Light Grid"/>
    <w:basedOn w:val="TableauNormal"/>
    <w:uiPriority w:val="62"/>
    <w:semiHidden/>
    <w:unhideWhenUsed/>
    <w:rsid w:val="005A3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unhideWhenUsed/>
    <w:rsid w:val="00073F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8446D8"/>
    <w:rPr>
      <w:color w:val="808080"/>
    </w:rPr>
  </w:style>
  <w:style w:type="paragraph" w:styleId="En-tte">
    <w:name w:val="header"/>
    <w:basedOn w:val="Normal"/>
    <w:link w:val="En-tteCar"/>
    <w:uiPriority w:val="99"/>
    <w:unhideWhenUsed/>
    <w:rsid w:val="00486182"/>
    <w:pPr>
      <w:tabs>
        <w:tab w:val="center" w:pos="4536"/>
        <w:tab w:val="right" w:pos="9072"/>
      </w:tabs>
      <w:spacing w:after="0" w:line="240" w:lineRule="auto"/>
    </w:pPr>
  </w:style>
  <w:style w:type="character" w:customStyle="1" w:styleId="En-tteCar">
    <w:name w:val="En-tête Car"/>
    <w:basedOn w:val="Policepardfaut"/>
    <w:link w:val="En-tte"/>
    <w:uiPriority w:val="99"/>
    <w:rsid w:val="00486182"/>
  </w:style>
  <w:style w:type="paragraph" w:styleId="Pieddepage">
    <w:name w:val="footer"/>
    <w:basedOn w:val="Normal"/>
    <w:link w:val="PieddepageCar"/>
    <w:uiPriority w:val="99"/>
    <w:unhideWhenUsed/>
    <w:rsid w:val="004861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5711">
      <w:bodyDiv w:val="1"/>
      <w:marLeft w:val="0"/>
      <w:marRight w:val="0"/>
      <w:marTop w:val="0"/>
      <w:marBottom w:val="0"/>
      <w:divBdr>
        <w:top w:val="none" w:sz="0" w:space="0" w:color="auto"/>
        <w:left w:val="none" w:sz="0" w:space="0" w:color="auto"/>
        <w:bottom w:val="none" w:sz="0" w:space="0" w:color="auto"/>
        <w:right w:val="none" w:sz="0" w:space="0" w:color="auto"/>
      </w:divBdr>
    </w:div>
    <w:div w:id="173889042">
      <w:bodyDiv w:val="1"/>
      <w:marLeft w:val="0"/>
      <w:marRight w:val="0"/>
      <w:marTop w:val="0"/>
      <w:marBottom w:val="0"/>
      <w:divBdr>
        <w:top w:val="none" w:sz="0" w:space="0" w:color="auto"/>
        <w:left w:val="none" w:sz="0" w:space="0" w:color="auto"/>
        <w:bottom w:val="none" w:sz="0" w:space="0" w:color="auto"/>
        <w:right w:val="none" w:sz="0" w:space="0" w:color="auto"/>
      </w:divBdr>
    </w:div>
    <w:div w:id="351340668">
      <w:bodyDiv w:val="1"/>
      <w:marLeft w:val="0"/>
      <w:marRight w:val="0"/>
      <w:marTop w:val="0"/>
      <w:marBottom w:val="0"/>
      <w:divBdr>
        <w:top w:val="none" w:sz="0" w:space="0" w:color="auto"/>
        <w:left w:val="none" w:sz="0" w:space="0" w:color="auto"/>
        <w:bottom w:val="none" w:sz="0" w:space="0" w:color="auto"/>
        <w:right w:val="none" w:sz="0" w:space="0" w:color="auto"/>
      </w:divBdr>
    </w:div>
    <w:div w:id="445778584">
      <w:bodyDiv w:val="1"/>
      <w:marLeft w:val="0"/>
      <w:marRight w:val="0"/>
      <w:marTop w:val="0"/>
      <w:marBottom w:val="0"/>
      <w:divBdr>
        <w:top w:val="none" w:sz="0" w:space="0" w:color="auto"/>
        <w:left w:val="none" w:sz="0" w:space="0" w:color="auto"/>
        <w:bottom w:val="none" w:sz="0" w:space="0" w:color="auto"/>
        <w:right w:val="none" w:sz="0" w:space="0" w:color="auto"/>
      </w:divBdr>
    </w:div>
    <w:div w:id="560218966">
      <w:bodyDiv w:val="1"/>
      <w:marLeft w:val="0"/>
      <w:marRight w:val="0"/>
      <w:marTop w:val="0"/>
      <w:marBottom w:val="0"/>
      <w:divBdr>
        <w:top w:val="none" w:sz="0" w:space="0" w:color="auto"/>
        <w:left w:val="none" w:sz="0" w:space="0" w:color="auto"/>
        <w:bottom w:val="none" w:sz="0" w:space="0" w:color="auto"/>
        <w:right w:val="none" w:sz="0" w:space="0" w:color="auto"/>
      </w:divBdr>
    </w:div>
    <w:div w:id="669795321">
      <w:bodyDiv w:val="1"/>
      <w:marLeft w:val="0"/>
      <w:marRight w:val="0"/>
      <w:marTop w:val="0"/>
      <w:marBottom w:val="0"/>
      <w:divBdr>
        <w:top w:val="none" w:sz="0" w:space="0" w:color="auto"/>
        <w:left w:val="none" w:sz="0" w:space="0" w:color="auto"/>
        <w:bottom w:val="none" w:sz="0" w:space="0" w:color="auto"/>
        <w:right w:val="none" w:sz="0" w:space="0" w:color="auto"/>
      </w:divBdr>
      <w:divsChild>
        <w:div w:id="218588492">
          <w:marLeft w:val="0"/>
          <w:marRight w:val="0"/>
          <w:marTop w:val="0"/>
          <w:marBottom w:val="0"/>
          <w:divBdr>
            <w:top w:val="none" w:sz="0" w:space="0" w:color="auto"/>
            <w:left w:val="none" w:sz="0" w:space="0" w:color="auto"/>
            <w:bottom w:val="none" w:sz="0" w:space="0" w:color="auto"/>
            <w:right w:val="none" w:sz="0" w:space="0" w:color="auto"/>
          </w:divBdr>
          <w:divsChild>
            <w:div w:id="979193715">
              <w:marLeft w:val="0"/>
              <w:marRight w:val="0"/>
              <w:marTop w:val="0"/>
              <w:marBottom w:val="0"/>
              <w:divBdr>
                <w:top w:val="none" w:sz="0" w:space="0" w:color="auto"/>
                <w:left w:val="none" w:sz="0" w:space="0" w:color="auto"/>
                <w:bottom w:val="none" w:sz="0" w:space="0" w:color="auto"/>
                <w:right w:val="none" w:sz="0" w:space="0" w:color="auto"/>
              </w:divBdr>
              <w:divsChild>
                <w:div w:id="1811433292">
                  <w:marLeft w:val="0"/>
                  <w:marRight w:val="0"/>
                  <w:marTop w:val="0"/>
                  <w:marBottom w:val="0"/>
                  <w:divBdr>
                    <w:top w:val="none" w:sz="0" w:space="0" w:color="auto"/>
                    <w:left w:val="none" w:sz="0" w:space="0" w:color="auto"/>
                    <w:bottom w:val="none" w:sz="0" w:space="0" w:color="auto"/>
                    <w:right w:val="none" w:sz="0" w:space="0" w:color="auto"/>
                  </w:divBdr>
                  <w:divsChild>
                    <w:div w:id="1051920444">
                      <w:marLeft w:val="0"/>
                      <w:marRight w:val="0"/>
                      <w:marTop w:val="0"/>
                      <w:marBottom w:val="0"/>
                      <w:divBdr>
                        <w:top w:val="none" w:sz="0" w:space="0" w:color="auto"/>
                        <w:left w:val="none" w:sz="0" w:space="0" w:color="auto"/>
                        <w:bottom w:val="none" w:sz="0" w:space="0" w:color="auto"/>
                        <w:right w:val="none" w:sz="0" w:space="0" w:color="auto"/>
                      </w:divBdr>
                      <w:divsChild>
                        <w:div w:id="694235761">
                          <w:marLeft w:val="0"/>
                          <w:marRight w:val="0"/>
                          <w:marTop w:val="0"/>
                          <w:marBottom w:val="0"/>
                          <w:divBdr>
                            <w:top w:val="none" w:sz="0" w:space="0" w:color="auto"/>
                            <w:left w:val="single" w:sz="12" w:space="0" w:color="FFFFFF"/>
                            <w:bottom w:val="none" w:sz="0" w:space="0" w:color="auto"/>
                            <w:right w:val="single" w:sz="12" w:space="0" w:color="FFFFFF"/>
                          </w:divBdr>
                          <w:divsChild>
                            <w:div w:id="107626832">
                              <w:marLeft w:val="0"/>
                              <w:marRight w:val="0"/>
                              <w:marTop w:val="0"/>
                              <w:marBottom w:val="0"/>
                              <w:divBdr>
                                <w:top w:val="none" w:sz="0" w:space="0" w:color="auto"/>
                                <w:left w:val="none" w:sz="0" w:space="0" w:color="auto"/>
                                <w:bottom w:val="none" w:sz="0" w:space="0" w:color="auto"/>
                                <w:right w:val="none" w:sz="0" w:space="0" w:color="auto"/>
                              </w:divBdr>
                              <w:divsChild>
                                <w:div w:id="1420251899">
                                  <w:marLeft w:val="0"/>
                                  <w:marRight w:val="0"/>
                                  <w:marTop w:val="0"/>
                                  <w:marBottom w:val="0"/>
                                  <w:divBdr>
                                    <w:top w:val="none" w:sz="0" w:space="0" w:color="auto"/>
                                    <w:left w:val="none" w:sz="0" w:space="0" w:color="auto"/>
                                    <w:bottom w:val="none" w:sz="0" w:space="0" w:color="auto"/>
                                    <w:right w:val="none" w:sz="0" w:space="0" w:color="auto"/>
                                  </w:divBdr>
                                  <w:divsChild>
                                    <w:div w:id="598804793">
                                      <w:marLeft w:val="0"/>
                                      <w:marRight w:val="0"/>
                                      <w:marTop w:val="0"/>
                                      <w:marBottom w:val="0"/>
                                      <w:divBdr>
                                        <w:top w:val="none" w:sz="0" w:space="0" w:color="auto"/>
                                        <w:left w:val="none" w:sz="0" w:space="0" w:color="auto"/>
                                        <w:bottom w:val="none" w:sz="0" w:space="0" w:color="auto"/>
                                        <w:right w:val="none" w:sz="0" w:space="0" w:color="auto"/>
                                      </w:divBdr>
                                      <w:divsChild>
                                        <w:div w:id="1190026187">
                                          <w:marLeft w:val="0"/>
                                          <w:marRight w:val="0"/>
                                          <w:marTop w:val="0"/>
                                          <w:marBottom w:val="0"/>
                                          <w:divBdr>
                                            <w:top w:val="none" w:sz="0" w:space="0" w:color="auto"/>
                                            <w:left w:val="none" w:sz="0" w:space="0" w:color="auto"/>
                                            <w:bottom w:val="none" w:sz="0" w:space="0" w:color="auto"/>
                                            <w:right w:val="none" w:sz="0" w:space="0" w:color="auto"/>
                                          </w:divBdr>
                                          <w:divsChild>
                                            <w:div w:id="1308705288">
                                              <w:marLeft w:val="0"/>
                                              <w:marRight w:val="0"/>
                                              <w:marTop w:val="0"/>
                                              <w:marBottom w:val="0"/>
                                              <w:divBdr>
                                                <w:top w:val="none" w:sz="0" w:space="0" w:color="auto"/>
                                                <w:left w:val="none" w:sz="0" w:space="0" w:color="auto"/>
                                                <w:bottom w:val="none" w:sz="0" w:space="0" w:color="auto"/>
                                                <w:right w:val="none" w:sz="0" w:space="0" w:color="auto"/>
                                              </w:divBdr>
                                              <w:divsChild>
                                                <w:div w:id="1390031180">
                                                  <w:marLeft w:val="0"/>
                                                  <w:marRight w:val="0"/>
                                                  <w:marTop w:val="0"/>
                                                  <w:marBottom w:val="0"/>
                                                  <w:divBdr>
                                                    <w:top w:val="none" w:sz="0" w:space="0" w:color="auto"/>
                                                    <w:left w:val="none" w:sz="0" w:space="0" w:color="auto"/>
                                                    <w:bottom w:val="none" w:sz="0" w:space="0" w:color="auto"/>
                                                    <w:right w:val="none" w:sz="0" w:space="0" w:color="auto"/>
                                                  </w:divBdr>
                                                  <w:divsChild>
                                                    <w:div w:id="1661734942">
                                                      <w:marLeft w:val="0"/>
                                                      <w:marRight w:val="0"/>
                                                      <w:marTop w:val="0"/>
                                                      <w:marBottom w:val="0"/>
                                                      <w:divBdr>
                                                        <w:top w:val="none" w:sz="0" w:space="0" w:color="auto"/>
                                                        <w:left w:val="none" w:sz="0" w:space="0" w:color="auto"/>
                                                        <w:bottom w:val="none" w:sz="0" w:space="0" w:color="auto"/>
                                                        <w:right w:val="none" w:sz="0" w:space="0" w:color="auto"/>
                                                      </w:divBdr>
                                                      <w:divsChild>
                                                        <w:div w:id="1663045889">
                                                          <w:marLeft w:val="0"/>
                                                          <w:marRight w:val="0"/>
                                                          <w:marTop w:val="0"/>
                                                          <w:marBottom w:val="0"/>
                                                          <w:divBdr>
                                                            <w:top w:val="none" w:sz="0" w:space="0" w:color="auto"/>
                                                            <w:left w:val="none" w:sz="0" w:space="0" w:color="auto"/>
                                                            <w:bottom w:val="none" w:sz="0" w:space="0" w:color="auto"/>
                                                            <w:right w:val="none" w:sz="0" w:space="0" w:color="auto"/>
                                                          </w:divBdr>
                                                          <w:divsChild>
                                                            <w:div w:id="1539857867">
                                                              <w:marLeft w:val="0"/>
                                                              <w:marRight w:val="0"/>
                                                              <w:marTop w:val="0"/>
                                                              <w:marBottom w:val="0"/>
                                                              <w:divBdr>
                                                                <w:top w:val="none" w:sz="0" w:space="0" w:color="auto"/>
                                                                <w:left w:val="none" w:sz="0" w:space="0" w:color="auto"/>
                                                                <w:bottom w:val="none" w:sz="0" w:space="0" w:color="auto"/>
                                                                <w:right w:val="none" w:sz="0" w:space="0" w:color="auto"/>
                                                              </w:divBdr>
                                                              <w:divsChild>
                                                                <w:div w:id="280235753">
                                                                  <w:marLeft w:val="0"/>
                                                                  <w:marRight w:val="0"/>
                                                                  <w:marTop w:val="0"/>
                                                                  <w:marBottom w:val="0"/>
                                                                  <w:divBdr>
                                                                    <w:top w:val="none" w:sz="0" w:space="0" w:color="auto"/>
                                                                    <w:left w:val="none" w:sz="0" w:space="0" w:color="auto"/>
                                                                    <w:bottom w:val="none" w:sz="0" w:space="0" w:color="auto"/>
                                                                    <w:right w:val="none" w:sz="0" w:space="0" w:color="auto"/>
                                                                  </w:divBdr>
                                                                  <w:divsChild>
                                                                    <w:div w:id="312953328">
                                                                      <w:marLeft w:val="0"/>
                                                                      <w:marRight w:val="0"/>
                                                                      <w:marTop w:val="0"/>
                                                                      <w:marBottom w:val="0"/>
                                                                      <w:divBdr>
                                                                        <w:top w:val="none" w:sz="0" w:space="0" w:color="auto"/>
                                                                        <w:left w:val="none" w:sz="0" w:space="0" w:color="auto"/>
                                                                        <w:bottom w:val="none" w:sz="0" w:space="0" w:color="auto"/>
                                                                        <w:right w:val="none" w:sz="0" w:space="0" w:color="auto"/>
                                                                      </w:divBdr>
                                                                      <w:divsChild>
                                                                        <w:div w:id="1618364832">
                                                                          <w:marLeft w:val="0"/>
                                                                          <w:marRight w:val="0"/>
                                                                          <w:marTop w:val="0"/>
                                                                          <w:marBottom w:val="0"/>
                                                                          <w:divBdr>
                                                                            <w:top w:val="none" w:sz="0" w:space="0" w:color="auto"/>
                                                                            <w:left w:val="none" w:sz="0" w:space="0" w:color="auto"/>
                                                                            <w:bottom w:val="none" w:sz="0" w:space="0" w:color="auto"/>
                                                                            <w:right w:val="none" w:sz="0" w:space="0" w:color="auto"/>
                                                                          </w:divBdr>
                                                                          <w:divsChild>
                                                                            <w:div w:id="1263731071">
                                                                              <w:marLeft w:val="0"/>
                                                                              <w:marRight w:val="0"/>
                                                                              <w:marTop w:val="0"/>
                                                                              <w:marBottom w:val="0"/>
                                                                              <w:divBdr>
                                                                                <w:top w:val="none" w:sz="0" w:space="0" w:color="auto"/>
                                                                                <w:left w:val="none" w:sz="0" w:space="0" w:color="auto"/>
                                                                                <w:bottom w:val="none" w:sz="0" w:space="0" w:color="auto"/>
                                                                                <w:right w:val="none" w:sz="0" w:space="0" w:color="auto"/>
                                                                              </w:divBdr>
                                                                              <w:divsChild>
                                                                                <w:div w:id="378626894">
                                                                                  <w:marLeft w:val="0"/>
                                                                                  <w:marRight w:val="0"/>
                                                                                  <w:marTop w:val="0"/>
                                                                                  <w:marBottom w:val="0"/>
                                                                                  <w:divBdr>
                                                                                    <w:top w:val="none" w:sz="0" w:space="0" w:color="auto"/>
                                                                                    <w:left w:val="none" w:sz="0" w:space="0" w:color="auto"/>
                                                                                    <w:bottom w:val="none" w:sz="0" w:space="0" w:color="auto"/>
                                                                                    <w:right w:val="none" w:sz="0" w:space="0" w:color="auto"/>
                                                                                  </w:divBdr>
                                                                                  <w:divsChild>
                                                                                    <w:div w:id="905267035">
                                                                                      <w:marLeft w:val="0"/>
                                                                                      <w:marRight w:val="0"/>
                                                                                      <w:marTop w:val="0"/>
                                                                                      <w:marBottom w:val="0"/>
                                                                                      <w:divBdr>
                                                                                        <w:top w:val="none" w:sz="0" w:space="0" w:color="auto"/>
                                                                                        <w:left w:val="none" w:sz="0" w:space="0" w:color="auto"/>
                                                                                        <w:bottom w:val="none" w:sz="0" w:space="0" w:color="auto"/>
                                                                                        <w:right w:val="none" w:sz="0" w:space="0" w:color="auto"/>
                                                                                      </w:divBdr>
                                                                                      <w:divsChild>
                                                                                        <w:div w:id="151146670">
                                                                                          <w:marLeft w:val="0"/>
                                                                                          <w:marRight w:val="0"/>
                                                                                          <w:marTop w:val="0"/>
                                                                                          <w:marBottom w:val="0"/>
                                                                                          <w:divBdr>
                                                                                            <w:top w:val="none" w:sz="0" w:space="0" w:color="auto"/>
                                                                                            <w:left w:val="none" w:sz="0" w:space="0" w:color="auto"/>
                                                                                            <w:bottom w:val="none" w:sz="0" w:space="0" w:color="auto"/>
                                                                                            <w:right w:val="none" w:sz="0" w:space="0" w:color="auto"/>
                                                                                          </w:divBdr>
                                                                                          <w:divsChild>
                                                                                            <w:div w:id="885026243">
                                                                                              <w:marLeft w:val="0"/>
                                                                                              <w:marRight w:val="0"/>
                                                                                              <w:marTop w:val="0"/>
                                                                                              <w:marBottom w:val="0"/>
                                                                                              <w:divBdr>
                                                                                                <w:top w:val="none" w:sz="0" w:space="0" w:color="auto"/>
                                                                                                <w:left w:val="none" w:sz="0" w:space="0" w:color="auto"/>
                                                                                                <w:bottom w:val="none" w:sz="0" w:space="0" w:color="auto"/>
                                                                                                <w:right w:val="none" w:sz="0" w:space="0" w:color="auto"/>
                                                                                              </w:divBdr>
                                                                                              <w:divsChild>
                                                                                                <w:div w:id="1373195034">
                                                                                                  <w:marLeft w:val="0"/>
                                                                                                  <w:marRight w:val="0"/>
                                                                                                  <w:marTop w:val="0"/>
                                                                                                  <w:marBottom w:val="0"/>
                                                                                                  <w:divBdr>
                                                                                                    <w:top w:val="none" w:sz="0" w:space="0" w:color="auto"/>
                                                                                                    <w:left w:val="none" w:sz="0" w:space="0" w:color="auto"/>
                                                                                                    <w:bottom w:val="none" w:sz="0" w:space="0" w:color="auto"/>
                                                                                                    <w:right w:val="none" w:sz="0" w:space="0" w:color="auto"/>
                                                                                                  </w:divBdr>
                                                                                                  <w:divsChild>
                                                                                                    <w:div w:id="506797664">
                                                                                                      <w:marLeft w:val="0"/>
                                                                                                      <w:marRight w:val="0"/>
                                                                                                      <w:marTop w:val="0"/>
                                                                                                      <w:marBottom w:val="0"/>
                                                                                                      <w:divBdr>
                                                                                                        <w:top w:val="single" w:sz="2" w:space="6" w:color="auto"/>
                                                                                                        <w:left w:val="single" w:sz="2" w:space="9" w:color="auto"/>
                                                                                                        <w:bottom w:val="single" w:sz="2" w:space="6" w:color="auto"/>
                                                                                                        <w:right w:val="single" w:sz="2" w:space="9" w:color="auto"/>
                                                                                                      </w:divBdr>
                                                                                                      <w:divsChild>
                                                                                                        <w:div w:id="5775248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143989">
                                                                          <w:marLeft w:val="0"/>
                                                                          <w:marRight w:val="0"/>
                                                                          <w:marTop w:val="0"/>
                                                                          <w:marBottom w:val="0"/>
                                                                          <w:divBdr>
                                                                            <w:top w:val="none" w:sz="0" w:space="0" w:color="auto"/>
                                                                            <w:left w:val="none" w:sz="0" w:space="0" w:color="auto"/>
                                                                            <w:bottom w:val="none" w:sz="0" w:space="0" w:color="auto"/>
                                                                            <w:right w:val="none" w:sz="0" w:space="0" w:color="auto"/>
                                                                          </w:divBdr>
                                                                          <w:divsChild>
                                                                            <w:div w:id="178738447">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1011638528">
                                                                  <w:marLeft w:val="0"/>
                                                                  <w:marRight w:val="0"/>
                                                                  <w:marTop w:val="0"/>
                                                                  <w:marBottom w:val="0"/>
                                                                  <w:divBdr>
                                                                    <w:top w:val="none" w:sz="0" w:space="0" w:color="auto"/>
                                                                    <w:left w:val="none" w:sz="0" w:space="0" w:color="auto"/>
                                                                    <w:bottom w:val="none" w:sz="0" w:space="0" w:color="auto"/>
                                                                    <w:right w:val="none" w:sz="0" w:space="0" w:color="auto"/>
                                                                  </w:divBdr>
                                                                  <w:divsChild>
                                                                    <w:div w:id="729427205">
                                                                      <w:marLeft w:val="0"/>
                                                                      <w:marRight w:val="0"/>
                                                                      <w:marTop w:val="0"/>
                                                                      <w:marBottom w:val="0"/>
                                                                      <w:divBdr>
                                                                        <w:top w:val="single" w:sz="2" w:space="9" w:color="auto"/>
                                                                        <w:left w:val="single" w:sz="2" w:space="9" w:color="auto"/>
                                                                        <w:bottom w:val="single" w:sz="2" w:space="9" w:color="auto"/>
                                                                        <w:right w:val="single" w:sz="2" w:space="9" w:color="auto"/>
                                                                      </w:divBdr>
                                                                      <w:divsChild>
                                                                        <w:div w:id="38208713">
                                                                          <w:marLeft w:val="0"/>
                                                                          <w:marRight w:val="0"/>
                                                                          <w:marTop w:val="0"/>
                                                                          <w:marBottom w:val="0"/>
                                                                          <w:divBdr>
                                                                            <w:top w:val="none" w:sz="0" w:space="0" w:color="auto"/>
                                                                            <w:left w:val="none" w:sz="0" w:space="0" w:color="auto"/>
                                                                            <w:bottom w:val="none" w:sz="0" w:space="0" w:color="auto"/>
                                                                            <w:right w:val="none" w:sz="0" w:space="0" w:color="auto"/>
                                                                          </w:divBdr>
                                                                          <w:divsChild>
                                                                            <w:div w:id="8966874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266490">
      <w:bodyDiv w:val="1"/>
      <w:marLeft w:val="0"/>
      <w:marRight w:val="0"/>
      <w:marTop w:val="0"/>
      <w:marBottom w:val="0"/>
      <w:divBdr>
        <w:top w:val="none" w:sz="0" w:space="0" w:color="auto"/>
        <w:left w:val="none" w:sz="0" w:space="0" w:color="auto"/>
        <w:bottom w:val="none" w:sz="0" w:space="0" w:color="auto"/>
        <w:right w:val="none" w:sz="0" w:space="0" w:color="auto"/>
      </w:divBdr>
    </w:div>
    <w:div w:id="731345179">
      <w:bodyDiv w:val="1"/>
      <w:marLeft w:val="0"/>
      <w:marRight w:val="0"/>
      <w:marTop w:val="0"/>
      <w:marBottom w:val="0"/>
      <w:divBdr>
        <w:top w:val="none" w:sz="0" w:space="0" w:color="auto"/>
        <w:left w:val="none" w:sz="0" w:space="0" w:color="auto"/>
        <w:bottom w:val="none" w:sz="0" w:space="0" w:color="auto"/>
        <w:right w:val="none" w:sz="0" w:space="0" w:color="auto"/>
      </w:divBdr>
    </w:div>
    <w:div w:id="832335766">
      <w:bodyDiv w:val="1"/>
      <w:marLeft w:val="0"/>
      <w:marRight w:val="0"/>
      <w:marTop w:val="0"/>
      <w:marBottom w:val="0"/>
      <w:divBdr>
        <w:top w:val="none" w:sz="0" w:space="0" w:color="auto"/>
        <w:left w:val="none" w:sz="0" w:space="0" w:color="auto"/>
        <w:bottom w:val="none" w:sz="0" w:space="0" w:color="auto"/>
        <w:right w:val="none" w:sz="0" w:space="0" w:color="auto"/>
      </w:divBdr>
    </w:div>
    <w:div w:id="1036198004">
      <w:bodyDiv w:val="1"/>
      <w:marLeft w:val="0"/>
      <w:marRight w:val="0"/>
      <w:marTop w:val="0"/>
      <w:marBottom w:val="0"/>
      <w:divBdr>
        <w:top w:val="none" w:sz="0" w:space="0" w:color="auto"/>
        <w:left w:val="none" w:sz="0" w:space="0" w:color="auto"/>
        <w:bottom w:val="none" w:sz="0" w:space="0" w:color="auto"/>
        <w:right w:val="none" w:sz="0" w:space="0" w:color="auto"/>
      </w:divBdr>
    </w:div>
    <w:div w:id="1083991992">
      <w:bodyDiv w:val="1"/>
      <w:marLeft w:val="0"/>
      <w:marRight w:val="0"/>
      <w:marTop w:val="0"/>
      <w:marBottom w:val="0"/>
      <w:divBdr>
        <w:top w:val="none" w:sz="0" w:space="0" w:color="auto"/>
        <w:left w:val="none" w:sz="0" w:space="0" w:color="auto"/>
        <w:bottom w:val="none" w:sz="0" w:space="0" w:color="auto"/>
        <w:right w:val="none" w:sz="0" w:space="0" w:color="auto"/>
      </w:divBdr>
    </w:div>
    <w:div w:id="1269435661">
      <w:bodyDiv w:val="1"/>
      <w:marLeft w:val="0"/>
      <w:marRight w:val="0"/>
      <w:marTop w:val="0"/>
      <w:marBottom w:val="0"/>
      <w:divBdr>
        <w:top w:val="none" w:sz="0" w:space="0" w:color="auto"/>
        <w:left w:val="none" w:sz="0" w:space="0" w:color="auto"/>
        <w:bottom w:val="none" w:sz="0" w:space="0" w:color="auto"/>
        <w:right w:val="none" w:sz="0" w:space="0" w:color="auto"/>
      </w:divBdr>
    </w:div>
    <w:div w:id="1395616023">
      <w:bodyDiv w:val="1"/>
      <w:marLeft w:val="0"/>
      <w:marRight w:val="0"/>
      <w:marTop w:val="0"/>
      <w:marBottom w:val="0"/>
      <w:divBdr>
        <w:top w:val="none" w:sz="0" w:space="0" w:color="auto"/>
        <w:left w:val="none" w:sz="0" w:space="0" w:color="auto"/>
        <w:bottom w:val="none" w:sz="0" w:space="0" w:color="auto"/>
        <w:right w:val="none" w:sz="0" w:space="0" w:color="auto"/>
      </w:divBdr>
      <w:divsChild>
        <w:div w:id="956445506">
          <w:marLeft w:val="0"/>
          <w:marRight w:val="0"/>
          <w:marTop w:val="0"/>
          <w:marBottom w:val="0"/>
          <w:divBdr>
            <w:top w:val="none" w:sz="0" w:space="0" w:color="auto"/>
            <w:left w:val="none" w:sz="0" w:space="0" w:color="auto"/>
            <w:bottom w:val="none" w:sz="0" w:space="0" w:color="auto"/>
            <w:right w:val="none" w:sz="0" w:space="0" w:color="auto"/>
          </w:divBdr>
          <w:divsChild>
            <w:div w:id="1987540001">
              <w:marLeft w:val="0"/>
              <w:marRight w:val="0"/>
              <w:marTop w:val="0"/>
              <w:marBottom w:val="0"/>
              <w:divBdr>
                <w:top w:val="none" w:sz="0" w:space="0" w:color="auto"/>
                <w:left w:val="none" w:sz="0" w:space="0" w:color="auto"/>
                <w:bottom w:val="none" w:sz="0" w:space="0" w:color="auto"/>
                <w:right w:val="none" w:sz="0" w:space="0" w:color="auto"/>
              </w:divBdr>
              <w:divsChild>
                <w:div w:id="382414864">
                  <w:marLeft w:val="0"/>
                  <w:marRight w:val="0"/>
                  <w:marTop w:val="0"/>
                  <w:marBottom w:val="0"/>
                  <w:divBdr>
                    <w:top w:val="none" w:sz="0" w:space="0" w:color="auto"/>
                    <w:left w:val="none" w:sz="0" w:space="0" w:color="auto"/>
                    <w:bottom w:val="none" w:sz="0" w:space="0" w:color="auto"/>
                    <w:right w:val="none" w:sz="0" w:space="0" w:color="auto"/>
                  </w:divBdr>
                  <w:divsChild>
                    <w:div w:id="299506157">
                      <w:marLeft w:val="0"/>
                      <w:marRight w:val="0"/>
                      <w:marTop w:val="0"/>
                      <w:marBottom w:val="0"/>
                      <w:divBdr>
                        <w:top w:val="none" w:sz="0" w:space="0" w:color="auto"/>
                        <w:left w:val="none" w:sz="0" w:space="0" w:color="auto"/>
                        <w:bottom w:val="none" w:sz="0" w:space="0" w:color="auto"/>
                        <w:right w:val="none" w:sz="0" w:space="0" w:color="auto"/>
                      </w:divBdr>
                      <w:divsChild>
                        <w:div w:id="1475685149">
                          <w:marLeft w:val="0"/>
                          <w:marRight w:val="0"/>
                          <w:marTop w:val="0"/>
                          <w:marBottom w:val="0"/>
                          <w:divBdr>
                            <w:top w:val="none" w:sz="0" w:space="0" w:color="auto"/>
                            <w:left w:val="none" w:sz="0" w:space="0" w:color="auto"/>
                            <w:bottom w:val="none" w:sz="0" w:space="0" w:color="auto"/>
                            <w:right w:val="none" w:sz="0" w:space="0" w:color="auto"/>
                          </w:divBdr>
                          <w:divsChild>
                            <w:div w:id="1778405497">
                              <w:marLeft w:val="0"/>
                              <w:marRight w:val="0"/>
                              <w:marTop w:val="0"/>
                              <w:marBottom w:val="0"/>
                              <w:divBdr>
                                <w:top w:val="none" w:sz="0" w:space="0" w:color="auto"/>
                                <w:left w:val="single" w:sz="12" w:space="0" w:color="FFFFFF"/>
                                <w:bottom w:val="none" w:sz="0" w:space="0" w:color="auto"/>
                                <w:right w:val="single" w:sz="12" w:space="0" w:color="FFFFFF"/>
                              </w:divBdr>
                              <w:divsChild>
                                <w:div w:id="1609041873">
                                  <w:marLeft w:val="0"/>
                                  <w:marRight w:val="0"/>
                                  <w:marTop w:val="0"/>
                                  <w:marBottom w:val="0"/>
                                  <w:divBdr>
                                    <w:top w:val="none" w:sz="0" w:space="0" w:color="auto"/>
                                    <w:left w:val="none" w:sz="0" w:space="0" w:color="auto"/>
                                    <w:bottom w:val="none" w:sz="0" w:space="0" w:color="auto"/>
                                    <w:right w:val="none" w:sz="0" w:space="0" w:color="auto"/>
                                  </w:divBdr>
                                  <w:divsChild>
                                    <w:div w:id="1172985664">
                                      <w:marLeft w:val="0"/>
                                      <w:marRight w:val="0"/>
                                      <w:marTop w:val="0"/>
                                      <w:marBottom w:val="0"/>
                                      <w:divBdr>
                                        <w:top w:val="none" w:sz="0" w:space="0" w:color="auto"/>
                                        <w:left w:val="none" w:sz="0" w:space="0" w:color="auto"/>
                                        <w:bottom w:val="none" w:sz="0" w:space="0" w:color="auto"/>
                                        <w:right w:val="none" w:sz="0" w:space="0" w:color="auto"/>
                                      </w:divBdr>
                                      <w:divsChild>
                                        <w:div w:id="133914562">
                                          <w:marLeft w:val="0"/>
                                          <w:marRight w:val="0"/>
                                          <w:marTop w:val="0"/>
                                          <w:marBottom w:val="0"/>
                                          <w:divBdr>
                                            <w:top w:val="none" w:sz="0" w:space="0" w:color="auto"/>
                                            <w:left w:val="none" w:sz="0" w:space="0" w:color="auto"/>
                                            <w:bottom w:val="none" w:sz="0" w:space="0" w:color="auto"/>
                                            <w:right w:val="none" w:sz="0" w:space="0" w:color="auto"/>
                                          </w:divBdr>
                                          <w:divsChild>
                                            <w:div w:id="1264143529">
                                              <w:marLeft w:val="0"/>
                                              <w:marRight w:val="0"/>
                                              <w:marTop w:val="0"/>
                                              <w:marBottom w:val="0"/>
                                              <w:divBdr>
                                                <w:top w:val="none" w:sz="0" w:space="0" w:color="auto"/>
                                                <w:left w:val="none" w:sz="0" w:space="0" w:color="auto"/>
                                                <w:bottom w:val="none" w:sz="0" w:space="0" w:color="auto"/>
                                                <w:right w:val="none" w:sz="0" w:space="0" w:color="auto"/>
                                              </w:divBdr>
                                              <w:divsChild>
                                                <w:div w:id="679821652">
                                                  <w:marLeft w:val="0"/>
                                                  <w:marRight w:val="0"/>
                                                  <w:marTop w:val="0"/>
                                                  <w:marBottom w:val="0"/>
                                                  <w:divBdr>
                                                    <w:top w:val="none" w:sz="0" w:space="0" w:color="auto"/>
                                                    <w:left w:val="none" w:sz="0" w:space="0" w:color="auto"/>
                                                    <w:bottom w:val="none" w:sz="0" w:space="0" w:color="auto"/>
                                                    <w:right w:val="none" w:sz="0" w:space="0" w:color="auto"/>
                                                  </w:divBdr>
                                                  <w:divsChild>
                                                    <w:div w:id="410396252">
                                                      <w:marLeft w:val="0"/>
                                                      <w:marRight w:val="0"/>
                                                      <w:marTop w:val="0"/>
                                                      <w:marBottom w:val="0"/>
                                                      <w:divBdr>
                                                        <w:top w:val="none" w:sz="0" w:space="0" w:color="auto"/>
                                                        <w:left w:val="none" w:sz="0" w:space="0" w:color="auto"/>
                                                        <w:bottom w:val="none" w:sz="0" w:space="0" w:color="auto"/>
                                                        <w:right w:val="none" w:sz="0" w:space="0" w:color="auto"/>
                                                      </w:divBdr>
                                                      <w:divsChild>
                                                        <w:div w:id="166868086">
                                                          <w:marLeft w:val="0"/>
                                                          <w:marRight w:val="0"/>
                                                          <w:marTop w:val="0"/>
                                                          <w:marBottom w:val="0"/>
                                                          <w:divBdr>
                                                            <w:top w:val="none" w:sz="0" w:space="0" w:color="auto"/>
                                                            <w:left w:val="none" w:sz="0" w:space="0" w:color="auto"/>
                                                            <w:bottom w:val="none" w:sz="0" w:space="0" w:color="auto"/>
                                                            <w:right w:val="none" w:sz="0" w:space="0" w:color="auto"/>
                                                          </w:divBdr>
                                                          <w:divsChild>
                                                            <w:div w:id="543517924">
                                                              <w:marLeft w:val="0"/>
                                                              <w:marRight w:val="0"/>
                                                              <w:marTop w:val="0"/>
                                                              <w:marBottom w:val="0"/>
                                                              <w:divBdr>
                                                                <w:top w:val="none" w:sz="0" w:space="0" w:color="auto"/>
                                                                <w:left w:val="none" w:sz="0" w:space="0" w:color="auto"/>
                                                                <w:bottom w:val="none" w:sz="0" w:space="0" w:color="auto"/>
                                                                <w:right w:val="none" w:sz="0" w:space="0" w:color="auto"/>
                                                              </w:divBdr>
                                                              <w:divsChild>
                                                                <w:div w:id="458686955">
                                                                  <w:marLeft w:val="0"/>
                                                                  <w:marRight w:val="0"/>
                                                                  <w:marTop w:val="0"/>
                                                                  <w:marBottom w:val="0"/>
                                                                  <w:divBdr>
                                                                    <w:top w:val="none" w:sz="0" w:space="0" w:color="auto"/>
                                                                    <w:left w:val="none" w:sz="0" w:space="0" w:color="auto"/>
                                                                    <w:bottom w:val="none" w:sz="0" w:space="0" w:color="auto"/>
                                                                    <w:right w:val="none" w:sz="0" w:space="0" w:color="auto"/>
                                                                  </w:divBdr>
                                                                  <w:divsChild>
                                                                    <w:div w:id="1965844352">
                                                                      <w:marLeft w:val="0"/>
                                                                      <w:marRight w:val="0"/>
                                                                      <w:marTop w:val="0"/>
                                                                      <w:marBottom w:val="0"/>
                                                                      <w:divBdr>
                                                                        <w:top w:val="none" w:sz="0" w:space="0" w:color="auto"/>
                                                                        <w:left w:val="none" w:sz="0" w:space="0" w:color="auto"/>
                                                                        <w:bottom w:val="none" w:sz="0" w:space="0" w:color="auto"/>
                                                                        <w:right w:val="none" w:sz="0" w:space="0" w:color="auto"/>
                                                                      </w:divBdr>
                                                                      <w:divsChild>
                                                                        <w:div w:id="1359508718">
                                                                          <w:marLeft w:val="0"/>
                                                                          <w:marRight w:val="0"/>
                                                                          <w:marTop w:val="0"/>
                                                                          <w:marBottom w:val="0"/>
                                                                          <w:divBdr>
                                                                            <w:top w:val="none" w:sz="0" w:space="0" w:color="auto"/>
                                                                            <w:left w:val="none" w:sz="0" w:space="0" w:color="auto"/>
                                                                            <w:bottom w:val="none" w:sz="0" w:space="0" w:color="auto"/>
                                                                            <w:right w:val="none" w:sz="0" w:space="0" w:color="auto"/>
                                                                          </w:divBdr>
                                                                          <w:divsChild>
                                                                            <w:div w:id="778647874">
                                                                              <w:marLeft w:val="0"/>
                                                                              <w:marRight w:val="0"/>
                                                                              <w:marTop w:val="0"/>
                                                                              <w:marBottom w:val="0"/>
                                                                              <w:divBdr>
                                                                                <w:top w:val="none" w:sz="0" w:space="0" w:color="auto"/>
                                                                                <w:left w:val="none" w:sz="0" w:space="0" w:color="auto"/>
                                                                                <w:bottom w:val="none" w:sz="0" w:space="0" w:color="auto"/>
                                                                                <w:right w:val="none" w:sz="0" w:space="0" w:color="auto"/>
                                                                              </w:divBdr>
                                                                              <w:divsChild>
                                                                                <w:div w:id="1599682208">
                                                                                  <w:marLeft w:val="0"/>
                                                                                  <w:marRight w:val="0"/>
                                                                                  <w:marTop w:val="0"/>
                                                                                  <w:marBottom w:val="0"/>
                                                                                  <w:divBdr>
                                                                                    <w:top w:val="none" w:sz="0" w:space="0" w:color="auto"/>
                                                                                    <w:left w:val="none" w:sz="0" w:space="0" w:color="auto"/>
                                                                                    <w:bottom w:val="none" w:sz="0" w:space="0" w:color="auto"/>
                                                                                    <w:right w:val="none" w:sz="0" w:space="0" w:color="auto"/>
                                                                                  </w:divBdr>
                                                                                  <w:divsChild>
                                                                                    <w:div w:id="1749224751">
                                                                                      <w:marLeft w:val="0"/>
                                                                                      <w:marRight w:val="0"/>
                                                                                      <w:marTop w:val="0"/>
                                                                                      <w:marBottom w:val="0"/>
                                                                                      <w:divBdr>
                                                                                        <w:top w:val="none" w:sz="0" w:space="0" w:color="auto"/>
                                                                                        <w:left w:val="none" w:sz="0" w:space="0" w:color="auto"/>
                                                                                        <w:bottom w:val="none" w:sz="0" w:space="0" w:color="auto"/>
                                                                                        <w:right w:val="none" w:sz="0" w:space="0" w:color="auto"/>
                                                                                      </w:divBdr>
                                                                                      <w:divsChild>
                                                                                        <w:div w:id="1442870193">
                                                                                          <w:marLeft w:val="0"/>
                                                                                          <w:marRight w:val="0"/>
                                                                                          <w:marTop w:val="0"/>
                                                                                          <w:marBottom w:val="0"/>
                                                                                          <w:divBdr>
                                                                                            <w:top w:val="none" w:sz="0" w:space="0" w:color="auto"/>
                                                                                            <w:left w:val="none" w:sz="0" w:space="0" w:color="auto"/>
                                                                                            <w:bottom w:val="none" w:sz="0" w:space="0" w:color="auto"/>
                                                                                            <w:right w:val="none" w:sz="0" w:space="0" w:color="auto"/>
                                                                                          </w:divBdr>
                                                                                          <w:divsChild>
                                                                                            <w:div w:id="1548224855">
                                                                                              <w:marLeft w:val="0"/>
                                                                                              <w:marRight w:val="0"/>
                                                                                              <w:marTop w:val="0"/>
                                                                                              <w:marBottom w:val="0"/>
                                                                                              <w:divBdr>
                                                                                                <w:top w:val="none" w:sz="0" w:space="0" w:color="auto"/>
                                                                                                <w:left w:val="none" w:sz="0" w:space="0" w:color="auto"/>
                                                                                                <w:bottom w:val="none" w:sz="0" w:space="0" w:color="auto"/>
                                                                                                <w:right w:val="none" w:sz="0" w:space="0" w:color="auto"/>
                                                                                              </w:divBdr>
                                                                                              <w:divsChild>
                                                                                                <w:div w:id="295451968">
                                                                                                  <w:marLeft w:val="0"/>
                                                                                                  <w:marRight w:val="0"/>
                                                                                                  <w:marTop w:val="0"/>
                                                                                                  <w:marBottom w:val="0"/>
                                                                                                  <w:divBdr>
                                                                                                    <w:top w:val="none" w:sz="0" w:space="0" w:color="auto"/>
                                                                                                    <w:left w:val="none" w:sz="0" w:space="0" w:color="auto"/>
                                                                                                    <w:bottom w:val="none" w:sz="0" w:space="0" w:color="auto"/>
                                                                                                    <w:right w:val="none" w:sz="0" w:space="0" w:color="auto"/>
                                                                                                  </w:divBdr>
                                                                                                  <w:divsChild>
                                                                                                    <w:div w:id="786659467">
                                                                                                      <w:marLeft w:val="0"/>
                                                                                                      <w:marRight w:val="0"/>
                                                                                                      <w:marTop w:val="0"/>
                                                                                                      <w:marBottom w:val="0"/>
                                                                                                      <w:divBdr>
                                                                                                        <w:top w:val="none" w:sz="0" w:space="0" w:color="auto"/>
                                                                                                        <w:left w:val="none" w:sz="0" w:space="0" w:color="auto"/>
                                                                                                        <w:bottom w:val="none" w:sz="0" w:space="0" w:color="auto"/>
                                                                                                        <w:right w:val="none" w:sz="0" w:space="0" w:color="auto"/>
                                                                                                      </w:divBdr>
                                                                                                      <w:divsChild>
                                                                                                        <w:div w:id="1166280983">
                                                                                                          <w:marLeft w:val="0"/>
                                                                                                          <w:marRight w:val="0"/>
                                                                                                          <w:marTop w:val="0"/>
                                                                                                          <w:marBottom w:val="0"/>
                                                                                                          <w:divBdr>
                                                                                                            <w:top w:val="single" w:sz="2" w:space="6" w:color="auto"/>
                                                                                                            <w:left w:val="single" w:sz="2" w:space="9" w:color="auto"/>
                                                                                                            <w:bottom w:val="single" w:sz="2" w:space="6" w:color="auto"/>
                                                                                                            <w:right w:val="single" w:sz="2" w:space="9" w:color="auto"/>
                                                                                                          </w:divBdr>
                                                                                                          <w:divsChild>
                                                                                                            <w:div w:id="19297345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316600">
                                                                              <w:marLeft w:val="0"/>
                                                                              <w:marRight w:val="0"/>
                                                                              <w:marTop w:val="0"/>
                                                                              <w:marBottom w:val="0"/>
                                                                              <w:divBdr>
                                                                                <w:top w:val="none" w:sz="0" w:space="0" w:color="auto"/>
                                                                                <w:left w:val="none" w:sz="0" w:space="0" w:color="auto"/>
                                                                                <w:bottom w:val="none" w:sz="0" w:space="0" w:color="auto"/>
                                                                                <w:right w:val="none" w:sz="0" w:space="0" w:color="auto"/>
                                                                              </w:divBdr>
                                                                              <w:divsChild>
                                                                                <w:div w:id="692531715">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1649476145">
                                                                      <w:marLeft w:val="0"/>
                                                                      <w:marRight w:val="0"/>
                                                                      <w:marTop w:val="0"/>
                                                                      <w:marBottom w:val="0"/>
                                                                      <w:divBdr>
                                                                        <w:top w:val="none" w:sz="0" w:space="0" w:color="auto"/>
                                                                        <w:left w:val="none" w:sz="0" w:space="0" w:color="auto"/>
                                                                        <w:bottom w:val="none" w:sz="0" w:space="0" w:color="auto"/>
                                                                        <w:right w:val="none" w:sz="0" w:space="0" w:color="auto"/>
                                                                      </w:divBdr>
                                                                      <w:divsChild>
                                                                        <w:div w:id="641351150">
                                                                          <w:marLeft w:val="0"/>
                                                                          <w:marRight w:val="0"/>
                                                                          <w:marTop w:val="0"/>
                                                                          <w:marBottom w:val="0"/>
                                                                          <w:divBdr>
                                                                            <w:top w:val="single" w:sz="2" w:space="9" w:color="auto"/>
                                                                            <w:left w:val="single" w:sz="2" w:space="9" w:color="auto"/>
                                                                            <w:bottom w:val="single" w:sz="2" w:space="9" w:color="auto"/>
                                                                            <w:right w:val="single" w:sz="2" w:space="9" w:color="auto"/>
                                                                          </w:divBdr>
                                                                          <w:divsChild>
                                                                            <w:div w:id="1317147066">
                                                                              <w:marLeft w:val="0"/>
                                                                              <w:marRight w:val="0"/>
                                                                              <w:marTop w:val="0"/>
                                                                              <w:marBottom w:val="0"/>
                                                                              <w:divBdr>
                                                                                <w:top w:val="none" w:sz="0" w:space="0" w:color="auto"/>
                                                                                <w:left w:val="none" w:sz="0" w:space="0" w:color="auto"/>
                                                                                <w:bottom w:val="none" w:sz="0" w:space="0" w:color="auto"/>
                                                                                <w:right w:val="none" w:sz="0" w:space="0" w:color="auto"/>
                                                                              </w:divBdr>
                                                                              <w:divsChild>
                                                                                <w:div w:id="1252545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8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ho.int/mediacentre"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donnees.banquemondial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ons.dz/-Statistiques-Sociales-.html" TargetMode="External"/><Relationship Id="rId10" Type="http://schemas.openxmlformats.org/officeDocument/2006/relationships/hyperlink" Target="https://ar.knoema.com/atlas"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donnees.banquemondiale.org/" TargetMode="External"/><Relationship Id="rId14" Type="http://schemas.openxmlformats.org/officeDocument/2006/relationships/chart" Target="charts/chart4.xml"/><Relationship Id="rId22" Type="http://schemas.openxmlformats.org/officeDocument/2006/relationships/hyperlink" Target="http://mdgs.un.org/unsd/mdg/Default.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Belaidi1980@hotmail.com" TargetMode="External"/><Relationship Id="rId1" Type="http://schemas.openxmlformats.org/officeDocument/2006/relationships/hyperlink" Target="mailto:cherif.assia@enssea.edu.dzco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Feuil1!$E$4</c:f>
              <c:strCache>
                <c:ptCount val="1"/>
                <c:pt idx="0">
                  <c:v>Taux de mortalité maternelle pour 100 000 naissances vivantes                                               </c:v>
                </c:pt>
              </c:strCache>
            </c:strRef>
          </c:tx>
          <c:spPr>
            <a:solidFill>
              <a:srgbClr val="FF000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1" i="0" u="none" strike="noStrike" kern="1200" baseline="0">
                    <a:solidFill>
                      <a:schemeClr val="tx1">
                        <a:lumMod val="75000"/>
                        <a:lumOff val="25000"/>
                      </a:schemeClr>
                    </a:solidFill>
                    <a:latin typeface="Arial" panose="020B0604020202020204" pitchFamily="2" charset="0"/>
                    <a:ea typeface="+mn-ea"/>
                    <a:cs typeface="Arial" panose="020B0604020202020204" pitchFamily="2"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Feuil1!$F$3:$O$3</c:f>
              <c:numCache>
                <c:formatCode>General</c:formatCode>
                <c:ptCount val="10"/>
                <c:pt idx="0">
                  <c:v>1990</c:v>
                </c:pt>
                <c:pt idx="1">
                  <c:v>1999</c:v>
                </c:pt>
                <c:pt idx="2">
                  <c:v>2004</c:v>
                </c:pt>
                <c:pt idx="3">
                  <c:v>2011</c:v>
                </c:pt>
                <c:pt idx="4">
                  <c:v>2013</c:v>
                </c:pt>
                <c:pt idx="5">
                  <c:v>2014</c:v>
                </c:pt>
                <c:pt idx="6">
                  <c:v>2015</c:v>
                </c:pt>
                <c:pt idx="7">
                  <c:v>2016</c:v>
                </c:pt>
                <c:pt idx="8">
                  <c:v>2020</c:v>
                </c:pt>
                <c:pt idx="9">
                  <c:v>2022</c:v>
                </c:pt>
              </c:numCache>
            </c:numRef>
          </c:cat>
          <c:val>
            <c:numRef>
              <c:f>Feuil1!$F$4:$O$4</c:f>
              <c:numCache>
                <c:formatCode>General</c:formatCode>
                <c:ptCount val="10"/>
                <c:pt idx="0">
                  <c:v>216</c:v>
                </c:pt>
                <c:pt idx="1">
                  <c:v>117.4</c:v>
                </c:pt>
                <c:pt idx="2">
                  <c:v>99.5</c:v>
                </c:pt>
                <c:pt idx="3">
                  <c:v>73.900000000000006</c:v>
                </c:pt>
                <c:pt idx="4">
                  <c:v>69.900000000000006</c:v>
                </c:pt>
                <c:pt idx="5">
                  <c:v>63.6</c:v>
                </c:pt>
                <c:pt idx="6">
                  <c:v>60.5</c:v>
                </c:pt>
                <c:pt idx="7">
                  <c:v>57.7</c:v>
                </c:pt>
                <c:pt idx="8">
                  <c:v>48.5</c:v>
                </c:pt>
                <c:pt idx="9">
                  <c:v>40.299999999999997</c:v>
                </c:pt>
              </c:numCache>
            </c:numRef>
          </c:val>
          <c:extLst>
            <c:ext xmlns:c16="http://schemas.microsoft.com/office/drawing/2014/chart" uri="{C3380CC4-5D6E-409C-BE32-E72D297353CC}">
              <c16:uniqueId val="{00000000-E2D7-4558-8433-1C93FB8B73F4}"/>
            </c:ext>
          </c:extLst>
        </c:ser>
        <c:dLbls>
          <c:showLegendKey val="0"/>
          <c:showVal val="0"/>
          <c:showCatName val="0"/>
          <c:showSerName val="0"/>
          <c:showPercent val="0"/>
          <c:showBubbleSize val="0"/>
        </c:dLbls>
        <c:gapWidth val="100"/>
        <c:overlap val="-24"/>
        <c:axId val="1564391984"/>
        <c:axId val="1564385856"/>
      </c:barChart>
      <c:catAx>
        <c:axId val="1564391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endParaRPr lang="fr-FR"/>
          </a:p>
        </c:txPr>
        <c:crossAx val="1564385856"/>
        <c:crosses val="autoZero"/>
        <c:auto val="1"/>
        <c:lblAlgn val="ctr"/>
        <c:lblOffset val="100"/>
        <c:noMultiLvlLbl val="0"/>
      </c:catAx>
      <c:valAx>
        <c:axId val="1564385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1" i="0" u="none" strike="noStrike" kern="1200" baseline="0">
                <a:solidFill>
                  <a:schemeClr val="tx1">
                    <a:lumMod val="65000"/>
                    <a:lumOff val="35000"/>
                  </a:schemeClr>
                </a:solidFill>
                <a:latin typeface="+mn-lt"/>
                <a:ea typeface="+mn-ea"/>
                <a:cs typeface="+mn-cs"/>
              </a:defRPr>
            </a:pPr>
            <a:endParaRPr lang="fr-FR"/>
          </a:p>
        </c:txPr>
        <c:crossAx val="1564391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fr-F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Feuil1!$B$17</c:f>
              <c:strCache>
                <c:ptCount val="1"/>
                <c:pt idx="0">
                  <c:v>حضري</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Feuil1!$C$15:$N$16</c:f>
              <c:multiLvlStrCache>
                <c:ptCount val="12"/>
                <c:lvl>
                  <c:pt idx="0">
                    <c:v>اي كادر مؤهل</c:v>
                  </c:pt>
                  <c:pt idx="1">
                    <c:v>موظف اخر مؤهل</c:v>
                  </c:pt>
                  <c:pt idx="2">
                    <c:v>ممرضة أو قابلة</c:v>
                  </c:pt>
                  <c:pt idx="3">
                    <c:v>طبيب</c:v>
                  </c:pt>
                  <c:pt idx="4">
                    <c:v>اي كادر مؤهل</c:v>
                  </c:pt>
                  <c:pt idx="5">
                    <c:v>موظف اخر مؤهل</c:v>
                  </c:pt>
                  <c:pt idx="6">
                    <c:v>ممرضة أو قابلة</c:v>
                  </c:pt>
                  <c:pt idx="7">
                    <c:v>طبيب</c:v>
                  </c:pt>
                  <c:pt idx="8">
                    <c:v>اي كادر مؤهل</c:v>
                  </c:pt>
                  <c:pt idx="9">
                    <c:v>موظف اخر مؤهل</c:v>
                  </c:pt>
                  <c:pt idx="10">
                    <c:v>ممرضة أو قابلة</c:v>
                  </c:pt>
                  <c:pt idx="11">
                    <c:v>طبيب</c:v>
                  </c:pt>
                </c:lvl>
                <c:lvl>
                  <c:pt idx="0">
                    <c:v>2020</c:v>
                  </c:pt>
                  <c:pt idx="4">
                    <c:v>2013</c:v>
                  </c:pt>
                  <c:pt idx="8">
                    <c:v>2006</c:v>
                  </c:pt>
                </c:lvl>
              </c:multiLvlStrCache>
            </c:multiLvlStrRef>
          </c:cat>
          <c:val>
            <c:numRef>
              <c:f>Feuil1!$C$17:$N$17</c:f>
              <c:numCache>
                <c:formatCode>General</c:formatCode>
                <c:ptCount val="12"/>
                <c:pt idx="0">
                  <c:v>95.9</c:v>
                </c:pt>
                <c:pt idx="1">
                  <c:v>1.6</c:v>
                </c:pt>
                <c:pt idx="2">
                  <c:v>5.9</c:v>
                </c:pt>
                <c:pt idx="3">
                  <c:v>90</c:v>
                </c:pt>
                <c:pt idx="4">
                  <c:v>93.6</c:v>
                </c:pt>
                <c:pt idx="5">
                  <c:v>1.9</c:v>
                </c:pt>
                <c:pt idx="6">
                  <c:v>8.6999999999999993</c:v>
                </c:pt>
                <c:pt idx="7">
                  <c:v>85</c:v>
                </c:pt>
                <c:pt idx="8">
                  <c:v>93.7</c:v>
                </c:pt>
                <c:pt idx="9">
                  <c:v>0.7</c:v>
                </c:pt>
                <c:pt idx="10">
                  <c:v>13.3</c:v>
                </c:pt>
                <c:pt idx="11">
                  <c:v>80.400000000000006</c:v>
                </c:pt>
              </c:numCache>
            </c:numRef>
          </c:val>
          <c:extLst>
            <c:ext xmlns:c16="http://schemas.microsoft.com/office/drawing/2014/chart" uri="{C3380CC4-5D6E-409C-BE32-E72D297353CC}">
              <c16:uniqueId val="{00000000-74DC-4F3F-AA00-DEF47178BABA}"/>
            </c:ext>
          </c:extLst>
        </c:ser>
        <c:ser>
          <c:idx val="1"/>
          <c:order val="1"/>
          <c:tx>
            <c:strRef>
              <c:f>Feuil1!$B$18</c:f>
              <c:strCache>
                <c:ptCount val="1"/>
                <c:pt idx="0">
                  <c:v>ريفي</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Feuil1!$C$15:$N$16</c:f>
              <c:multiLvlStrCache>
                <c:ptCount val="12"/>
                <c:lvl>
                  <c:pt idx="0">
                    <c:v>اي كادر مؤهل</c:v>
                  </c:pt>
                  <c:pt idx="1">
                    <c:v>موظف اخر مؤهل</c:v>
                  </c:pt>
                  <c:pt idx="2">
                    <c:v>ممرضة أو قابلة</c:v>
                  </c:pt>
                  <c:pt idx="3">
                    <c:v>طبيب</c:v>
                  </c:pt>
                  <c:pt idx="4">
                    <c:v>اي كادر مؤهل</c:v>
                  </c:pt>
                  <c:pt idx="5">
                    <c:v>موظف اخر مؤهل</c:v>
                  </c:pt>
                  <c:pt idx="6">
                    <c:v>ممرضة أو قابلة</c:v>
                  </c:pt>
                  <c:pt idx="7">
                    <c:v>طبيب</c:v>
                  </c:pt>
                  <c:pt idx="8">
                    <c:v>اي كادر مؤهل</c:v>
                  </c:pt>
                  <c:pt idx="9">
                    <c:v>موظف اخر مؤهل</c:v>
                  </c:pt>
                  <c:pt idx="10">
                    <c:v>ممرضة أو قابلة</c:v>
                  </c:pt>
                  <c:pt idx="11">
                    <c:v>طبيب</c:v>
                  </c:pt>
                </c:lvl>
                <c:lvl>
                  <c:pt idx="0">
                    <c:v>2020</c:v>
                  </c:pt>
                  <c:pt idx="4">
                    <c:v>2013</c:v>
                  </c:pt>
                  <c:pt idx="8">
                    <c:v>2006</c:v>
                  </c:pt>
                </c:lvl>
              </c:multiLvlStrCache>
            </c:multiLvlStrRef>
          </c:cat>
          <c:val>
            <c:numRef>
              <c:f>Feuil1!$C$18:$N$18</c:f>
              <c:numCache>
                <c:formatCode>General</c:formatCode>
                <c:ptCount val="12"/>
                <c:pt idx="0">
                  <c:v>94.4</c:v>
                </c:pt>
                <c:pt idx="1">
                  <c:v>1.3</c:v>
                </c:pt>
                <c:pt idx="2">
                  <c:v>4</c:v>
                </c:pt>
                <c:pt idx="3">
                  <c:v>90.4</c:v>
                </c:pt>
                <c:pt idx="4">
                  <c:v>91.3</c:v>
                </c:pt>
                <c:pt idx="5">
                  <c:v>1.2</c:v>
                </c:pt>
                <c:pt idx="6">
                  <c:v>6.6</c:v>
                </c:pt>
                <c:pt idx="7">
                  <c:v>84.7</c:v>
                </c:pt>
                <c:pt idx="8">
                  <c:v>84.6</c:v>
                </c:pt>
                <c:pt idx="9">
                  <c:v>1.1000000000000001</c:v>
                </c:pt>
                <c:pt idx="10">
                  <c:v>12.7</c:v>
                </c:pt>
                <c:pt idx="11">
                  <c:v>71.900000000000006</c:v>
                </c:pt>
              </c:numCache>
            </c:numRef>
          </c:val>
          <c:extLst>
            <c:ext xmlns:c16="http://schemas.microsoft.com/office/drawing/2014/chart" uri="{C3380CC4-5D6E-409C-BE32-E72D297353CC}">
              <c16:uniqueId val="{00000001-74DC-4F3F-AA00-DEF47178BABA}"/>
            </c:ext>
          </c:extLst>
        </c:ser>
        <c:dLbls>
          <c:dLblPos val="inEnd"/>
          <c:showLegendKey val="0"/>
          <c:showVal val="1"/>
          <c:showCatName val="0"/>
          <c:showSerName val="0"/>
          <c:showPercent val="0"/>
          <c:showBubbleSize val="0"/>
        </c:dLbls>
        <c:gapWidth val="65"/>
        <c:axId val="1070465375"/>
        <c:axId val="1070465791"/>
      </c:barChart>
      <c:catAx>
        <c:axId val="10704653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r-FR"/>
          </a:p>
        </c:txPr>
        <c:crossAx val="1070465791"/>
        <c:crosses val="autoZero"/>
        <c:auto val="1"/>
        <c:lblAlgn val="ctr"/>
        <c:lblOffset val="100"/>
        <c:noMultiLvlLbl val="0"/>
      </c:catAx>
      <c:valAx>
        <c:axId val="10704657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7046537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Feuil2!$J$7</c:f>
              <c:strCache>
                <c:ptCount val="1"/>
                <c:pt idx="0">
                  <c:v>2006</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f>Feuil2!$K$5:$N$6</c:f>
              <c:multiLvlStrCache>
                <c:ptCount val="4"/>
                <c:lvl>
                  <c:pt idx="0">
                    <c:v>ممرضة أو قابلة</c:v>
                  </c:pt>
                  <c:pt idx="1">
                    <c:v>طبيب</c:v>
                  </c:pt>
                  <c:pt idx="2">
                    <c:v>ممرضة أو قابلة</c:v>
                  </c:pt>
                  <c:pt idx="3">
                    <c:v>طبيب</c:v>
                  </c:pt>
                </c:lvl>
                <c:lvl>
                  <c:pt idx="0">
                    <c:v>ريفي</c:v>
                  </c:pt>
                  <c:pt idx="2">
                    <c:v>حضري</c:v>
                  </c:pt>
                </c:lvl>
              </c:multiLvlStrCache>
            </c:multiLvlStrRef>
          </c:cat>
          <c:val>
            <c:numRef>
              <c:f>Feuil2!$K$7:$N$7</c:f>
              <c:numCache>
                <c:formatCode>General</c:formatCode>
                <c:ptCount val="4"/>
                <c:pt idx="0">
                  <c:v>78.7</c:v>
                </c:pt>
                <c:pt idx="1">
                  <c:v>13.2</c:v>
                </c:pt>
                <c:pt idx="2">
                  <c:v>77.400000000000006</c:v>
                </c:pt>
                <c:pt idx="3">
                  <c:v>20.7</c:v>
                </c:pt>
              </c:numCache>
            </c:numRef>
          </c:val>
          <c:extLst>
            <c:ext xmlns:c16="http://schemas.microsoft.com/office/drawing/2014/chart" uri="{C3380CC4-5D6E-409C-BE32-E72D297353CC}">
              <c16:uniqueId val="{00000000-D63D-4AF5-87E9-99354FCA2756}"/>
            </c:ext>
          </c:extLst>
        </c:ser>
        <c:ser>
          <c:idx val="1"/>
          <c:order val="1"/>
          <c:tx>
            <c:strRef>
              <c:f>Feuil2!$J$8</c:f>
              <c:strCache>
                <c:ptCount val="1"/>
                <c:pt idx="0">
                  <c:v>2013</c:v>
                </c:pt>
              </c:strCache>
            </c:strRef>
          </c:tx>
          <c:spPr>
            <a:solidFill>
              <a:schemeClr val="accent2">
                <a:lumMod val="60000"/>
                <a:lumOff val="4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f>Feuil2!$K$5:$N$6</c:f>
              <c:multiLvlStrCache>
                <c:ptCount val="4"/>
                <c:lvl>
                  <c:pt idx="0">
                    <c:v>ممرضة أو قابلة</c:v>
                  </c:pt>
                  <c:pt idx="1">
                    <c:v>طبيب</c:v>
                  </c:pt>
                  <c:pt idx="2">
                    <c:v>ممرضة أو قابلة</c:v>
                  </c:pt>
                  <c:pt idx="3">
                    <c:v>طبيب</c:v>
                  </c:pt>
                </c:lvl>
                <c:lvl>
                  <c:pt idx="0">
                    <c:v>ريفي</c:v>
                  </c:pt>
                  <c:pt idx="2">
                    <c:v>حضري</c:v>
                  </c:pt>
                </c:lvl>
              </c:multiLvlStrCache>
            </c:multiLvlStrRef>
          </c:cat>
          <c:val>
            <c:numRef>
              <c:f>Feuil2!$K$8:$N$8</c:f>
              <c:numCache>
                <c:formatCode>General</c:formatCode>
                <c:ptCount val="4"/>
                <c:pt idx="0">
                  <c:v>74</c:v>
                </c:pt>
                <c:pt idx="1">
                  <c:v>20.9</c:v>
                </c:pt>
                <c:pt idx="2">
                  <c:v>67.2</c:v>
                </c:pt>
                <c:pt idx="3">
                  <c:v>30.5</c:v>
                </c:pt>
              </c:numCache>
            </c:numRef>
          </c:val>
          <c:extLst>
            <c:ext xmlns:c16="http://schemas.microsoft.com/office/drawing/2014/chart" uri="{C3380CC4-5D6E-409C-BE32-E72D297353CC}">
              <c16:uniqueId val="{00000001-D63D-4AF5-87E9-99354FCA2756}"/>
            </c:ext>
          </c:extLst>
        </c:ser>
        <c:ser>
          <c:idx val="2"/>
          <c:order val="2"/>
          <c:tx>
            <c:strRef>
              <c:f>Feuil2!$J$9</c:f>
              <c:strCache>
                <c:ptCount val="1"/>
                <c:pt idx="0">
                  <c:v>2020</c:v>
                </c:pt>
              </c:strCache>
            </c:strRef>
          </c:tx>
          <c:spPr>
            <a:solidFill>
              <a:schemeClr val="accent4">
                <a:lumMod val="60000"/>
                <a:lumOff val="4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f>Feuil2!$K$5:$N$6</c:f>
              <c:multiLvlStrCache>
                <c:ptCount val="4"/>
                <c:lvl>
                  <c:pt idx="0">
                    <c:v>ممرضة أو قابلة</c:v>
                  </c:pt>
                  <c:pt idx="1">
                    <c:v>طبيب</c:v>
                  </c:pt>
                  <c:pt idx="2">
                    <c:v>ممرضة أو قابلة</c:v>
                  </c:pt>
                  <c:pt idx="3">
                    <c:v>طبيب</c:v>
                  </c:pt>
                </c:lvl>
                <c:lvl>
                  <c:pt idx="0">
                    <c:v>ريفي</c:v>
                  </c:pt>
                  <c:pt idx="2">
                    <c:v>حضري</c:v>
                  </c:pt>
                </c:lvl>
              </c:multiLvlStrCache>
            </c:multiLvlStrRef>
          </c:cat>
          <c:val>
            <c:numRef>
              <c:f>Feuil2!$K$9:$N$9</c:f>
              <c:numCache>
                <c:formatCode>General</c:formatCode>
                <c:ptCount val="4"/>
                <c:pt idx="0">
                  <c:v>68.900000000000006</c:v>
                </c:pt>
                <c:pt idx="1">
                  <c:v>29.4</c:v>
                </c:pt>
                <c:pt idx="2">
                  <c:v>61</c:v>
                </c:pt>
                <c:pt idx="3">
                  <c:v>38.200000000000003</c:v>
                </c:pt>
              </c:numCache>
            </c:numRef>
          </c:val>
          <c:extLst>
            <c:ext xmlns:c16="http://schemas.microsoft.com/office/drawing/2014/chart" uri="{C3380CC4-5D6E-409C-BE32-E72D297353CC}">
              <c16:uniqueId val="{00000002-D63D-4AF5-87E9-99354FCA2756}"/>
            </c:ext>
          </c:extLst>
        </c:ser>
        <c:dLbls>
          <c:showLegendKey val="0"/>
          <c:showVal val="0"/>
          <c:showCatName val="0"/>
          <c:showSerName val="0"/>
          <c:showPercent val="0"/>
          <c:showBubbleSize val="0"/>
        </c:dLbls>
        <c:gapWidth val="100"/>
        <c:overlap val="-24"/>
        <c:axId val="1432010447"/>
        <c:axId val="1432007119"/>
      </c:barChart>
      <c:catAx>
        <c:axId val="143201044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fr-FR"/>
          </a:p>
        </c:txPr>
        <c:crossAx val="1432007119"/>
        <c:crosses val="autoZero"/>
        <c:auto val="1"/>
        <c:lblAlgn val="ctr"/>
        <c:lblOffset val="100"/>
        <c:noMultiLvlLbl val="0"/>
      </c:catAx>
      <c:valAx>
        <c:axId val="1432007119"/>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fr-FR"/>
          </a:p>
        </c:txPr>
        <c:crossAx val="1432010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Feuil3!$H$9</c:f>
              <c:strCache>
                <c:ptCount val="1"/>
                <c:pt idx="0">
                  <c:v>الابتدائي</c:v>
                </c:pt>
              </c:strCache>
            </c:strRef>
          </c:tx>
          <c:spPr>
            <a:solidFill>
              <a:schemeClr val="tx2">
                <a:lumMod val="60000"/>
                <a:lumOff val="40000"/>
              </a:schemeClr>
            </a:solidFill>
            <a:ln>
              <a:noFill/>
            </a:ln>
            <a:effectLst>
              <a:outerShdw blurRad="57150" dist="19050" dir="5400000" algn="ctr" rotWithShape="0">
                <a:srgbClr val="000000">
                  <a:alpha val="63000"/>
                </a:srgbClr>
              </a:outerShdw>
            </a:effectLst>
            <a:sp3d/>
          </c:spPr>
          <c:invertIfNegative val="0"/>
          <c:cat>
            <c:multiLvlStrRef>
              <c:f>Feuil3!$I$7:$N$8</c:f>
              <c:multiLvlStrCache>
                <c:ptCount val="6"/>
                <c:lvl>
                  <c:pt idx="0">
                    <c:v>ممرضة أو قابلة</c:v>
                  </c:pt>
                  <c:pt idx="1">
                    <c:v>طبيب</c:v>
                  </c:pt>
                  <c:pt idx="2">
                    <c:v>ممرضة أو قابلة</c:v>
                  </c:pt>
                  <c:pt idx="3">
                    <c:v>طبيب</c:v>
                  </c:pt>
                  <c:pt idx="4">
                    <c:v>ممرضة أو قابلة</c:v>
                  </c:pt>
                  <c:pt idx="5">
                    <c:v>طبيب</c:v>
                  </c:pt>
                </c:lvl>
                <c:lvl>
                  <c:pt idx="0">
                    <c:v>2020</c:v>
                  </c:pt>
                  <c:pt idx="2">
                    <c:v>2013</c:v>
                  </c:pt>
                  <c:pt idx="4">
                    <c:v>2006</c:v>
                  </c:pt>
                </c:lvl>
              </c:multiLvlStrCache>
            </c:multiLvlStrRef>
          </c:cat>
          <c:val>
            <c:numRef>
              <c:f>Feuil3!$I$9:$N$9</c:f>
              <c:numCache>
                <c:formatCode>General</c:formatCode>
                <c:ptCount val="6"/>
                <c:pt idx="0">
                  <c:v>68.7</c:v>
                </c:pt>
                <c:pt idx="1">
                  <c:v>29</c:v>
                </c:pt>
                <c:pt idx="2">
                  <c:v>69.599999999999994</c:v>
                </c:pt>
                <c:pt idx="3">
                  <c:v>26.1</c:v>
                </c:pt>
                <c:pt idx="4">
                  <c:v>81.400000000000006</c:v>
                </c:pt>
                <c:pt idx="5">
                  <c:v>15.1</c:v>
                </c:pt>
              </c:numCache>
            </c:numRef>
          </c:val>
          <c:extLst>
            <c:ext xmlns:c16="http://schemas.microsoft.com/office/drawing/2014/chart" uri="{C3380CC4-5D6E-409C-BE32-E72D297353CC}">
              <c16:uniqueId val="{00000000-80E7-4302-AD40-BBEBEDF2DE54}"/>
            </c:ext>
          </c:extLst>
        </c:ser>
        <c:ser>
          <c:idx val="1"/>
          <c:order val="1"/>
          <c:tx>
            <c:strRef>
              <c:f>Feuil3!$H$10</c:f>
              <c:strCache>
                <c:ptCount val="1"/>
                <c:pt idx="0">
                  <c:v>المتوسط</c:v>
                </c:pt>
              </c:strCache>
            </c:strRef>
          </c:tx>
          <c:spPr>
            <a:solidFill>
              <a:schemeClr val="accent4">
                <a:lumMod val="60000"/>
                <a:lumOff val="40000"/>
              </a:schemeClr>
            </a:solidFill>
            <a:ln>
              <a:noFill/>
            </a:ln>
            <a:effectLst>
              <a:outerShdw blurRad="57150" dist="19050" dir="5400000" algn="ctr" rotWithShape="0">
                <a:srgbClr val="000000">
                  <a:alpha val="63000"/>
                </a:srgbClr>
              </a:outerShdw>
            </a:effectLst>
            <a:sp3d/>
          </c:spPr>
          <c:invertIfNegative val="0"/>
          <c:cat>
            <c:multiLvlStrRef>
              <c:f>Feuil3!$I$7:$N$8</c:f>
              <c:multiLvlStrCache>
                <c:ptCount val="6"/>
                <c:lvl>
                  <c:pt idx="0">
                    <c:v>ممرضة أو قابلة</c:v>
                  </c:pt>
                  <c:pt idx="1">
                    <c:v>طبيب</c:v>
                  </c:pt>
                  <c:pt idx="2">
                    <c:v>ممرضة أو قابلة</c:v>
                  </c:pt>
                  <c:pt idx="3">
                    <c:v>طبيب</c:v>
                  </c:pt>
                  <c:pt idx="4">
                    <c:v>ممرضة أو قابلة</c:v>
                  </c:pt>
                  <c:pt idx="5">
                    <c:v>طبيب</c:v>
                  </c:pt>
                </c:lvl>
                <c:lvl>
                  <c:pt idx="0">
                    <c:v>2020</c:v>
                  </c:pt>
                  <c:pt idx="2">
                    <c:v>2013</c:v>
                  </c:pt>
                  <c:pt idx="4">
                    <c:v>2006</c:v>
                  </c:pt>
                </c:lvl>
              </c:multiLvlStrCache>
            </c:multiLvlStrRef>
          </c:cat>
          <c:val>
            <c:numRef>
              <c:f>Feuil3!$I$10:$N$10</c:f>
              <c:numCache>
                <c:formatCode>General</c:formatCode>
                <c:ptCount val="6"/>
                <c:pt idx="0">
                  <c:v>66.099999999999994</c:v>
                </c:pt>
                <c:pt idx="1">
                  <c:v>33</c:v>
                </c:pt>
                <c:pt idx="2">
                  <c:v>71.400000000000006</c:v>
                </c:pt>
                <c:pt idx="3">
                  <c:v>25.8</c:v>
                </c:pt>
                <c:pt idx="4">
                  <c:v>80.5</c:v>
                </c:pt>
                <c:pt idx="5">
                  <c:v>17.8</c:v>
                </c:pt>
              </c:numCache>
            </c:numRef>
          </c:val>
          <c:extLst>
            <c:ext xmlns:c16="http://schemas.microsoft.com/office/drawing/2014/chart" uri="{C3380CC4-5D6E-409C-BE32-E72D297353CC}">
              <c16:uniqueId val="{00000001-80E7-4302-AD40-BBEBEDF2DE54}"/>
            </c:ext>
          </c:extLst>
        </c:ser>
        <c:ser>
          <c:idx val="2"/>
          <c:order val="2"/>
          <c:tx>
            <c:strRef>
              <c:f>Feuil3!$H$11</c:f>
              <c:strCache>
                <c:ptCount val="1"/>
                <c:pt idx="0">
                  <c:v>الثانوي</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a:sp3d/>
          </c:spPr>
          <c:invertIfNegative val="0"/>
          <c:cat>
            <c:multiLvlStrRef>
              <c:f>Feuil3!$I$7:$N$8</c:f>
              <c:multiLvlStrCache>
                <c:ptCount val="6"/>
                <c:lvl>
                  <c:pt idx="0">
                    <c:v>ممرضة أو قابلة</c:v>
                  </c:pt>
                  <c:pt idx="1">
                    <c:v>طبيب</c:v>
                  </c:pt>
                  <c:pt idx="2">
                    <c:v>ممرضة أو قابلة</c:v>
                  </c:pt>
                  <c:pt idx="3">
                    <c:v>طبيب</c:v>
                  </c:pt>
                  <c:pt idx="4">
                    <c:v>ممرضة أو قابلة</c:v>
                  </c:pt>
                  <c:pt idx="5">
                    <c:v>طبيب</c:v>
                  </c:pt>
                </c:lvl>
                <c:lvl>
                  <c:pt idx="0">
                    <c:v>2020</c:v>
                  </c:pt>
                  <c:pt idx="2">
                    <c:v>2013</c:v>
                  </c:pt>
                  <c:pt idx="4">
                    <c:v>2006</c:v>
                  </c:pt>
                </c:lvl>
              </c:multiLvlStrCache>
            </c:multiLvlStrRef>
          </c:cat>
          <c:val>
            <c:numRef>
              <c:f>Feuil3!$I$11:$N$11</c:f>
              <c:numCache>
                <c:formatCode>General</c:formatCode>
                <c:ptCount val="6"/>
                <c:pt idx="0">
                  <c:v>62.2</c:v>
                </c:pt>
                <c:pt idx="1">
                  <c:v>36.799999999999997</c:v>
                </c:pt>
                <c:pt idx="2">
                  <c:v>67</c:v>
                </c:pt>
                <c:pt idx="3">
                  <c:v>30.3</c:v>
                </c:pt>
                <c:pt idx="4">
                  <c:v>73.900000000000006</c:v>
                </c:pt>
                <c:pt idx="5">
                  <c:v>24.8</c:v>
                </c:pt>
              </c:numCache>
            </c:numRef>
          </c:val>
          <c:extLst>
            <c:ext xmlns:c16="http://schemas.microsoft.com/office/drawing/2014/chart" uri="{C3380CC4-5D6E-409C-BE32-E72D297353CC}">
              <c16:uniqueId val="{00000002-80E7-4302-AD40-BBEBEDF2DE54}"/>
            </c:ext>
          </c:extLst>
        </c:ser>
        <c:ser>
          <c:idx val="3"/>
          <c:order val="3"/>
          <c:tx>
            <c:strRef>
              <c:f>Feuil3!$H$12</c:f>
              <c:strCache>
                <c:ptCount val="1"/>
                <c:pt idx="0">
                  <c:v>العالي</c:v>
                </c:pt>
              </c:strCache>
            </c:strRef>
          </c:tx>
          <c:spPr>
            <a:solidFill>
              <a:schemeClr val="accent2">
                <a:lumMod val="60000"/>
                <a:lumOff val="40000"/>
              </a:schemeClr>
            </a:solidFill>
            <a:ln>
              <a:noFill/>
            </a:ln>
            <a:effectLst>
              <a:outerShdw blurRad="57150" dist="19050" dir="5400000" algn="ctr" rotWithShape="0">
                <a:srgbClr val="000000">
                  <a:alpha val="63000"/>
                </a:srgbClr>
              </a:outerShdw>
            </a:effectLst>
            <a:sp3d/>
          </c:spPr>
          <c:invertIfNegative val="0"/>
          <c:cat>
            <c:multiLvlStrRef>
              <c:f>Feuil3!$I$7:$N$8</c:f>
              <c:multiLvlStrCache>
                <c:ptCount val="6"/>
                <c:lvl>
                  <c:pt idx="0">
                    <c:v>ممرضة أو قابلة</c:v>
                  </c:pt>
                  <c:pt idx="1">
                    <c:v>طبيب</c:v>
                  </c:pt>
                  <c:pt idx="2">
                    <c:v>ممرضة أو قابلة</c:v>
                  </c:pt>
                  <c:pt idx="3">
                    <c:v>طبيب</c:v>
                  </c:pt>
                  <c:pt idx="4">
                    <c:v>ممرضة أو قابلة</c:v>
                  </c:pt>
                  <c:pt idx="5">
                    <c:v>طبيب</c:v>
                  </c:pt>
                </c:lvl>
                <c:lvl>
                  <c:pt idx="0">
                    <c:v>2020</c:v>
                  </c:pt>
                  <c:pt idx="2">
                    <c:v>2013</c:v>
                  </c:pt>
                  <c:pt idx="4">
                    <c:v>2006</c:v>
                  </c:pt>
                </c:lvl>
              </c:multiLvlStrCache>
            </c:multiLvlStrRef>
          </c:cat>
          <c:val>
            <c:numRef>
              <c:f>Feuil3!$I$12:$N$12</c:f>
              <c:numCache>
                <c:formatCode>General</c:formatCode>
                <c:ptCount val="6"/>
                <c:pt idx="0">
                  <c:v>56.5</c:v>
                </c:pt>
                <c:pt idx="1">
                  <c:v>43.2</c:v>
                </c:pt>
                <c:pt idx="2">
                  <c:v>58</c:v>
                </c:pt>
                <c:pt idx="3">
                  <c:v>40.9</c:v>
                </c:pt>
                <c:pt idx="4">
                  <c:v>68</c:v>
                </c:pt>
                <c:pt idx="5">
                  <c:v>29.9</c:v>
                </c:pt>
              </c:numCache>
            </c:numRef>
          </c:val>
          <c:extLst>
            <c:ext xmlns:c16="http://schemas.microsoft.com/office/drawing/2014/chart" uri="{C3380CC4-5D6E-409C-BE32-E72D297353CC}">
              <c16:uniqueId val="{00000003-80E7-4302-AD40-BBEBEDF2DE54}"/>
            </c:ext>
          </c:extLst>
        </c:ser>
        <c:dLbls>
          <c:showLegendKey val="0"/>
          <c:showVal val="0"/>
          <c:showCatName val="0"/>
          <c:showSerName val="0"/>
          <c:showPercent val="0"/>
          <c:showBubbleSize val="0"/>
        </c:dLbls>
        <c:gapWidth val="150"/>
        <c:shape val="box"/>
        <c:axId val="1159240911"/>
        <c:axId val="1159229263"/>
        <c:axId val="0"/>
      </c:bar3DChart>
      <c:catAx>
        <c:axId val="115924091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59229263"/>
        <c:crosses val="autoZero"/>
        <c:auto val="1"/>
        <c:lblAlgn val="ctr"/>
        <c:lblOffset val="100"/>
        <c:noMultiLvlLbl val="0"/>
      </c:catAx>
      <c:valAx>
        <c:axId val="115922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59240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Feuil8!$H$5</c:f>
              <c:strCache>
                <c:ptCount val="1"/>
                <c:pt idx="0">
                  <c:v>2013</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Feuil8!$G$6:$G$8</c:f>
              <c:strCache>
                <c:ptCount val="3"/>
                <c:pt idx="0">
                  <c:v>اقل من 20 سنة </c:v>
                </c:pt>
                <c:pt idx="1">
                  <c:v>34 - 20 </c:v>
                </c:pt>
                <c:pt idx="2">
                  <c:v>49 - 35</c:v>
                </c:pt>
              </c:strCache>
            </c:strRef>
          </c:cat>
          <c:val>
            <c:numRef>
              <c:f>Feuil8!$H$6:$H$8</c:f>
              <c:numCache>
                <c:formatCode>General</c:formatCode>
                <c:ptCount val="3"/>
                <c:pt idx="0">
                  <c:v>74.3</c:v>
                </c:pt>
                <c:pt idx="1">
                  <c:v>68.400000000000006</c:v>
                </c:pt>
                <c:pt idx="2">
                  <c:v>63.3</c:v>
                </c:pt>
              </c:numCache>
            </c:numRef>
          </c:val>
          <c:extLst>
            <c:ext xmlns:c16="http://schemas.microsoft.com/office/drawing/2014/chart" uri="{C3380CC4-5D6E-409C-BE32-E72D297353CC}">
              <c16:uniqueId val="{00000000-445C-4F24-A347-14571E21D3F0}"/>
            </c:ext>
          </c:extLst>
        </c:ser>
        <c:ser>
          <c:idx val="1"/>
          <c:order val="1"/>
          <c:tx>
            <c:strRef>
              <c:f>Feuil8!$I$5</c:f>
              <c:strCache>
                <c:ptCount val="1"/>
                <c:pt idx="0">
                  <c:v>2020</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Feuil8!$G$6:$G$8</c:f>
              <c:strCache>
                <c:ptCount val="3"/>
                <c:pt idx="0">
                  <c:v>اقل من 20 سنة </c:v>
                </c:pt>
                <c:pt idx="1">
                  <c:v>34 - 20 </c:v>
                </c:pt>
                <c:pt idx="2">
                  <c:v>49 - 35</c:v>
                </c:pt>
              </c:strCache>
            </c:strRef>
          </c:cat>
          <c:val>
            <c:numRef>
              <c:f>Feuil8!$I$6:$I$8</c:f>
              <c:numCache>
                <c:formatCode>General</c:formatCode>
                <c:ptCount val="3"/>
                <c:pt idx="0">
                  <c:v>95.2</c:v>
                </c:pt>
                <c:pt idx="1">
                  <c:v>95.8</c:v>
                </c:pt>
                <c:pt idx="2">
                  <c:v>93.9</c:v>
                </c:pt>
              </c:numCache>
            </c:numRef>
          </c:val>
          <c:extLst>
            <c:ext xmlns:c16="http://schemas.microsoft.com/office/drawing/2014/chart" uri="{C3380CC4-5D6E-409C-BE32-E72D297353CC}">
              <c16:uniqueId val="{00000001-445C-4F24-A347-14571E21D3F0}"/>
            </c:ext>
          </c:extLst>
        </c:ser>
        <c:dLbls>
          <c:showLegendKey val="0"/>
          <c:showVal val="0"/>
          <c:showCatName val="0"/>
          <c:showSerName val="0"/>
          <c:showPercent val="0"/>
          <c:showBubbleSize val="0"/>
        </c:dLbls>
        <c:gapWidth val="100"/>
        <c:axId val="820455936"/>
        <c:axId val="820457600"/>
      </c:barChart>
      <c:catAx>
        <c:axId val="82045593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820457600"/>
        <c:crosses val="autoZero"/>
        <c:auto val="1"/>
        <c:lblAlgn val="ctr"/>
        <c:lblOffset val="100"/>
        <c:noMultiLvlLbl val="0"/>
      </c:catAx>
      <c:valAx>
        <c:axId val="82045760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82045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Feuil6!$D$21</c:f>
              <c:strCache>
                <c:ptCount val="1"/>
                <c:pt idx="0">
                  <c:v>أقل من 20 سنة</c:v>
                </c:pt>
              </c:strCache>
            </c:strRef>
          </c:tx>
          <c:spPr>
            <a:solidFill>
              <a:schemeClr val="accent2">
                <a:lumMod val="60000"/>
                <a:lumOff val="40000"/>
              </a:schemeClr>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f>Feuil6!$E$19:$H$20</c:f>
              <c:multiLvlStrCache>
                <c:ptCount val="4"/>
                <c:lvl>
                  <c:pt idx="0">
                    <c:v>ممرضة أو قابلة</c:v>
                  </c:pt>
                  <c:pt idx="1">
                    <c:v>طبيب</c:v>
                  </c:pt>
                  <c:pt idx="2">
                    <c:v>ممرضة أو قابلة</c:v>
                  </c:pt>
                  <c:pt idx="3">
                    <c:v>طبيب</c:v>
                  </c:pt>
                </c:lvl>
                <c:lvl>
                  <c:pt idx="0">
                    <c:v>2020</c:v>
                  </c:pt>
                  <c:pt idx="2">
                    <c:v>2013</c:v>
                  </c:pt>
                </c:lvl>
              </c:multiLvlStrCache>
            </c:multiLvlStrRef>
          </c:cat>
          <c:val>
            <c:numRef>
              <c:f>Feuil6!$E$21:$H$21</c:f>
              <c:numCache>
                <c:formatCode>General</c:formatCode>
                <c:ptCount val="4"/>
                <c:pt idx="0">
                  <c:v>76.3</c:v>
                </c:pt>
                <c:pt idx="1">
                  <c:v>20.399999999999999</c:v>
                </c:pt>
                <c:pt idx="2">
                  <c:v>72.599999999999994</c:v>
                </c:pt>
                <c:pt idx="3">
                  <c:v>23.2</c:v>
                </c:pt>
              </c:numCache>
            </c:numRef>
          </c:val>
          <c:extLst>
            <c:ext xmlns:c16="http://schemas.microsoft.com/office/drawing/2014/chart" uri="{C3380CC4-5D6E-409C-BE32-E72D297353CC}">
              <c16:uniqueId val="{00000000-B6A2-46AE-901B-150620A49C46}"/>
            </c:ext>
          </c:extLst>
        </c:ser>
        <c:ser>
          <c:idx val="1"/>
          <c:order val="1"/>
          <c:tx>
            <c:strRef>
              <c:f>Feuil6!$D$22</c:f>
              <c:strCache>
                <c:ptCount val="1"/>
                <c:pt idx="0">
                  <c:v>34 –  20</c:v>
                </c:pt>
              </c:strCache>
            </c:strRef>
          </c:tx>
          <c:spPr>
            <a:solidFill>
              <a:schemeClr val="accent4">
                <a:lumMod val="60000"/>
                <a:lumOff val="40000"/>
              </a:schemeClr>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f>Feuil6!$E$19:$H$20</c:f>
              <c:multiLvlStrCache>
                <c:ptCount val="4"/>
                <c:lvl>
                  <c:pt idx="0">
                    <c:v>ممرضة أو قابلة</c:v>
                  </c:pt>
                  <c:pt idx="1">
                    <c:v>طبيب</c:v>
                  </c:pt>
                  <c:pt idx="2">
                    <c:v>ممرضة أو قابلة</c:v>
                  </c:pt>
                  <c:pt idx="3">
                    <c:v>طبيب</c:v>
                  </c:pt>
                </c:lvl>
                <c:lvl>
                  <c:pt idx="0">
                    <c:v>2020</c:v>
                  </c:pt>
                  <c:pt idx="2">
                    <c:v>2013</c:v>
                  </c:pt>
                </c:lvl>
              </c:multiLvlStrCache>
            </c:multiLvlStrRef>
          </c:cat>
          <c:val>
            <c:numRef>
              <c:f>Feuil6!$E$22:$H$22</c:f>
              <c:numCache>
                <c:formatCode>General</c:formatCode>
                <c:ptCount val="4"/>
                <c:pt idx="0">
                  <c:v>64.7</c:v>
                </c:pt>
                <c:pt idx="1">
                  <c:v>34.299999999999997</c:v>
                </c:pt>
                <c:pt idx="2">
                  <c:v>70.099999999999994</c:v>
                </c:pt>
                <c:pt idx="3">
                  <c:v>26.6</c:v>
                </c:pt>
              </c:numCache>
            </c:numRef>
          </c:val>
          <c:extLst>
            <c:ext xmlns:c16="http://schemas.microsoft.com/office/drawing/2014/chart" uri="{C3380CC4-5D6E-409C-BE32-E72D297353CC}">
              <c16:uniqueId val="{00000001-B6A2-46AE-901B-150620A49C46}"/>
            </c:ext>
          </c:extLst>
        </c:ser>
        <c:ser>
          <c:idx val="2"/>
          <c:order val="2"/>
          <c:tx>
            <c:strRef>
              <c:f>Feuil6!$D$23</c:f>
              <c:strCache>
                <c:ptCount val="1"/>
                <c:pt idx="0">
                  <c:v>49 – 35</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multiLvlStrRef>
              <c:f>Feuil6!$E$19:$H$20</c:f>
              <c:multiLvlStrCache>
                <c:ptCount val="4"/>
                <c:lvl>
                  <c:pt idx="0">
                    <c:v>ممرضة أو قابلة</c:v>
                  </c:pt>
                  <c:pt idx="1">
                    <c:v>طبيب</c:v>
                  </c:pt>
                  <c:pt idx="2">
                    <c:v>ممرضة أو قابلة</c:v>
                  </c:pt>
                  <c:pt idx="3">
                    <c:v>طبيب</c:v>
                  </c:pt>
                </c:lvl>
                <c:lvl>
                  <c:pt idx="0">
                    <c:v>2020</c:v>
                  </c:pt>
                  <c:pt idx="2">
                    <c:v>2013</c:v>
                  </c:pt>
                </c:lvl>
              </c:multiLvlStrCache>
            </c:multiLvlStrRef>
          </c:cat>
          <c:val>
            <c:numRef>
              <c:f>Feuil6!$E$23:$H$23</c:f>
              <c:numCache>
                <c:formatCode>General</c:formatCode>
                <c:ptCount val="4"/>
                <c:pt idx="0">
                  <c:v>62.9</c:v>
                </c:pt>
                <c:pt idx="1">
                  <c:v>35.799999999999997</c:v>
                </c:pt>
                <c:pt idx="2">
                  <c:v>69.099999999999994</c:v>
                </c:pt>
                <c:pt idx="3">
                  <c:v>27.3</c:v>
                </c:pt>
              </c:numCache>
            </c:numRef>
          </c:val>
          <c:extLst>
            <c:ext xmlns:c16="http://schemas.microsoft.com/office/drawing/2014/chart" uri="{C3380CC4-5D6E-409C-BE32-E72D297353CC}">
              <c16:uniqueId val="{00000002-B6A2-46AE-901B-150620A49C46}"/>
            </c:ext>
          </c:extLst>
        </c:ser>
        <c:dLbls>
          <c:showLegendKey val="0"/>
          <c:showVal val="1"/>
          <c:showCatName val="0"/>
          <c:showSerName val="0"/>
          <c:showPercent val="0"/>
          <c:showBubbleSize val="0"/>
        </c:dLbls>
        <c:gapWidth val="150"/>
        <c:shape val="box"/>
        <c:axId val="1846055855"/>
        <c:axId val="1846056271"/>
        <c:axId val="1837998831"/>
      </c:bar3DChart>
      <c:catAx>
        <c:axId val="18460558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crossAx val="1846056271"/>
        <c:crosses val="autoZero"/>
        <c:auto val="1"/>
        <c:lblAlgn val="ctr"/>
        <c:lblOffset val="100"/>
        <c:noMultiLvlLbl val="0"/>
      </c:catAx>
      <c:valAx>
        <c:axId val="1846056271"/>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fr-FR"/>
          </a:p>
        </c:txPr>
        <c:crossAx val="1846055855"/>
        <c:crosses val="autoZero"/>
        <c:crossBetween val="between"/>
      </c:valAx>
      <c:serAx>
        <c:axId val="183799883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crossAx val="184605627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fr-F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2">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Feuil3!$G$40:$G$44</c:f>
              <c:strCache>
                <c:ptCount val="5"/>
                <c:pt idx="0">
                  <c:v>الافقر</c:v>
                </c:pt>
                <c:pt idx="1">
                  <c:v>الفقراء</c:v>
                </c:pt>
                <c:pt idx="2">
                  <c:v>المتوسط </c:v>
                </c:pt>
                <c:pt idx="3">
                  <c:v>الاغنياء</c:v>
                </c:pt>
                <c:pt idx="4">
                  <c:v>الاكثر غنى</c:v>
                </c:pt>
              </c:strCache>
            </c:strRef>
          </c:cat>
          <c:val>
            <c:numRef>
              <c:f>Feuil3!$H$40:$H$44</c:f>
              <c:numCache>
                <c:formatCode>General</c:formatCode>
                <c:ptCount val="5"/>
                <c:pt idx="0">
                  <c:v>92.2</c:v>
                </c:pt>
                <c:pt idx="1">
                  <c:v>96.3</c:v>
                </c:pt>
                <c:pt idx="2">
                  <c:v>95.7</c:v>
                </c:pt>
                <c:pt idx="3">
                  <c:v>95.6</c:v>
                </c:pt>
                <c:pt idx="4">
                  <c:v>97.5</c:v>
                </c:pt>
              </c:numCache>
            </c:numRef>
          </c:val>
          <c:extLst>
            <c:ext xmlns:c16="http://schemas.microsoft.com/office/drawing/2014/chart" uri="{C3380CC4-5D6E-409C-BE32-E72D297353CC}">
              <c16:uniqueId val="{00000000-C504-4138-8833-3BEE6206AD49}"/>
            </c:ext>
          </c:extLst>
        </c:ser>
        <c:dLbls>
          <c:showLegendKey val="0"/>
          <c:showVal val="0"/>
          <c:showCatName val="0"/>
          <c:showSerName val="0"/>
          <c:showPercent val="0"/>
          <c:showBubbleSize val="0"/>
        </c:dLbls>
        <c:gapWidth val="150"/>
        <c:gapDepth val="0"/>
        <c:shape val="box"/>
        <c:axId val="1283694751"/>
        <c:axId val="1283696831"/>
        <c:axId val="0"/>
      </c:bar3DChart>
      <c:catAx>
        <c:axId val="12836947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283696831"/>
        <c:crosses val="autoZero"/>
        <c:auto val="1"/>
        <c:lblAlgn val="ctr"/>
        <c:lblOffset val="100"/>
        <c:noMultiLvlLbl val="0"/>
      </c:catAx>
      <c:valAx>
        <c:axId val="1283696831"/>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836947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Feuil4!$I$10</c:f>
              <c:strCache>
                <c:ptCount val="1"/>
                <c:pt idx="0">
                  <c:v>موظف اخر مؤهل</c:v>
                </c:pt>
              </c:strCache>
            </c:strRef>
          </c:tx>
          <c:spPr>
            <a:solidFill>
              <a:schemeClr val="accent1"/>
            </a:solidFill>
            <a:ln>
              <a:noFill/>
            </a:ln>
            <a:effectLst/>
            <a:sp3d/>
          </c:spPr>
          <c:invertIfNegative val="0"/>
          <c:cat>
            <c:multiLvlStrRef>
              <c:f>Feuil4!$G$11:$H$28</c:f>
              <c:multiLvlStrCache>
                <c:ptCount val="18"/>
                <c:lvl>
                  <c:pt idx="0">
                    <c:v>الافقر</c:v>
                  </c:pt>
                  <c:pt idx="1">
                    <c:v>الفقراء</c:v>
                  </c:pt>
                  <c:pt idx="2">
                    <c:v>المتوسط</c:v>
                  </c:pt>
                  <c:pt idx="3">
                    <c:v>الاغنياء</c:v>
                  </c:pt>
                  <c:pt idx="4">
                    <c:v>الأكثر غنى</c:v>
                  </c:pt>
                  <c:pt idx="6">
                    <c:v>الافقر</c:v>
                  </c:pt>
                  <c:pt idx="7">
                    <c:v>الفقراء</c:v>
                  </c:pt>
                  <c:pt idx="8">
                    <c:v>المتوسط</c:v>
                  </c:pt>
                  <c:pt idx="9">
                    <c:v>الاغنياء</c:v>
                  </c:pt>
                  <c:pt idx="10">
                    <c:v>الأكثر غنى</c:v>
                  </c:pt>
                  <c:pt idx="13">
                    <c:v>الافقر</c:v>
                  </c:pt>
                  <c:pt idx="14">
                    <c:v>الفقراء</c:v>
                  </c:pt>
                  <c:pt idx="15">
                    <c:v>المتوسط</c:v>
                  </c:pt>
                  <c:pt idx="16">
                    <c:v>الاغنياء</c:v>
                  </c:pt>
                  <c:pt idx="17">
                    <c:v>الأكثر غنى</c:v>
                  </c:pt>
                </c:lvl>
                <c:lvl>
                  <c:pt idx="0">
                    <c:v>2006</c:v>
                  </c:pt>
                  <c:pt idx="6">
                    <c:v>2013</c:v>
                  </c:pt>
                  <c:pt idx="13">
                    <c:v>2020</c:v>
                  </c:pt>
                </c:lvl>
              </c:multiLvlStrCache>
            </c:multiLvlStrRef>
          </c:cat>
          <c:val>
            <c:numRef>
              <c:f>Feuil4!$I$11:$I$28</c:f>
              <c:numCache>
                <c:formatCode>General</c:formatCode>
                <c:ptCount val="18"/>
                <c:pt idx="0">
                  <c:v>1.4</c:v>
                </c:pt>
                <c:pt idx="1">
                  <c:v>0.8</c:v>
                </c:pt>
                <c:pt idx="2">
                  <c:v>1.1000000000000001</c:v>
                </c:pt>
                <c:pt idx="3">
                  <c:v>0.5</c:v>
                </c:pt>
                <c:pt idx="4">
                  <c:v>0.4</c:v>
                </c:pt>
                <c:pt idx="6">
                  <c:v>1.4</c:v>
                </c:pt>
                <c:pt idx="7">
                  <c:v>1.7</c:v>
                </c:pt>
                <c:pt idx="8">
                  <c:v>1.1000000000000001</c:v>
                </c:pt>
                <c:pt idx="9">
                  <c:v>2.5</c:v>
                </c:pt>
                <c:pt idx="10">
                  <c:v>1.5</c:v>
                </c:pt>
                <c:pt idx="13">
                  <c:v>0.2</c:v>
                </c:pt>
                <c:pt idx="14">
                  <c:v>0</c:v>
                </c:pt>
                <c:pt idx="15">
                  <c:v>0</c:v>
                </c:pt>
                <c:pt idx="16">
                  <c:v>0</c:v>
                </c:pt>
                <c:pt idx="17">
                  <c:v>0</c:v>
                </c:pt>
              </c:numCache>
            </c:numRef>
          </c:val>
          <c:extLst>
            <c:ext xmlns:c16="http://schemas.microsoft.com/office/drawing/2014/chart" uri="{C3380CC4-5D6E-409C-BE32-E72D297353CC}">
              <c16:uniqueId val="{00000000-061C-4D49-9138-0C4753FE64E2}"/>
            </c:ext>
          </c:extLst>
        </c:ser>
        <c:ser>
          <c:idx val="1"/>
          <c:order val="1"/>
          <c:tx>
            <c:strRef>
              <c:f>Feuil4!$J$10</c:f>
              <c:strCache>
                <c:ptCount val="1"/>
                <c:pt idx="0">
                  <c:v>ممرضة أو قابلة</c:v>
                </c:pt>
              </c:strCache>
            </c:strRef>
          </c:tx>
          <c:spPr>
            <a:solidFill>
              <a:schemeClr val="accent4">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Feuil4!$G$11:$H$28</c:f>
              <c:multiLvlStrCache>
                <c:ptCount val="18"/>
                <c:lvl>
                  <c:pt idx="0">
                    <c:v>الافقر</c:v>
                  </c:pt>
                  <c:pt idx="1">
                    <c:v>الفقراء</c:v>
                  </c:pt>
                  <c:pt idx="2">
                    <c:v>المتوسط</c:v>
                  </c:pt>
                  <c:pt idx="3">
                    <c:v>الاغنياء</c:v>
                  </c:pt>
                  <c:pt idx="4">
                    <c:v>الأكثر غنى</c:v>
                  </c:pt>
                  <c:pt idx="6">
                    <c:v>الافقر</c:v>
                  </c:pt>
                  <c:pt idx="7">
                    <c:v>الفقراء</c:v>
                  </c:pt>
                  <c:pt idx="8">
                    <c:v>المتوسط</c:v>
                  </c:pt>
                  <c:pt idx="9">
                    <c:v>الاغنياء</c:v>
                  </c:pt>
                  <c:pt idx="10">
                    <c:v>الأكثر غنى</c:v>
                  </c:pt>
                  <c:pt idx="13">
                    <c:v>الافقر</c:v>
                  </c:pt>
                  <c:pt idx="14">
                    <c:v>الفقراء</c:v>
                  </c:pt>
                  <c:pt idx="15">
                    <c:v>المتوسط</c:v>
                  </c:pt>
                  <c:pt idx="16">
                    <c:v>الاغنياء</c:v>
                  </c:pt>
                  <c:pt idx="17">
                    <c:v>الأكثر غنى</c:v>
                  </c:pt>
                </c:lvl>
                <c:lvl>
                  <c:pt idx="0">
                    <c:v>2006</c:v>
                  </c:pt>
                  <c:pt idx="6">
                    <c:v>2013</c:v>
                  </c:pt>
                  <c:pt idx="13">
                    <c:v>2020</c:v>
                  </c:pt>
                </c:lvl>
              </c:multiLvlStrCache>
            </c:multiLvlStrRef>
          </c:cat>
          <c:val>
            <c:numRef>
              <c:f>Feuil4!$J$11:$J$28</c:f>
              <c:numCache>
                <c:formatCode>General</c:formatCode>
                <c:ptCount val="18"/>
                <c:pt idx="0">
                  <c:v>13.5</c:v>
                </c:pt>
                <c:pt idx="1">
                  <c:v>15</c:v>
                </c:pt>
                <c:pt idx="2">
                  <c:v>15</c:v>
                </c:pt>
                <c:pt idx="3">
                  <c:v>13.3</c:v>
                </c:pt>
                <c:pt idx="4">
                  <c:v>7.4</c:v>
                </c:pt>
                <c:pt idx="6">
                  <c:v>8.8000000000000007</c:v>
                </c:pt>
                <c:pt idx="7">
                  <c:v>7.1</c:v>
                </c:pt>
                <c:pt idx="8">
                  <c:v>7.7</c:v>
                </c:pt>
                <c:pt idx="9">
                  <c:v>9.6999999999999993</c:v>
                </c:pt>
                <c:pt idx="10">
                  <c:v>5.6</c:v>
                </c:pt>
                <c:pt idx="12">
                  <c:v>0</c:v>
                </c:pt>
                <c:pt idx="13">
                  <c:v>5.2</c:v>
                </c:pt>
                <c:pt idx="14">
                  <c:v>6.7</c:v>
                </c:pt>
                <c:pt idx="15">
                  <c:v>4.3</c:v>
                </c:pt>
                <c:pt idx="16">
                  <c:v>4.5</c:v>
                </c:pt>
                <c:pt idx="17">
                  <c:v>4.0999999999999996</c:v>
                </c:pt>
              </c:numCache>
            </c:numRef>
          </c:val>
          <c:extLst>
            <c:ext xmlns:c16="http://schemas.microsoft.com/office/drawing/2014/chart" uri="{C3380CC4-5D6E-409C-BE32-E72D297353CC}">
              <c16:uniqueId val="{00000001-061C-4D49-9138-0C4753FE64E2}"/>
            </c:ext>
          </c:extLst>
        </c:ser>
        <c:ser>
          <c:idx val="2"/>
          <c:order val="2"/>
          <c:tx>
            <c:strRef>
              <c:f>Feuil4!$K$10</c:f>
              <c:strCache>
                <c:ptCount val="1"/>
                <c:pt idx="0">
                  <c:v>طبيب</c:v>
                </c:pt>
              </c:strCache>
            </c:strRef>
          </c:tx>
          <c:spPr>
            <a:solidFill>
              <a:schemeClr val="accent2">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Feuil4!$G$11:$H$28</c:f>
              <c:multiLvlStrCache>
                <c:ptCount val="18"/>
                <c:lvl>
                  <c:pt idx="0">
                    <c:v>الافقر</c:v>
                  </c:pt>
                  <c:pt idx="1">
                    <c:v>الفقراء</c:v>
                  </c:pt>
                  <c:pt idx="2">
                    <c:v>المتوسط</c:v>
                  </c:pt>
                  <c:pt idx="3">
                    <c:v>الاغنياء</c:v>
                  </c:pt>
                  <c:pt idx="4">
                    <c:v>الأكثر غنى</c:v>
                  </c:pt>
                  <c:pt idx="6">
                    <c:v>الافقر</c:v>
                  </c:pt>
                  <c:pt idx="7">
                    <c:v>الفقراء</c:v>
                  </c:pt>
                  <c:pt idx="8">
                    <c:v>المتوسط</c:v>
                  </c:pt>
                  <c:pt idx="9">
                    <c:v>الاغنياء</c:v>
                  </c:pt>
                  <c:pt idx="10">
                    <c:v>الأكثر غنى</c:v>
                  </c:pt>
                  <c:pt idx="13">
                    <c:v>الافقر</c:v>
                  </c:pt>
                  <c:pt idx="14">
                    <c:v>الفقراء</c:v>
                  </c:pt>
                  <c:pt idx="15">
                    <c:v>المتوسط</c:v>
                  </c:pt>
                  <c:pt idx="16">
                    <c:v>الاغنياء</c:v>
                  </c:pt>
                  <c:pt idx="17">
                    <c:v>الأكثر غنى</c:v>
                  </c:pt>
                </c:lvl>
                <c:lvl>
                  <c:pt idx="0">
                    <c:v>2006</c:v>
                  </c:pt>
                  <c:pt idx="6">
                    <c:v>2013</c:v>
                  </c:pt>
                  <c:pt idx="13">
                    <c:v>2020</c:v>
                  </c:pt>
                </c:lvl>
              </c:multiLvlStrCache>
            </c:multiLvlStrRef>
          </c:cat>
          <c:val>
            <c:numRef>
              <c:f>Feuil4!$K$11:$K$28</c:f>
              <c:numCache>
                <c:formatCode>General</c:formatCode>
                <c:ptCount val="18"/>
                <c:pt idx="0">
                  <c:v>62.3</c:v>
                </c:pt>
                <c:pt idx="1">
                  <c:v>74.5</c:v>
                </c:pt>
                <c:pt idx="2">
                  <c:v>77.900000000000006</c:v>
                </c:pt>
                <c:pt idx="3">
                  <c:v>81.400000000000006</c:v>
                </c:pt>
                <c:pt idx="4">
                  <c:v>90.4</c:v>
                </c:pt>
                <c:pt idx="6">
                  <c:v>78.8</c:v>
                </c:pt>
                <c:pt idx="7">
                  <c:v>86.2</c:v>
                </c:pt>
                <c:pt idx="8">
                  <c:v>85</c:v>
                </c:pt>
                <c:pt idx="9">
                  <c:v>85.3</c:v>
                </c:pt>
                <c:pt idx="10">
                  <c:v>90.5</c:v>
                </c:pt>
                <c:pt idx="13">
                  <c:v>86.8</c:v>
                </c:pt>
                <c:pt idx="14">
                  <c:v>89.6</c:v>
                </c:pt>
                <c:pt idx="15">
                  <c:v>91.4</c:v>
                </c:pt>
                <c:pt idx="16">
                  <c:v>91.2</c:v>
                </c:pt>
                <c:pt idx="17">
                  <c:v>93.4</c:v>
                </c:pt>
              </c:numCache>
            </c:numRef>
          </c:val>
          <c:extLst>
            <c:ext xmlns:c16="http://schemas.microsoft.com/office/drawing/2014/chart" uri="{C3380CC4-5D6E-409C-BE32-E72D297353CC}">
              <c16:uniqueId val="{00000002-061C-4D49-9138-0C4753FE64E2}"/>
            </c:ext>
          </c:extLst>
        </c:ser>
        <c:dLbls>
          <c:showLegendKey val="0"/>
          <c:showVal val="0"/>
          <c:showCatName val="0"/>
          <c:showSerName val="0"/>
          <c:showPercent val="0"/>
          <c:showBubbleSize val="0"/>
        </c:dLbls>
        <c:gapWidth val="150"/>
        <c:shape val="box"/>
        <c:axId val="1159225103"/>
        <c:axId val="1159227599"/>
        <c:axId val="0"/>
      </c:bar3DChart>
      <c:catAx>
        <c:axId val="1159225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59227599"/>
        <c:crosses val="autoZero"/>
        <c:auto val="1"/>
        <c:lblAlgn val="ctr"/>
        <c:lblOffset val="100"/>
        <c:noMultiLvlLbl val="0"/>
      </c:catAx>
      <c:valAx>
        <c:axId val="115922759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159225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Feuil5!$D$10</c:f>
              <c:strCache>
                <c:ptCount val="1"/>
                <c:pt idx="0">
                  <c:v>الافقر</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Feuil5!$E$8:$J$9</c:f>
              <c:multiLvlStrCache>
                <c:ptCount val="6"/>
                <c:lvl>
                  <c:pt idx="0">
                    <c:v>ممرضة أو قابلة</c:v>
                  </c:pt>
                  <c:pt idx="1">
                    <c:v>طبيب</c:v>
                  </c:pt>
                  <c:pt idx="2">
                    <c:v>ممرضة أو قابلة</c:v>
                  </c:pt>
                  <c:pt idx="3">
                    <c:v>طبيب</c:v>
                  </c:pt>
                  <c:pt idx="4">
                    <c:v>ممرضة أو قابلة</c:v>
                  </c:pt>
                  <c:pt idx="5">
                    <c:v>طبيب</c:v>
                  </c:pt>
                </c:lvl>
                <c:lvl>
                  <c:pt idx="0">
                    <c:v>2020</c:v>
                  </c:pt>
                  <c:pt idx="2">
                    <c:v>2013</c:v>
                  </c:pt>
                  <c:pt idx="4">
                    <c:v>2006</c:v>
                  </c:pt>
                </c:lvl>
              </c:multiLvlStrCache>
            </c:multiLvlStrRef>
          </c:cat>
          <c:val>
            <c:numRef>
              <c:f>Feuil5!$E$10:$J$10</c:f>
              <c:numCache>
                <c:formatCode>General</c:formatCode>
                <c:ptCount val="6"/>
                <c:pt idx="0">
                  <c:v>73.599999999999994</c:v>
                </c:pt>
                <c:pt idx="1">
                  <c:v>23.5</c:v>
                </c:pt>
                <c:pt idx="2">
                  <c:v>73.7</c:v>
                </c:pt>
                <c:pt idx="3">
                  <c:v>20.9</c:v>
                </c:pt>
                <c:pt idx="4">
                  <c:v>77.2</c:v>
                </c:pt>
                <c:pt idx="5">
                  <c:v>10.6</c:v>
                </c:pt>
              </c:numCache>
            </c:numRef>
          </c:val>
          <c:extLst>
            <c:ext xmlns:c16="http://schemas.microsoft.com/office/drawing/2014/chart" uri="{C3380CC4-5D6E-409C-BE32-E72D297353CC}">
              <c16:uniqueId val="{00000000-A710-4EB0-BE89-B1FDFA99A785}"/>
            </c:ext>
          </c:extLst>
        </c:ser>
        <c:ser>
          <c:idx val="1"/>
          <c:order val="1"/>
          <c:tx>
            <c:strRef>
              <c:f>Feuil5!$D$11</c:f>
              <c:strCache>
                <c:ptCount val="1"/>
                <c:pt idx="0">
                  <c:v>الفقراء</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Feuil5!$E$8:$J$9</c:f>
              <c:multiLvlStrCache>
                <c:ptCount val="6"/>
                <c:lvl>
                  <c:pt idx="0">
                    <c:v>ممرضة أو قابلة</c:v>
                  </c:pt>
                  <c:pt idx="1">
                    <c:v>طبيب</c:v>
                  </c:pt>
                  <c:pt idx="2">
                    <c:v>ممرضة أو قابلة</c:v>
                  </c:pt>
                  <c:pt idx="3">
                    <c:v>طبيب</c:v>
                  </c:pt>
                  <c:pt idx="4">
                    <c:v>ممرضة أو قابلة</c:v>
                  </c:pt>
                  <c:pt idx="5">
                    <c:v>طبيب</c:v>
                  </c:pt>
                </c:lvl>
                <c:lvl>
                  <c:pt idx="0">
                    <c:v>2020</c:v>
                  </c:pt>
                  <c:pt idx="2">
                    <c:v>2013</c:v>
                  </c:pt>
                  <c:pt idx="4">
                    <c:v>2006</c:v>
                  </c:pt>
                </c:lvl>
              </c:multiLvlStrCache>
            </c:multiLvlStrRef>
          </c:cat>
          <c:val>
            <c:numRef>
              <c:f>Feuil5!$E$11:$J$11</c:f>
              <c:numCache>
                <c:formatCode>General</c:formatCode>
                <c:ptCount val="6"/>
                <c:pt idx="0">
                  <c:v>67.5</c:v>
                </c:pt>
                <c:pt idx="1">
                  <c:v>31.8</c:v>
                </c:pt>
                <c:pt idx="2">
                  <c:v>71.900000000000006</c:v>
                </c:pt>
                <c:pt idx="3">
                  <c:v>24.7</c:v>
                </c:pt>
                <c:pt idx="4">
                  <c:v>81.099999999999994</c:v>
                </c:pt>
                <c:pt idx="5">
                  <c:v>15.6</c:v>
                </c:pt>
              </c:numCache>
            </c:numRef>
          </c:val>
          <c:extLst>
            <c:ext xmlns:c16="http://schemas.microsoft.com/office/drawing/2014/chart" uri="{C3380CC4-5D6E-409C-BE32-E72D297353CC}">
              <c16:uniqueId val="{00000001-A710-4EB0-BE89-B1FDFA99A785}"/>
            </c:ext>
          </c:extLst>
        </c:ser>
        <c:ser>
          <c:idx val="2"/>
          <c:order val="2"/>
          <c:tx>
            <c:strRef>
              <c:f>Feuil5!$D$12</c:f>
              <c:strCache>
                <c:ptCount val="1"/>
                <c:pt idx="0">
                  <c:v>المتوسط</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Feuil5!$E$8:$J$9</c:f>
              <c:multiLvlStrCache>
                <c:ptCount val="6"/>
                <c:lvl>
                  <c:pt idx="0">
                    <c:v>ممرضة أو قابلة</c:v>
                  </c:pt>
                  <c:pt idx="1">
                    <c:v>طبيب</c:v>
                  </c:pt>
                  <c:pt idx="2">
                    <c:v>ممرضة أو قابلة</c:v>
                  </c:pt>
                  <c:pt idx="3">
                    <c:v>طبيب</c:v>
                  </c:pt>
                  <c:pt idx="4">
                    <c:v>ممرضة أو قابلة</c:v>
                  </c:pt>
                  <c:pt idx="5">
                    <c:v>طبيب</c:v>
                  </c:pt>
                </c:lvl>
                <c:lvl>
                  <c:pt idx="0">
                    <c:v>2020</c:v>
                  </c:pt>
                  <c:pt idx="2">
                    <c:v>2013</c:v>
                  </c:pt>
                  <c:pt idx="4">
                    <c:v>2006</c:v>
                  </c:pt>
                </c:lvl>
              </c:multiLvlStrCache>
            </c:multiLvlStrRef>
          </c:cat>
          <c:val>
            <c:numRef>
              <c:f>Feuil5!$E$12:$J$12</c:f>
              <c:numCache>
                <c:formatCode>General</c:formatCode>
                <c:ptCount val="6"/>
                <c:pt idx="0">
                  <c:v>65.599999999999994</c:v>
                </c:pt>
                <c:pt idx="1">
                  <c:v>33.9</c:v>
                </c:pt>
                <c:pt idx="2">
                  <c:v>70.599999999999994</c:v>
                </c:pt>
                <c:pt idx="3">
                  <c:v>25.9</c:v>
                </c:pt>
                <c:pt idx="4">
                  <c:v>81.099999999999994</c:v>
                </c:pt>
                <c:pt idx="5">
                  <c:v>15.4</c:v>
                </c:pt>
              </c:numCache>
            </c:numRef>
          </c:val>
          <c:extLst>
            <c:ext xmlns:c16="http://schemas.microsoft.com/office/drawing/2014/chart" uri="{C3380CC4-5D6E-409C-BE32-E72D297353CC}">
              <c16:uniqueId val="{00000002-A710-4EB0-BE89-B1FDFA99A785}"/>
            </c:ext>
          </c:extLst>
        </c:ser>
        <c:ser>
          <c:idx val="3"/>
          <c:order val="3"/>
          <c:tx>
            <c:strRef>
              <c:f>Feuil5!$D$13</c:f>
              <c:strCache>
                <c:ptCount val="1"/>
                <c:pt idx="0">
                  <c:v>الاغنياء</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Feuil5!$E$8:$J$9</c:f>
              <c:multiLvlStrCache>
                <c:ptCount val="6"/>
                <c:lvl>
                  <c:pt idx="0">
                    <c:v>ممرضة أو قابلة</c:v>
                  </c:pt>
                  <c:pt idx="1">
                    <c:v>طبيب</c:v>
                  </c:pt>
                  <c:pt idx="2">
                    <c:v>ممرضة أو قابلة</c:v>
                  </c:pt>
                  <c:pt idx="3">
                    <c:v>طبيب</c:v>
                  </c:pt>
                  <c:pt idx="4">
                    <c:v>ممرضة أو قابلة</c:v>
                  </c:pt>
                  <c:pt idx="5">
                    <c:v>طبيب</c:v>
                  </c:pt>
                </c:lvl>
                <c:lvl>
                  <c:pt idx="0">
                    <c:v>2020</c:v>
                  </c:pt>
                  <c:pt idx="2">
                    <c:v>2013</c:v>
                  </c:pt>
                  <c:pt idx="4">
                    <c:v>2006</c:v>
                  </c:pt>
                </c:lvl>
              </c:multiLvlStrCache>
            </c:multiLvlStrRef>
          </c:cat>
          <c:val>
            <c:numRef>
              <c:f>Feuil5!$E$13:$J$13</c:f>
              <c:numCache>
                <c:formatCode>General</c:formatCode>
                <c:ptCount val="6"/>
                <c:pt idx="0">
                  <c:v>61</c:v>
                </c:pt>
                <c:pt idx="1">
                  <c:v>38.200000000000003</c:v>
                </c:pt>
                <c:pt idx="2">
                  <c:v>69.3</c:v>
                </c:pt>
                <c:pt idx="3">
                  <c:v>28</c:v>
                </c:pt>
                <c:pt idx="4">
                  <c:v>78.400000000000006</c:v>
                </c:pt>
                <c:pt idx="5">
                  <c:v>20</c:v>
                </c:pt>
              </c:numCache>
            </c:numRef>
          </c:val>
          <c:extLst>
            <c:ext xmlns:c16="http://schemas.microsoft.com/office/drawing/2014/chart" uri="{C3380CC4-5D6E-409C-BE32-E72D297353CC}">
              <c16:uniqueId val="{00000003-A710-4EB0-BE89-B1FDFA99A785}"/>
            </c:ext>
          </c:extLst>
        </c:ser>
        <c:ser>
          <c:idx val="4"/>
          <c:order val="4"/>
          <c:tx>
            <c:strRef>
              <c:f>Feuil5!$D$14</c:f>
              <c:strCache>
                <c:ptCount val="1"/>
                <c:pt idx="0">
                  <c:v>الأكثر غنى</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Feuil5!$E$8:$J$9</c:f>
              <c:multiLvlStrCache>
                <c:ptCount val="6"/>
                <c:lvl>
                  <c:pt idx="0">
                    <c:v>ممرضة أو قابلة</c:v>
                  </c:pt>
                  <c:pt idx="1">
                    <c:v>طبيب</c:v>
                  </c:pt>
                  <c:pt idx="2">
                    <c:v>ممرضة أو قابلة</c:v>
                  </c:pt>
                  <c:pt idx="3">
                    <c:v>طبيب</c:v>
                  </c:pt>
                  <c:pt idx="4">
                    <c:v>ممرضة أو قابلة</c:v>
                  </c:pt>
                  <c:pt idx="5">
                    <c:v>طبيب</c:v>
                  </c:pt>
                </c:lvl>
                <c:lvl>
                  <c:pt idx="0">
                    <c:v>2020</c:v>
                  </c:pt>
                  <c:pt idx="2">
                    <c:v>2013</c:v>
                  </c:pt>
                  <c:pt idx="4">
                    <c:v>2006</c:v>
                  </c:pt>
                </c:lvl>
              </c:multiLvlStrCache>
            </c:multiLvlStrRef>
          </c:cat>
          <c:val>
            <c:numRef>
              <c:f>Feuil5!$E$14:$J$14</c:f>
              <c:numCache>
                <c:formatCode>General</c:formatCode>
                <c:ptCount val="6"/>
                <c:pt idx="0">
                  <c:v>48.4</c:v>
                </c:pt>
                <c:pt idx="1">
                  <c:v>51</c:v>
                </c:pt>
                <c:pt idx="2">
                  <c:v>62</c:v>
                </c:pt>
                <c:pt idx="3">
                  <c:v>36.700000000000003</c:v>
                </c:pt>
                <c:pt idx="4">
                  <c:v>71.7</c:v>
                </c:pt>
                <c:pt idx="5">
                  <c:v>26.7</c:v>
                </c:pt>
              </c:numCache>
            </c:numRef>
          </c:val>
          <c:extLst>
            <c:ext xmlns:c16="http://schemas.microsoft.com/office/drawing/2014/chart" uri="{C3380CC4-5D6E-409C-BE32-E72D297353CC}">
              <c16:uniqueId val="{00000004-A710-4EB0-BE89-B1FDFA99A785}"/>
            </c:ext>
          </c:extLst>
        </c:ser>
        <c:dLbls>
          <c:dLblPos val="ctr"/>
          <c:showLegendKey val="0"/>
          <c:showVal val="1"/>
          <c:showCatName val="0"/>
          <c:showSerName val="0"/>
          <c:showPercent val="0"/>
          <c:showBubbleSize val="0"/>
        </c:dLbls>
        <c:gapWidth val="50"/>
        <c:overlap val="100"/>
        <c:axId val="1889964367"/>
        <c:axId val="1889975183"/>
      </c:barChart>
      <c:catAx>
        <c:axId val="1889964367"/>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89975183"/>
        <c:crosses val="autoZero"/>
        <c:auto val="1"/>
        <c:lblAlgn val="ctr"/>
        <c:lblOffset val="100"/>
        <c:noMultiLvlLbl val="0"/>
      </c:catAx>
      <c:valAx>
        <c:axId val="1889975183"/>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89964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3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tx1"/>
    </cs:fontRef>
    <cs:spPr>
      <a:gradFill flip="none" rotWithShape="1">
        <a:gsLst>
          <a:gs pos="100000">
            <a:schemeClr val="phClr">
              <a:alpha val="0"/>
            </a:schemeClr>
          </a:gs>
          <a:gs pos="50000">
            <a:schemeClr val="phClr"/>
          </a:gs>
        </a:gsLst>
        <a:lin ang="10800000" scaled="1"/>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Espace_réservé1</b:Tag>
    <b:SourceType>Report</b:SourceType>
    <b:Guid>{356A6654-4780-421D-B581-0A2306A00F2E}</b:Guid>
    <b:LCID>ar-DZ</b:LCID>
    <b:Author>
      <b:Author>
        <b:NameList>
          <b:Person>
            <b:Last>الامم المتحدة</b:Last>
          </b:Person>
        </b:NameList>
      </b:Author>
    </b:Author>
    <b:Title>اتفاقية حقوق الطفل 17 افريل   2013</b:Title>
    <b:Year>2013</b:Year>
    <b:RefOrder>1</b:RefOrder>
  </b:Source>
</b:Sources>
</file>

<file path=customXml/itemProps1.xml><?xml version="1.0" encoding="utf-8"?>
<ds:datastoreItem xmlns:ds="http://schemas.openxmlformats.org/officeDocument/2006/customXml" ds:itemID="{4193E007-1FA6-4C2C-AFB5-01C9FC44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5084</Words>
  <Characters>27966</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2025-04-15T08:34:00Z</dcterms:created>
  <dcterms:modified xsi:type="dcterms:W3CDTF">2025-04-16T18:11:00Z</dcterms:modified>
</cp:coreProperties>
</file>