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38A" w:rsidRPr="009D66A8" w:rsidRDefault="00DE738A" w:rsidP="00DE738A">
      <w:pPr>
        <w:pStyle w:val="NormalWeb"/>
        <w:shd w:val="clear" w:color="auto" w:fill="FFFFFF"/>
        <w:spacing w:before="0" w:beforeAutospacing="0" w:after="300" w:afterAutospacing="0"/>
        <w:jc w:val="center"/>
        <w:rPr>
          <w:rFonts w:ascii="Traditional Arabic" w:hAnsi="Traditional Arabic" w:cs="Traditional Arabic"/>
          <w:b/>
          <w:bCs/>
          <w:color w:val="333333"/>
          <w:sz w:val="36"/>
          <w:szCs w:val="36"/>
        </w:rPr>
      </w:pPr>
      <w:r w:rsidRPr="009D66A8">
        <w:rPr>
          <w:rFonts w:ascii="Traditional Arabic" w:hAnsi="Traditional Arabic" w:cs="Traditional Arabic"/>
          <w:b/>
          <w:bCs/>
          <w:color w:val="333333"/>
          <w:sz w:val="36"/>
          <w:szCs w:val="36"/>
          <w:rtl/>
        </w:rPr>
        <w:t>جامعة8ماي 1945قالمة</w:t>
      </w:r>
    </w:p>
    <w:p w:rsidR="00DE738A" w:rsidRPr="009D66A8" w:rsidRDefault="00DE738A" w:rsidP="00DE738A">
      <w:pPr>
        <w:pStyle w:val="NormalWeb"/>
        <w:shd w:val="clear" w:color="auto" w:fill="FFFFFF"/>
        <w:spacing w:before="0" w:beforeAutospacing="0" w:after="300" w:afterAutospacing="0"/>
        <w:jc w:val="center"/>
        <w:rPr>
          <w:rFonts w:ascii="Traditional Arabic" w:hAnsi="Traditional Arabic" w:cs="Traditional Arabic"/>
          <w:b/>
          <w:bCs/>
          <w:color w:val="333333"/>
          <w:sz w:val="36"/>
          <w:szCs w:val="36"/>
          <w:rtl/>
        </w:rPr>
      </w:pPr>
      <w:r w:rsidRPr="009D66A8">
        <w:rPr>
          <w:rFonts w:ascii="Traditional Arabic" w:hAnsi="Traditional Arabic" w:cs="Traditional Arabic"/>
          <w:b/>
          <w:bCs/>
          <w:color w:val="333333"/>
          <w:sz w:val="36"/>
          <w:szCs w:val="36"/>
          <w:rtl/>
        </w:rPr>
        <w:t xml:space="preserve">كلية العلوم </w:t>
      </w:r>
      <w:r w:rsidRPr="009D66A8">
        <w:rPr>
          <w:rFonts w:ascii="Traditional Arabic" w:hAnsi="Traditional Arabic" w:cs="Traditional Arabic" w:hint="cs"/>
          <w:b/>
          <w:bCs/>
          <w:color w:val="333333"/>
          <w:sz w:val="36"/>
          <w:szCs w:val="36"/>
          <w:rtl/>
        </w:rPr>
        <w:t>الإنسانية</w:t>
      </w:r>
      <w:r w:rsidRPr="009D66A8">
        <w:rPr>
          <w:rFonts w:ascii="Traditional Arabic" w:hAnsi="Traditional Arabic" w:cs="Traditional Arabic"/>
          <w:b/>
          <w:bCs/>
          <w:color w:val="333333"/>
          <w:sz w:val="36"/>
          <w:szCs w:val="36"/>
          <w:rtl/>
        </w:rPr>
        <w:t xml:space="preserve"> والاجتماعية</w:t>
      </w:r>
    </w:p>
    <w:p w:rsidR="00DE738A" w:rsidRPr="009D66A8" w:rsidRDefault="00DE738A" w:rsidP="00DE738A">
      <w:pPr>
        <w:pStyle w:val="NormalWeb"/>
        <w:shd w:val="clear" w:color="auto" w:fill="FFFFFF"/>
        <w:spacing w:before="0" w:beforeAutospacing="0" w:after="300" w:afterAutospacing="0"/>
        <w:jc w:val="center"/>
        <w:rPr>
          <w:rFonts w:ascii="Traditional Arabic" w:hAnsi="Traditional Arabic" w:cs="Traditional Arabic"/>
          <w:b/>
          <w:bCs/>
          <w:color w:val="333333"/>
          <w:sz w:val="36"/>
          <w:szCs w:val="36"/>
          <w:rtl/>
        </w:rPr>
      </w:pPr>
      <w:r w:rsidRPr="009D66A8">
        <w:rPr>
          <w:rFonts w:ascii="Traditional Arabic" w:hAnsi="Traditional Arabic" w:cs="Traditional Arabic"/>
          <w:b/>
          <w:bCs/>
          <w:color w:val="333333"/>
          <w:sz w:val="36"/>
          <w:szCs w:val="36"/>
          <w:rtl/>
        </w:rPr>
        <w:t>قسم الفلسفة</w:t>
      </w:r>
    </w:p>
    <w:p w:rsidR="00DE738A" w:rsidRPr="009D66A8" w:rsidRDefault="00DE738A" w:rsidP="00DE738A">
      <w:pPr>
        <w:pStyle w:val="NormalWeb"/>
        <w:shd w:val="clear" w:color="auto" w:fill="FFFFFF"/>
        <w:spacing w:before="0" w:beforeAutospacing="0" w:after="300" w:afterAutospacing="0"/>
        <w:jc w:val="right"/>
        <w:rPr>
          <w:rFonts w:ascii="Traditional Arabic" w:hAnsi="Traditional Arabic" w:cs="Traditional Arabic"/>
          <w:b/>
          <w:bCs/>
          <w:color w:val="333333"/>
          <w:sz w:val="36"/>
          <w:szCs w:val="36"/>
          <w:rtl/>
        </w:rPr>
      </w:pPr>
      <w:r w:rsidRPr="009D66A8">
        <w:rPr>
          <w:rFonts w:ascii="Traditional Arabic" w:hAnsi="Traditional Arabic" w:cs="Traditional Arabic"/>
          <w:b/>
          <w:bCs/>
          <w:color w:val="333333"/>
          <w:sz w:val="36"/>
          <w:szCs w:val="36"/>
          <w:rtl/>
        </w:rPr>
        <w:t>يوم تكويني لطلبة الدكتوراه</w:t>
      </w:r>
    </w:p>
    <w:p w:rsidR="00DE738A" w:rsidRPr="009D66A8" w:rsidRDefault="00DE738A" w:rsidP="00DE738A">
      <w:pPr>
        <w:pStyle w:val="NormalWeb"/>
        <w:shd w:val="clear" w:color="auto" w:fill="FFFFFF"/>
        <w:spacing w:before="0" w:beforeAutospacing="0" w:after="300" w:afterAutospacing="0"/>
        <w:jc w:val="right"/>
        <w:rPr>
          <w:rFonts w:ascii="Traditional Arabic" w:hAnsi="Traditional Arabic" w:cs="Traditional Arabic"/>
          <w:b/>
          <w:bCs/>
          <w:color w:val="333333"/>
          <w:sz w:val="36"/>
          <w:szCs w:val="36"/>
          <w:rtl/>
        </w:rPr>
      </w:pPr>
      <w:proofErr w:type="gramStart"/>
      <w:r w:rsidRPr="009D66A8">
        <w:rPr>
          <w:rFonts w:ascii="Traditional Arabic" w:hAnsi="Traditional Arabic" w:cs="Traditional Arabic"/>
          <w:b/>
          <w:bCs/>
          <w:color w:val="333333"/>
          <w:sz w:val="36"/>
          <w:szCs w:val="36"/>
          <w:rtl/>
        </w:rPr>
        <w:t>الموضوع</w:t>
      </w:r>
      <w:proofErr w:type="gramEnd"/>
      <w:r w:rsidRPr="009D66A8">
        <w:rPr>
          <w:rFonts w:ascii="Traditional Arabic" w:hAnsi="Traditional Arabic" w:cs="Traditional Arabic"/>
          <w:b/>
          <w:bCs/>
          <w:color w:val="333333"/>
          <w:sz w:val="36"/>
          <w:szCs w:val="36"/>
          <w:rtl/>
        </w:rPr>
        <w:t>: تدريس الفلسفة في الجزائر: واقع وآفاق</w:t>
      </w:r>
    </w:p>
    <w:p w:rsidR="00DE738A" w:rsidRPr="009D66A8" w:rsidRDefault="00DE738A" w:rsidP="00DE738A">
      <w:pPr>
        <w:pStyle w:val="NormalWeb"/>
        <w:shd w:val="clear" w:color="auto" w:fill="FFFFFF"/>
        <w:bidi/>
        <w:spacing w:before="0" w:beforeAutospacing="0" w:after="300" w:afterAutospacing="0"/>
        <w:rPr>
          <w:rFonts w:ascii="Traditional Arabic" w:hAnsi="Traditional Arabic" w:cs="Traditional Arabic"/>
          <w:b/>
          <w:bCs/>
          <w:color w:val="333333"/>
          <w:sz w:val="36"/>
          <w:szCs w:val="36"/>
          <w:rtl/>
        </w:rPr>
      </w:pPr>
      <w:r w:rsidRPr="009D66A8">
        <w:rPr>
          <w:rFonts w:ascii="Traditional Arabic" w:hAnsi="Traditional Arabic" w:cs="Traditional Arabic"/>
          <w:b/>
          <w:bCs/>
          <w:color w:val="333333"/>
          <w:sz w:val="36"/>
          <w:szCs w:val="36"/>
          <w:rtl/>
        </w:rPr>
        <w:t xml:space="preserve">مداخلة د/ </w:t>
      </w:r>
      <w:r w:rsidRPr="009D66A8">
        <w:rPr>
          <w:rFonts w:ascii="Traditional Arabic" w:hAnsi="Traditional Arabic" w:cs="Traditional Arabic" w:hint="cs"/>
          <w:b/>
          <w:bCs/>
          <w:color w:val="333333"/>
          <w:sz w:val="36"/>
          <w:szCs w:val="36"/>
          <w:rtl/>
        </w:rPr>
        <w:t>عبد الحليم بلواهم</w:t>
      </w:r>
    </w:p>
    <w:p w:rsidR="00DE738A" w:rsidRPr="009D66A8" w:rsidRDefault="00DE738A" w:rsidP="00DE738A">
      <w:pPr>
        <w:pStyle w:val="NormalWeb"/>
        <w:shd w:val="clear" w:color="auto" w:fill="FFFFFF"/>
        <w:spacing w:before="0" w:beforeAutospacing="0" w:after="300" w:afterAutospacing="0"/>
        <w:jc w:val="right"/>
        <w:rPr>
          <w:rFonts w:ascii="Traditional Arabic" w:hAnsi="Traditional Arabic" w:cs="Traditional Arabic"/>
          <w:b/>
          <w:bCs/>
          <w:color w:val="333333"/>
          <w:sz w:val="36"/>
          <w:szCs w:val="36"/>
          <w:rtl/>
        </w:rPr>
      </w:pPr>
      <w:r w:rsidRPr="009D66A8">
        <w:rPr>
          <w:rFonts w:ascii="Traditional Arabic" w:hAnsi="Traditional Arabic" w:cs="Traditional Arabic" w:hint="cs"/>
          <w:b/>
          <w:bCs/>
          <w:color w:val="333333"/>
          <w:sz w:val="36"/>
          <w:szCs w:val="36"/>
          <w:rtl/>
        </w:rPr>
        <w:t>عنوان المداخلة:</w:t>
      </w:r>
      <w:r w:rsidRPr="009D66A8">
        <w:rPr>
          <w:rFonts w:ascii="Traditional Arabic" w:hAnsi="Traditional Arabic" w:cs="Traditional Arabic"/>
          <w:b/>
          <w:bCs/>
          <w:color w:val="333333"/>
          <w:sz w:val="36"/>
          <w:szCs w:val="36"/>
          <w:rtl/>
        </w:rPr>
        <w:t xml:space="preserve"> تدريس الفلسفة </w:t>
      </w:r>
      <w:r w:rsidRPr="009D66A8">
        <w:rPr>
          <w:rFonts w:ascii="Traditional Arabic" w:hAnsi="Traditional Arabic" w:cs="Traditional Arabic" w:hint="cs"/>
          <w:b/>
          <w:bCs/>
          <w:color w:val="333333"/>
          <w:sz w:val="36"/>
          <w:szCs w:val="36"/>
          <w:rtl/>
        </w:rPr>
        <w:t xml:space="preserve">بين المدرستين </w:t>
      </w:r>
      <w:proofErr w:type="spellStart"/>
      <w:r w:rsidRPr="009D66A8">
        <w:rPr>
          <w:rFonts w:ascii="Traditional Arabic" w:hAnsi="Traditional Arabic" w:cs="Traditional Arabic" w:hint="cs"/>
          <w:b/>
          <w:bCs/>
          <w:color w:val="333333"/>
          <w:sz w:val="36"/>
          <w:szCs w:val="36"/>
          <w:rtl/>
        </w:rPr>
        <w:t>الفرنكفونية</w:t>
      </w:r>
      <w:proofErr w:type="spellEnd"/>
      <w:r w:rsidRPr="009D66A8">
        <w:rPr>
          <w:rFonts w:ascii="Traditional Arabic" w:hAnsi="Traditional Arabic" w:cs="Traditional Arabic" w:hint="cs"/>
          <w:b/>
          <w:bCs/>
          <w:color w:val="333333"/>
          <w:sz w:val="36"/>
          <w:szCs w:val="36"/>
          <w:rtl/>
        </w:rPr>
        <w:t xml:space="preserve"> </w:t>
      </w:r>
      <w:proofErr w:type="spellStart"/>
      <w:r w:rsidRPr="009D66A8">
        <w:rPr>
          <w:rFonts w:ascii="Traditional Arabic" w:hAnsi="Traditional Arabic" w:cs="Traditional Arabic" w:hint="cs"/>
          <w:b/>
          <w:bCs/>
          <w:color w:val="333333"/>
          <w:sz w:val="36"/>
          <w:szCs w:val="36"/>
          <w:rtl/>
        </w:rPr>
        <w:t>والأن</w:t>
      </w:r>
      <w:r w:rsidR="002C3980" w:rsidRPr="009D66A8">
        <w:rPr>
          <w:rFonts w:ascii="Traditional Arabic" w:hAnsi="Traditional Arabic" w:cs="Traditional Arabic" w:hint="cs"/>
          <w:b/>
          <w:bCs/>
          <w:color w:val="333333"/>
          <w:sz w:val="36"/>
          <w:szCs w:val="36"/>
          <w:rtl/>
        </w:rPr>
        <w:t>جلوسكسونية</w:t>
      </w:r>
      <w:proofErr w:type="spellEnd"/>
    </w:p>
    <w:p w:rsidR="00AB5F9E" w:rsidRDefault="00DE738A" w:rsidP="00DE738A">
      <w:pPr>
        <w:bidi/>
        <w:jc w:val="left"/>
        <w:rPr>
          <w:rFonts w:ascii="Simplified Arabic" w:hAnsi="Simplified Arabic" w:cs="Simplified Arabic" w:hint="cs"/>
          <w:b/>
          <w:bCs/>
          <w:sz w:val="32"/>
          <w:szCs w:val="32"/>
          <w:rtl/>
        </w:rPr>
      </w:pPr>
      <w:proofErr w:type="gramStart"/>
      <w:r w:rsidRPr="00093ADA">
        <w:rPr>
          <w:rFonts w:ascii="Simplified Arabic" w:hAnsi="Simplified Arabic" w:cs="Simplified Arabic"/>
          <w:b/>
          <w:bCs/>
          <w:sz w:val="32"/>
          <w:szCs w:val="32"/>
          <w:rtl/>
        </w:rPr>
        <w:t>تمهيد</w:t>
      </w:r>
      <w:proofErr w:type="gramEnd"/>
      <w:r w:rsidRPr="00093ADA">
        <w:rPr>
          <w:rFonts w:ascii="Simplified Arabic" w:hAnsi="Simplified Arabic" w:cs="Simplified Arabic"/>
          <w:b/>
          <w:bCs/>
          <w:sz w:val="32"/>
          <w:szCs w:val="32"/>
          <w:rtl/>
        </w:rPr>
        <w:t>:</w:t>
      </w:r>
    </w:p>
    <w:p w:rsidR="00A04FDE" w:rsidRDefault="00BA0DBB" w:rsidP="00A04FDE">
      <w:pPr>
        <w:bidi/>
        <w:jc w:val="left"/>
        <w:rPr>
          <w:rFonts w:ascii="Simplified Arabic" w:hAnsi="Simplified Arabic" w:cs="Simplified Arabic" w:hint="cs"/>
          <w:b/>
          <w:bCs/>
          <w:sz w:val="32"/>
          <w:szCs w:val="32"/>
          <w:rtl/>
        </w:rPr>
      </w:pPr>
      <w:r w:rsidRPr="00D81AD4">
        <w:rPr>
          <w:rFonts w:ascii="Simplified Arabic" w:hAnsi="Simplified Arabic" w:cs="Simplified Arabic"/>
          <w:b/>
          <w:bCs/>
          <w:sz w:val="32"/>
          <w:szCs w:val="32"/>
          <w:rtl/>
        </w:rPr>
        <w:t>محور</w:t>
      </w:r>
      <w:r w:rsidR="00D81AD4">
        <w:rPr>
          <w:rFonts w:ascii="Simplified Arabic" w:hAnsi="Simplified Arabic" w:cs="Simplified Arabic" w:hint="cs"/>
          <w:b/>
          <w:bCs/>
          <w:sz w:val="32"/>
          <w:szCs w:val="32"/>
          <w:rtl/>
        </w:rPr>
        <w:t xml:space="preserve"> </w:t>
      </w:r>
      <w:proofErr w:type="spellStart"/>
      <w:r w:rsidRPr="00D81AD4">
        <w:rPr>
          <w:rFonts w:ascii="Simplified Arabic" w:hAnsi="Simplified Arabic" w:cs="Simplified Arabic"/>
          <w:b/>
          <w:bCs/>
          <w:sz w:val="32"/>
          <w:szCs w:val="32"/>
          <w:rtl/>
        </w:rPr>
        <w:t>إشكاليتنا</w:t>
      </w:r>
      <w:proofErr w:type="spellEnd"/>
      <w:r w:rsidRPr="00D81AD4">
        <w:rPr>
          <w:rFonts w:ascii="Simplified Arabic" w:hAnsi="Simplified Arabic" w:cs="Simplified Arabic"/>
          <w:b/>
          <w:bCs/>
          <w:sz w:val="32"/>
          <w:szCs w:val="32"/>
          <w:rtl/>
        </w:rPr>
        <w:t xml:space="preserve"> يدور</w:t>
      </w:r>
      <w:r w:rsidR="00D81AD4">
        <w:rPr>
          <w:rFonts w:ascii="Simplified Arabic" w:hAnsi="Simplified Arabic" w:cs="Simplified Arabic" w:hint="cs"/>
          <w:b/>
          <w:bCs/>
          <w:sz w:val="32"/>
          <w:szCs w:val="32"/>
          <w:rtl/>
        </w:rPr>
        <w:t xml:space="preserve"> </w:t>
      </w:r>
      <w:r w:rsidRPr="00D81AD4">
        <w:rPr>
          <w:rFonts w:ascii="Simplified Arabic" w:hAnsi="Simplified Arabic" w:cs="Simplified Arabic"/>
          <w:b/>
          <w:bCs/>
          <w:sz w:val="32"/>
          <w:szCs w:val="32"/>
          <w:rtl/>
        </w:rPr>
        <w:t>في</w:t>
      </w:r>
      <w:r w:rsidR="00D81AD4">
        <w:rPr>
          <w:rFonts w:ascii="Simplified Arabic" w:hAnsi="Simplified Arabic" w:cs="Simplified Arabic" w:hint="cs"/>
          <w:b/>
          <w:bCs/>
          <w:sz w:val="32"/>
          <w:szCs w:val="32"/>
          <w:rtl/>
        </w:rPr>
        <w:t xml:space="preserve"> </w:t>
      </w:r>
      <w:r w:rsidRPr="00D81AD4">
        <w:rPr>
          <w:rFonts w:ascii="Simplified Arabic" w:hAnsi="Simplified Arabic" w:cs="Simplified Arabic"/>
          <w:b/>
          <w:bCs/>
          <w:sz w:val="32"/>
          <w:szCs w:val="32"/>
          <w:rtl/>
        </w:rPr>
        <w:t>فلك</w:t>
      </w:r>
      <w:r w:rsidR="00D81AD4">
        <w:rPr>
          <w:rFonts w:ascii="Simplified Arabic" w:hAnsi="Simplified Arabic" w:cs="Simplified Arabic" w:hint="cs"/>
          <w:b/>
          <w:bCs/>
          <w:sz w:val="32"/>
          <w:szCs w:val="32"/>
          <w:rtl/>
        </w:rPr>
        <w:t xml:space="preserve"> </w:t>
      </w:r>
      <w:r w:rsidR="00EA0C2E">
        <w:rPr>
          <w:rFonts w:ascii="Simplified Arabic" w:hAnsi="Simplified Arabic" w:cs="Simplified Arabic" w:hint="cs"/>
          <w:b/>
          <w:bCs/>
          <w:sz w:val="32"/>
          <w:szCs w:val="32"/>
          <w:rtl/>
        </w:rPr>
        <w:t>تدريس</w:t>
      </w:r>
      <w:r w:rsidR="00EA0C2E">
        <w:rPr>
          <w:rFonts w:ascii="Simplified Arabic" w:hAnsi="Simplified Arabic" w:cs="Simplified Arabic"/>
          <w:b/>
          <w:bCs/>
          <w:sz w:val="32"/>
          <w:szCs w:val="32"/>
          <w:rtl/>
        </w:rPr>
        <w:t xml:space="preserve"> الفلسف</w:t>
      </w:r>
      <w:r w:rsidR="00EA0C2E">
        <w:rPr>
          <w:rFonts w:ascii="Simplified Arabic" w:hAnsi="Simplified Arabic" w:cs="Simplified Arabic" w:hint="cs"/>
          <w:b/>
          <w:bCs/>
          <w:sz w:val="32"/>
          <w:szCs w:val="32"/>
          <w:rtl/>
        </w:rPr>
        <w:t xml:space="preserve">ة بين مقاربين مختلفين حديثتين للفلسفة </w:t>
      </w:r>
      <w:r w:rsidR="008B3875">
        <w:rPr>
          <w:rFonts w:ascii="Simplified Arabic" w:hAnsi="Simplified Arabic" w:cs="Simplified Arabic" w:hint="cs"/>
          <w:b/>
          <w:bCs/>
          <w:sz w:val="32"/>
          <w:szCs w:val="32"/>
          <w:rtl/>
        </w:rPr>
        <w:t>بطريقة حديثة</w:t>
      </w:r>
      <w:r w:rsidRPr="00D81AD4">
        <w:rPr>
          <w:rFonts w:ascii="Simplified Arabic" w:hAnsi="Simplified Arabic" w:cs="Simplified Arabic"/>
          <w:b/>
          <w:bCs/>
          <w:sz w:val="32"/>
          <w:szCs w:val="32"/>
          <w:rtl/>
        </w:rPr>
        <w:t xml:space="preserve"> </w:t>
      </w:r>
      <w:r w:rsidR="008B3875">
        <w:rPr>
          <w:rFonts w:ascii="Simplified Arabic" w:hAnsi="Simplified Arabic" w:cs="Simplified Arabic" w:hint="cs"/>
          <w:b/>
          <w:bCs/>
          <w:sz w:val="32"/>
          <w:szCs w:val="32"/>
          <w:rtl/>
        </w:rPr>
        <w:t xml:space="preserve">، المقاربة الفرانكفونية والمقاربة </w:t>
      </w:r>
      <w:proofErr w:type="spellStart"/>
      <w:r w:rsidRPr="00D81AD4">
        <w:rPr>
          <w:rFonts w:ascii="Simplified Arabic" w:hAnsi="Simplified Arabic" w:cs="Simplified Arabic"/>
          <w:b/>
          <w:bCs/>
          <w:sz w:val="32"/>
          <w:szCs w:val="32"/>
          <w:rtl/>
        </w:rPr>
        <w:t>إلانجليزية</w:t>
      </w:r>
      <w:proofErr w:type="spellEnd"/>
      <w:r w:rsidR="00A04FDE">
        <w:rPr>
          <w:rFonts w:ascii="Simplified Arabic" w:hAnsi="Simplified Arabic" w:cs="Simplified Arabic" w:hint="cs"/>
          <w:b/>
          <w:bCs/>
          <w:sz w:val="32"/>
          <w:szCs w:val="32"/>
          <w:rtl/>
        </w:rPr>
        <w:t>.</w:t>
      </w:r>
    </w:p>
    <w:p w:rsidR="00BA0DBB" w:rsidRPr="00D81AD4" w:rsidRDefault="00BA0DBB" w:rsidP="00CA6B43">
      <w:pPr>
        <w:bidi/>
        <w:jc w:val="left"/>
        <w:rPr>
          <w:rFonts w:ascii="Simplified Arabic" w:hAnsi="Simplified Arabic" w:cs="Simplified Arabic"/>
          <w:b/>
          <w:bCs/>
          <w:sz w:val="32"/>
          <w:szCs w:val="32"/>
          <w:rtl/>
        </w:rPr>
      </w:pPr>
      <w:r w:rsidRPr="00D81AD4">
        <w:rPr>
          <w:rFonts w:ascii="Simplified Arabic" w:hAnsi="Simplified Arabic" w:cs="Simplified Arabic"/>
          <w:b/>
          <w:bCs/>
          <w:sz w:val="32"/>
          <w:szCs w:val="32"/>
          <w:rtl/>
        </w:rPr>
        <w:t xml:space="preserve"> </w:t>
      </w:r>
      <w:r w:rsidR="00A04FDE">
        <w:rPr>
          <w:rFonts w:ascii="Simplified Arabic" w:hAnsi="Simplified Arabic" w:cs="Simplified Arabic" w:hint="cs"/>
          <w:b/>
          <w:bCs/>
          <w:sz w:val="32"/>
          <w:szCs w:val="32"/>
          <w:rtl/>
        </w:rPr>
        <w:t>ف</w:t>
      </w:r>
      <w:r w:rsidRPr="00D81AD4">
        <w:rPr>
          <w:rFonts w:ascii="Simplified Arabic" w:hAnsi="Simplified Arabic" w:cs="Simplified Arabic"/>
          <w:b/>
          <w:bCs/>
          <w:sz w:val="32"/>
          <w:szCs w:val="32"/>
          <w:rtl/>
        </w:rPr>
        <w:t xml:space="preserve">كيف </w:t>
      </w:r>
      <w:r w:rsidR="00A04FDE">
        <w:rPr>
          <w:rFonts w:ascii="Simplified Arabic" w:hAnsi="Simplified Arabic" w:cs="Simplified Arabic" w:hint="cs"/>
          <w:b/>
          <w:bCs/>
          <w:sz w:val="32"/>
          <w:szCs w:val="32"/>
          <w:rtl/>
        </w:rPr>
        <w:t>نفسر</w:t>
      </w:r>
      <w:r w:rsidRPr="00D81AD4">
        <w:rPr>
          <w:rFonts w:ascii="Simplified Arabic" w:hAnsi="Simplified Arabic" w:cs="Simplified Arabic"/>
          <w:b/>
          <w:bCs/>
          <w:sz w:val="32"/>
          <w:szCs w:val="32"/>
          <w:rtl/>
        </w:rPr>
        <w:t xml:space="preserve"> فلسفيا </w:t>
      </w:r>
      <w:proofErr w:type="gramStart"/>
      <w:r w:rsidR="00A04FDE">
        <w:rPr>
          <w:rFonts w:ascii="Simplified Arabic" w:hAnsi="Simplified Arabic" w:cs="Simplified Arabic" w:hint="cs"/>
          <w:b/>
          <w:bCs/>
          <w:sz w:val="32"/>
          <w:szCs w:val="32"/>
          <w:rtl/>
        </w:rPr>
        <w:t>اختلاف</w:t>
      </w:r>
      <w:proofErr w:type="gramEnd"/>
      <w:r w:rsidR="00A04FDE">
        <w:rPr>
          <w:rFonts w:ascii="Simplified Arabic" w:hAnsi="Simplified Arabic" w:cs="Simplified Arabic" w:hint="cs"/>
          <w:b/>
          <w:bCs/>
          <w:sz w:val="32"/>
          <w:szCs w:val="32"/>
          <w:rtl/>
        </w:rPr>
        <w:t xml:space="preserve"> المقاربتين</w:t>
      </w:r>
      <w:r w:rsidRPr="00D81AD4">
        <w:rPr>
          <w:rFonts w:ascii="Simplified Arabic" w:hAnsi="Simplified Arabic" w:cs="Simplified Arabic"/>
          <w:b/>
          <w:bCs/>
          <w:sz w:val="32"/>
          <w:szCs w:val="32"/>
          <w:rtl/>
        </w:rPr>
        <w:t xml:space="preserve">. وهل يمكن الحديث </w:t>
      </w:r>
      <w:r w:rsidR="00CA6B43">
        <w:rPr>
          <w:rFonts w:ascii="Simplified Arabic" w:hAnsi="Simplified Arabic" w:cs="Simplified Arabic" w:hint="cs"/>
          <w:b/>
          <w:bCs/>
          <w:sz w:val="32"/>
          <w:szCs w:val="32"/>
          <w:rtl/>
        </w:rPr>
        <w:t>تأثير المقاربتين</w:t>
      </w:r>
      <w:r w:rsidRPr="00D81AD4">
        <w:rPr>
          <w:rFonts w:ascii="Simplified Arabic" w:hAnsi="Simplified Arabic" w:cs="Simplified Arabic"/>
          <w:b/>
          <w:bCs/>
          <w:sz w:val="32"/>
          <w:szCs w:val="32"/>
          <w:rtl/>
        </w:rPr>
        <w:t xml:space="preserve"> </w:t>
      </w:r>
      <w:r w:rsidR="00CA6B43">
        <w:rPr>
          <w:rFonts w:ascii="Simplified Arabic" w:hAnsi="Simplified Arabic" w:cs="Simplified Arabic" w:hint="cs"/>
          <w:b/>
          <w:bCs/>
          <w:sz w:val="32"/>
          <w:szCs w:val="32"/>
          <w:rtl/>
        </w:rPr>
        <w:t>على تدريس الفلسفة في الجزائر</w:t>
      </w:r>
      <w:r w:rsidR="00CA6B43" w:rsidRPr="00D81AD4">
        <w:rPr>
          <w:rFonts w:ascii="Simplified Arabic" w:hAnsi="Simplified Arabic" w:cs="Simplified Arabic"/>
          <w:b/>
          <w:bCs/>
          <w:sz w:val="32"/>
          <w:szCs w:val="32"/>
          <w:rtl/>
        </w:rPr>
        <w:t>؟</w:t>
      </w:r>
      <w:r w:rsidR="00CA6B43">
        <w:rPr>
          <w:rFonts w:ascii="Simplified Arabic" w:hAnsi="Simplified Arabic" w:cs="Simplified Arabic" w:hint="cs"/>
          <w:b/>
          <w:bCs/>
          <w:sz w:val="32"/>
          <w:szCs w:val="32"/>
          <w:rtl/>
        </w:rPr>
        <w:t>.</w:t>
      </w:r>
    </w:p>
    <w:p w:rsidR="00DE738A" w:rsidRPr="00093ADA" w:rsidRDefault="00AB5F9E" w:rsidP="00AB5F9E">
      <w:pPr>
        <w:bidi/>
        <w:jc w:val="left"/>
        <w:rPr>
          <w:rFonts w:ascii="Simplified Arabic" w:hAnsi="Simplified Arabic" w:cs="Simplified Arabic"/>
          <w:b/>
          <w:bCs/>
          <w:sz w:val="32"/>
          <w:szCs w:val="32"/>
        </w:rPr>
      </w:pPr>
      <w:r>
        <w:rPr>
          <w:rFonts w:ascii="Simplified Arabic" w:hAnsi="Simplified Arabic" w:cs="Simplified Arabic" w:hint="cs"/>
          <w:b/>
          <w:bCs/>
          <w:sz w:val="32"/>
          <w:szCs w:val="32"/>
          <w:rtl/>
        </w:rPr>
        <w:t>1/</w:t>
      </w:r>
      <w:r w:rsidRPr="00AB5F9E">
        <w:rPr>
          <w:rFonts w:ascii="Simplified Arabic" w:hAnsi="Simplified Arabic" w:cs="Simplified Arabic" w:hint="cs"/>
          <w:b/>
          <w:bCs/>
          <w:color w:val="000000"/>
          <w:sz w:val="36"/>
          <w:szCs w:val="36"/>
          <w:shd w:val="clear" w:color="auto" w:fill="FFFFFF"/>
          <w:rtl/>
        </w:rPr>
        <w:t xml:space="preserve"> </w:t>
      </w:r>
      <w:r>
        <w:rPr>
          <w:rFonts w:ascii="Simplified Arabic" w:hAnsi="Simplified Arabic" w:cs="Simplified Arabic" w:hint="cs"/>
          <w:b/>
          <w:bCs/>
          <w:color w:val="000000"/>
          <w:sz w:val="36"/>
          <w:szCs w:val="36"/>
          <w:shd w:val="clear" w:color="auto" w:fill="FFFFFF"/>
          <w:rtl/>
        </w:rPr>
        <w:t>مسار الدرس الفلسفي بفرنسا:</w:t>
      </w:r>
    </w:p>
    <w:p w:rsidR="00AB5F9E" w:rsidRDefault="00DE14FD" w:rsidP="00AB5F9E">
      <w:pPr>
        <w:bidi/>
        <w:jc w:val="both"/>
        <w:rPr>
          <w:rFonts w:ascii="Simplified Arabic" w:hAnsi="Simplified Arabic" w:cs="Simplified Arabic" w:hint="cs"/>
          <w:b/>
          <w:bCs/>
          <w:color w:val="000000"/>
          <w:sz w:val="36"/>
          <w:szCs w:val="36"/>
          <w:shd w:val="clear" w:color="auto" w:fill="FFFFFF"/>
          <w:rtl/>
        </w:rPr>
      </w:pPr>
      <w:r w:rsidRPr="00DE14FD">
        <w:rPr>
          <w:rFonts w:ascii="Simplified Arabic" w:hAnsi="Simplified Arabic" w:cs="Simplified Arabic"/>
          <w:b/>
          <w:bCs/>
          <w:color w:val="000000"/>
          <w:sz w:val="36"/>
          <w:szCs w:val="36"/>
        </w:rPr>
        <w:br/>
      </w:r>
      <w:r w:rsidR="00931936">
        <w:rPr>
          <w:rFonts w:ascii="Simplified Arabic" w:hAnsi="Simplified Arabic" w:cs="Simplified Arabic" w:hint="cs"/>
          <w:b/>
          <w:bCs/>
          <w:color w:val="000000"/>
          <w:sz w:val="36"/>
          <w:szCs w:val="36"/>
          <w:shd w:val="clear" w:color="auto" w:fill="FFFFFF"/>
          <w:rtl/>
        </w:rPr>
        <w:t xml:space="preserve">         </w:t>
      </w:r>
      <w:r w:rsidRPr="00DE14FD">
        <w:rPr>
          <w:rFonts w:ascii="Simplified Arabic" w:hAnsi="Simplified Arabic" w:cs="Simplified Arabic"/>
          <w:b/>
          <w:bCs/>
          <w:color w:val="000000"/>
          <w:sz w:val="36"/>
          <w:szCs w:val="36"/>
          <w:shd w:val="clear" w:color="auto" w:fill="FFFFFF"/>
          <w:rtl/>
        </w:rPr>
        <w:t xml:space="preserve">صار الدرس الفلسفي بفرنسا بخطى بطيئة، لكنها كانت حاسمة على مجمل مساره، فمنذ دخول الفلسفة إلى  التعليم الثانوي سنة 1809، "وهي السنة التي يمكن اعتبارها لحظة ميلاد التدريس الفلسفي في </w:t>
      </w:r>
      <w:proofErr w:type="spellStart"/>
      <w:r w:rsidRPr="00DE14FD">
        <w:rPr>
          <w:rFonts w:ascii="Simplified Arabic" w:hAnsi="Simplified Arabic" w:cs="Simplified Arabic"/>
          <w:b/>
          <w:bCs/>
          <w:color w:val="000000"/>
          <w:sz w:val="36"/>
          <w:szCs w:val="36"/>
          <w:shd w:val="clear" w:color="auto" w:fill="FFFFFF"/>
          <w:rtl/>
        </w:rPr>
        <w:t>الثانويات</w:t>
      </w:r>
      <w:proofErr w:type="spellEnd"/>
      <w:r w:rsidRPr="00DE14FD">
        <w:rPr>
          <w:rFonts w:ascii="Simplified Arabic" w:hAnsi="Simplified Arabic" w:cs="Simplified Arabic"/>
          <w:b/>
          <w:bCs/>
          <w:color w:val="000000"/>
          <w:sz w:val="36"/>
          <w:szCs w:val="36"/>
          <w:shd w:val="clear" w:color="auto" w:fill="FFFFFF"/>
          <w:rtl/>
        </w:rPr>
        <w:t xml:space="preserve"> الفرنسية. </w:t>
      </w:r>
    </w:p>
    <w:p w:rsidR="009964A8" w:rsidRDefault="00DE14FD" w:rsidP="00FB5D16">
      <w:pPr>
        <w:bidi/>
        <w:jc w:val="left"/>
        <w:rPr>
          <w:rFonts w:ascii="Simplified Arabic" w:hAnsi="Simplified Arabic" w:cs="Simplified Arabic" w:hint="cs"/>
          <w:b/>
          <w:bCs/>
          <w:color w:val="000000"/>
          <w:sz w:val="36"/>
          <w:szCs w:val="36"/>
          <w:shd w:val="clear" w:color="auto" w:fill="FFFFFF"/>
          <w:rtl/>
        </w:rPr>
      </w:pPr>
      <w:r w:rsidRPr="00DE14FD">
        <w:rPr>
          <w:rFonts w:ascii="Simplified Arabic" w:hAnsi="Simplified Arabic" w:cs="Simplified Arabic"/>
          <w:b/>
          <w:bCs/>
          <w:color w:val="000000"/>
          <w:sz w:val="36"/>
          <w:szCs w:val="36"/>
          <w:shd w:val="clear" w:color="auto" w:fill="FFFFFF"/>
          <w:rtl/>
        </w:rPr>
        <w:lastRenderedPageBreak/>
        <w:t>وقد صاحب ذلك، العمل على تنويع قنوات نشر الفكر الفلسفي وتعميمه في كل الشعب والمعاهد. لتبدأ بعد ذلك، مرحلة أساسية تتميز بتأثير فيكتور.</w:t>
      </w:r>
      <w:proofErr w:type="gramStart"/>
      <w:r w:rsidRPr="00DE14FD">
        <w:rPr>
          <w:rFonts w:ascii="Simplified Arabic" w:hAnsi="Simplified Arabic" w:cs="Simplified Arabic"/>
          <w:b/>
          <w:bCs/>
          <w:color w:val="000000"/>
          <w:sz w:val="36"/>
          <w:szCs w:val="36"/>
          <w:shd w:val="clear" w:color="auto" w:fill="FFFFFF"/>
          <w:rtl/>
        </w:rPr>
        <w:t>كوزان</w:t>
      </w:r>
      <w:proofErr w:type="gramEnd"/>
      <w:r w:rsidRPr="00DE14FD">
        <w:rPr>
          <w:rFonts w:ascii="Simplified Arabic" w:hAnsi="Simplified Arabic" w:cs="Simplified Arabic"/>
          <w:b/>
          <w:bCs/>
          <w:color w:val="000000"/>
          <w:sz w:val="36"/>
          <w:szCs w:val="36"/>
          <w:shd w:val="clear" w:color="auto" w:fill="FFFFFF"/>
        </w:rPr>
        <w:t xml:space="preserve">V. Cousin / </w:t>
      </w:r>
      <w:r w:rsidRPr="00DE14FD">
        <w:rPr>
          <w:rFonts w:ascii="Simplified Arabic" w:hAnsi="Simplified Arabic" w:cs="Simplified Arabic"/>
          <w:b/>
          <w:bCs/>
          <w:color w:val="000000"/>
          <w:sz w:val="36"/>
          <w:szCs w:val="36"/>
          <w:shd w:val="clear" w:color="auto" w:fill="FFFFFF"/>
          <w:rtl/>
        </w:rPr>
        <w:t>وجماعته على التعليم الفلسفي الفرنسي.</w:t>
      </w:r>
      <w:r w:rsidR="008359FC">
        <w:rPr>
          <w:rFonts w:ascii="Simplified Arabic" w:hAnsi="Simplified Arabic" w:cs="Simplified Arabic" w:hint="cs"/>
          <w:b/>
          <w:bCs/>
          <w:color w:val="000000"/>
          <w:sz w:val="36"/>
          <w:szCs w:val="36"/>
          <w:shd w:val="clear" w:color="auto" w:fill="FFFFFF"/>
          <w:rtl/>
        </w:rPr>
        <w:t>"1"</w:t>
      </w:r>
      <w:r w:rsidRPr="00DE14FD">
        <w:rPr>
          <w:rFonts w:ascii="Simplified Arabic" w:hAnsi="Simplified Arabic" w:cs="Simplified Arabic"/>
          <w:b/>
          <w:bCs/>
          <w:color w:val="000000"/>
          <w:sz w:val="36"/>
          <w:szCs w:val="36"/>
          <w:shd w:val="clear" w:color="auto" w:fill="FFFFFF"/>
          <w:rtl/>
        </w:rPr>
        <w:t xml:space="preserve">  حقيقة </w:t>
      </w:r>
      <w:proofErr w:type="spellStart"/>
      <w:r w:rsidRPr="00DE14FD">
        <w:rPr>
          <w:rFonts w:ascii="Simplified Arabic" w:hAnsi="Simplified Arabic" w:cs="Simplified Arabic"/>
          <w:b/>
          <w:bCs/>
          <w:color w:val="000000"/>
          <w:sz w:val="36"/>
          <w:szCs w:val="36"/>
          <w:shd w:val="clear" w:color="auto" w:fill="FFFFFF"/>
          <w:rtl/>
        </w:rPr>
        <w:t>لايمكن</w:t>
      </w:r>
      <w:proofErr w:type="spellEnd"/>
      <w:r w:rsidRPr="00DE14FD">
        <w:rPr>
          <w:rFonts w:ascii="Simplified Arabic" w:hAnsi="Simplified Arabic" w:cs="Simplified Arabic"/>
          <w:b/>
          <w:bCs/>
          <w:color w:val="000000"/>
          <w:sz w:val="36"/>
          <w:szCs w:val="36"/>
          <w:shd w:val="clear" w:color="auto" w:fill="FFFFFF"/>
          <w:rtl/>
        </w:rPr>
        <w:t xml:space="preserve"> إنكار دور كوزان</w:t>
      </w:r>
      <w:r w:rsidRPr="00DE14FD">
        <w:rPr>
          <w:rFonts w:ascii="Simplified Arabic" w:hAnsi="Simplified Arabic" w:cs="Simplified Arabic"/>
          <w:b/>
          <w:bCs/>
          <w:color w:val="000000"/>
          <w:sz w:val="36"/>
          <w:szCs w:val="36"/>
          <w:shd w:val="clear" w:color="auto" w:fill="FFFFFF"/>
        </w:rPr>
        <w:t xml:space="preserve">Cousin/ </w:t>
      </w:r>
      <w:r w:rsidRPr="00DE14FD">
        <w:rPr>
          <w:rFonts w:ascii="Simplified Arabic" w:hAnsi="Simplified Arabic" w:cs="Simplified Arabic"/>
          <w:b/>
          <w:bCs/>
          <w:color w:val="000000"/>
          <w:sz w:val="36"/>
          <w:szCs w:val="36"/>
          <w:shd w:val="clear" w:color="auto" w:fill="FFFFFF"/>
          <w:rtl/>
        </w:rPr>
        <w:t xml:space="preserve">على جملة مسار الدرس الفلسفي بفرنسا، </w:t>
      </w:r>
      <w:proofErr w:type="spellStart"/>
      <w:r w:rsidRPr="00DE14FD">
        <w:rPr>
          <w:rFonts w:ascii="Simplified Arabic" w:hAnsi="Simplified Arabic" w:cs="Simplified Arabic"/>
          <w:b/>
          <w:bCs/>
          <w:color w:val="000000"/>
          <w:sz w:val="36"/>
          <w:szCs w:val="36"/>
          <w:shd w:val="clear" w:color="auto" w:fill="FFFFFF"/>
          <w:rtl/>
        </w:rPr>
        <w:t>اذ</w:t>
      </w:r>
      <w:proofErr w:type="spellEnd"/>
      <w:r w:rsidRPr="00DE14FD">
        <w:rPr>
          <w:rFonts w:ascii="Simplified Arabic" w:hAnsi="Simplified Arabic" w:cs="Simplified Arabic"/>
          <w:b/>
          <w:bCs/>
          <w:color w:val="000000"/>
          <w:sz w:val="36"/>
          <w:szCs w:val="36"/>
          <w:shd w:val="clear" w:color="auto" w:fill="FFFFFF"/>
          <w:rtl/>
        </w:rPr>
        <w:t xml:space="preserve"> سيعمل هذا الأخير على "إنشاء قسم الفلسفة من منطلق أن الخطاب الفلسفي هو الذي سيضفي الشرعية على مشروع الوحدة الوطنية، وقد واجهته مشكلة إدراج القضايا الفلسفية ضمن برنامج دراسي، لذلك دعا إلى تحديد هذا البرنامج وفق رؤية </w:t>
      </w:r>
      <w:proofErr w:type="spellStart"/>
      <w:r w:rsidRPr="00DE14FD">
        <w:rPr>
          <w:rFonts w:ascii="Simplified Arabic" w:hAnsi="Simplified Arabic" w:cs="Simplified Arabic"/>
          <w:b/>
          <w:bCs/>
          <w:color w:val="000000"/>
          <w:sz w:val="36"/>
          <w:szCs w:val="36"/>
          <w:shd w:val="clear" w:color="auto" w:fill="FFFFFF"/>
          <w:rtl/>
        </w:rPr>
        <w:t>تاريخانية</w:t>
      </w:r>
      <w:proofErr w:type="spellEnd"/>
      <w:r w:rsidRPr="00DE14FD">
        <w:rPr>
          <w:rFonts w:ascii="Simplified Arabic" w:hAnsi="Simplified Arabic" w:cs="Simplified Arabic"/>
          <w:b/>
          <w:bCs/>
          <w:color w:val="000000"/>
          <w:sz w:val="36"/>
          <w:szCs w:val="36"/>
          <w:shd w:val="clear" w:color="auto" w:fill="FFFFFF"/>
          <w:rtl/>
        </w:rPr>
        <w:t xml:space="preserve">، مستمدة من </w:t>
      </w:r>
      <w:proofErr w:type="spellStart"/>
      <w:r w:rsidRPr="00DE14FD">
        <w:rPr>
          <w:rFonts w:ascii="Simplified Arabic" w:hAnsi="Simplified Arabic" w:cs="Simplified Arabic"/>
          <w:b/>
          <w:bCs/>
          <w:color w:val="000000"/>
          <w:sz w:val="36"/>
          <w:szCs w:val="36"/>
          <w:shd w:val="clear" w:color="auto" w:fill="FFFFFF"/>
          <w:rtl/>
        </w:rPr>
        <w:t>هيجل</w:t>
      </w:r>
      <w:proofErr w:type="spellEnd"/>
      <w:r w:rsidRPr="00DE14FD">
        <w:rPr>
          <w:rFonts w:ascii="Simplified Arabic" w:hAnsi="Simplified Arabic" w:cs="Simplified Arabic"/>
          <w:b/>
          <w:bCs/>
          <w:color w:val="000000"/>
          <w:sz w:val="36"/>
          <w:szCs w:val="36"/>
          <w:shd w:val="clear" w:color="auto" w:fill="FFFFFF"/>
          <w:rtl/>
        </w:rPr>
        <w:t>، هكذا ستنطلق البرمجة من قضايا سيكولوجية، وتحديدا القضايا ذات الارتباط بمعطيات الوعي،مما سيمكن من الانفتاح على تاريخ الفلسفة، بوصفه تجليا لأفعال الوعي الإنساني، وسيتدرج درس الفلسفة، بهذا المقتضى من فحص الوعي الفردي (</w:t>
      </w:r>
      <w:proofErr w:type="spellStart"/>
      <w:r w:rsidRPr="00DE14FD">
        <w:rPr>
          <w:rFonts w:ascii="Simplified Arabic" w:hAnsi="Simplified Arabic" w:cs="Simplified Arabic"/>
          <w:b/>
          <w:bCs/>
          <w:color w:val="000000"/>
          <w:sz w:val="36"/>
          <w:szCs w:val="36"/>
          <w:shd w:val="clear" w:color="auto" w:fill="FFFFFF"/>
          <w:rtl/>
        </w:rPr>
        <w:t>السيكولوجيا</w:t>
      </w:r>
      <w:proofErr w:type="spellEnd"/>
      <w:r w:rsidRPr="00DE14FD">
        <w:rPr>
          <w:rFonts w:ascii="Simplified Arabic" w:hAnsi="Simplified Arabic" w:cs="Simplified Arabic"/>
          <w:b/>
          <w:bCs/>
          <w:color w:val="000000"/>
          <w:sz w:val="36"/>
          <w:szCs w:val="36"/>
          <w:shd w:val="clear" w:color="auto" w:fill="FFFFFF"/>
          <w:rtl/>
        </w:rPr>
        <w:t xml:space="preserve"> والمنطق)، إلى الوعي الجماعي المتمثل في قضايا الأخلاق والميتافيزيقا، ومن هنا يبرز التزام كوزان بالتحديدات التي و</w:t>
      </w:r>
      <w:r w:rsidR="008359FC">
        <w:rPr>
          <w:rFonts w:ascii="Simplified Arabic" w:hAnsi="Simplified Arabic" w:cs="Simplified Arabic"/>
          <w:b/>
          <w:bCs/>
          <w:color w:val="000000"/>
          <w:sz w:val="36"/>
          <w:szCs w:val="36"/>
          <w:shd w:val="clear" w:color="auto" w:fill="FFFFFF"/>
          <w:rtl/>
        </w:rPr>
        <w:t xml:space="preserve">ضعها </w:t>
      </w:r>
      <w:proofErr w:type="spellStart"/>
      <w:r w:rsidR="008359FC">
        <w:rPr>
          <w:rFonts w:ascii="Simplified Arabic" w:hAnsi="Simplified Arabic" w:cs="Simplified Arabic"/>
          <w:b/>
          <w:bCs/>
          <w:color w:val="000000"/>
          <w:sz w:val="36"/>
          <w:szCs w:val="36"/>
          <w:shd w:val="clear" w:color="auto" w:fill="FFFFFF"/>
          <w:rtl/>
        </w:rPr>
        <w:t>هيجل</w:t>
      </w:r>
      <w:proofErr w:type="spellEnd"/>
      <w:r w:rsidR="008359FC">
        <w:rPr>
          <w:rFonts w:ascii="Simplified Arabic" w:hAnsi="Simplified Arabic" w:cs="Simplified Arabic"/>
          <w:b/>
          <w:bCs/>
          <w:color w:val="000000"/>
          <w:sz w:val="36"/>
          <w:szCs w:val="36"/>
          <w:shd w:val="clear" w:color="auto" w:fill="FFFFFF"/>
          <w:rtl/>
        </w:rPr>
        <w:t xml:space="preserve"> في رسائله البيداغوجية</w:t>
      </w:r>
      <w:r w:rsidR="008359FC">
        <w:rPr>
          <w:rFonts w:ascii="Simplified Arabic" w:hAnsi="Simplified Arabic" w:cs="Simplified Arabic" w:hint="cs"/>
          <w:b/>
          <w:bCs/>
          <w:color w:val="000000"/>
          <w:sz w:val="36"/>
          <w:szCs w:val="36"/>
          <w:shd w:val="clear" w:color="auto" w:fill="FFFFFF"/>
          <w:rtl/>
        </w:rPr>
        <w:t xml:space="preserve">"2" </w:t>
      </w:r>
      <w:r w:rsidRPr="00DE14FD">
        <w:rPr>
          <w:rFonts w:ascii="Simplified Arabic" w:hAnsi="Simplified Arabic" w:cs="Simplified Arabic"/>
          <w:b/>
          <w:bCs/>
          <w:color w:val="000000"/>
          <w:sz w:val="36"/>
          <w:szCs w:val="36"/>
          <w:shd w:val="clear" w:color="auto" w:fill="FFFFFF"/>
          <w:rtl/>
        </w:rPr>
        <w:t xml:space="preserve"> إذن؛ أتى دور الفلسفة ضمن سياقات اجتماعية؛ وتدعيما لسياسة وطنية،ما مكن بان يقذف بالخطاب الفلسفي، داخل حجرات الدرس الفلسفي</w:t>
      </w:r>
      <w:r w:rsidR="00931936">
        <w:rPr>
          <w:rFonts w:ascii="Simplified Arabic" w:hAnsi="Simplified Arabic" w:cs="Simplified Arabic" w:hint="cs"/>
          <w:b/>
          <w:bCs/>
          <w:color w:val="000000"/>
          <w:sz w:val="36"/>
          <w:szCs w:val="36"/>
          <w:shd w:val="clear" w:color="auto" w:fill="FFFFFF"/>
          <w:rtl/>
        </w:rPr>
        <w:t xml:space="preserve">  </w:t>
      </w:r>
      <w:r w:rsidRPr="00DE14FD">
        <w:rPr>
          <w:rFonts w:ascii="Simplified Arabic" w:hAnsi="Simplified Arabic" w:cs="Simplified Arabic"/>
          <w:b/>
          <w:bCs/>
          <w:color w:val="000000"/>
          <w:sz w:val="36"/>
          <w:szCs w:val="36"/>
          <w:shd w:val="clear" w:color="auto" w:fill="FFFFFF"/>
          <w:rtl/>
        </w:rPr>
        <w:t xml:space="preserve"> إلى معترك الصراعات الإيديولوجية، وانخراط التلاميذ والأساتذة أنا، في القضايا الراهنة لمجتمعهم، وهو ما ينسجم مع مشروع كوزان البيداغوجي، الذي اخذ "منحى أدبيا*،"حيث اعتبرت الدارسات الفلسفية تتويجا للإنسانيات الكلاسيكية، بفضل ميلها إلى التعميم والتجريد،ومن خلال تناولها للمشاكل الكبرى للفكر الإنساني"</w:t>
      </w:r>
      <w:r w:rsidR="008359FC">
        <w:rPr>
          <w:rFonts w:ascii="Simplified Arabic" w:hAnsi="Simplified Arabic" w:cs="Simplified Arabic" w:hint="cs"/>
          <w:b/>
          <w:bCs/>
          <w:color w:val="000000"/>
          <w:sz w:val="36"/>
          <w:szCs w:val="36"/>
          <w:shd w:val="clear" w:color="auto" w:fill="FFFFFF"/>
          <w:rtl/>
        </w:rPr>
        <w:t>3"</w:t>
      </w:r>
      <w:r w:rsidRPr="00DE14FD">
        <w:rPr>
          <w:rFonts w:ascii="Simplified Arabic" w:hAnsi="Simplified Arabic" w:cs="Simplified Arabic"/>
          <w:b/>
          <w:bCs/>
          <w:color w:val="000000"/>
          <w:sz w:val="36"/>
          <w:szCs w:val="36"/>
          <w:shd w:val="clear" w:color="auto" w:fill="FFFFFF"/>
          <w:rtl/>
        </w:rPr>
        <w:t xml:space="preserve">، وقد تعزز دور الفلسفة ومسالة تعليمها، من خلال التوجيهات </w:t>
      </w:r>
      <w:r w:rsidRPr="00DE14FD">
        <w:rPr>
          <w:rFonts w:ascii="Simplified Arabic" w:hAnsi="Simplified Arabic" w:cs="Simplified Arabic"/>
          <w:b/>
          <w:bCs/>
          <w:color w:val="000000"/>
          <w:sz w:val="36"/>
          <w:szCs w:val="36"/>
          <w:shd w:val="clear" w:color="auto" w:fill="FFFFFF"/>
          <w:rtl/>
        </w:rPr>
        <w:lastRenderedPageBreak/>
        <w:t>الرسمية،</w:t>
      </w:r>
      <w:proofErr w:type="spellStart"/>
      <w:r w:rsidRPr="00DE14FD">
        <w:rPr>
          <w:rFonts w:ascii="Simplified Arabic" w:hAnsi="Simplified Arabic" w:cs="Simplified Arabic"/>
          <w:b/>
          <w:bCs/>
          <w:color w:val="000000"/>
          <w:sz w:val="36"/>
          <w:szCs w:val="36"/>
          <w:shd w:val="clear" w:color="auto" w:fill="FFFFFF"/>
          <w:rtl/>
        </w:rPr>
        <w:t>لاناطول</w:t>
      </w:r>
      <w:proofErr w:type="spellEnd"/>
      <w:r w:rsidRPr="00DE14FD">
        <w:rPr>
          <w:rFonts w:ascii="Simplified Arabic" w:hAnsi="Simplified Arabic" w:cs="Simplified Arabic"/>
          <w:b/>
          <w:bCs/>
          <w:color w:val="000000"/>
          <w:sz w:val="36"/>
          <w:szCs w:val="36"/>
          <w:shd w:val="clear" w:color="auto" w:fill="FFFFFF"/>
          <w:rtl/>
        </w:rPr>
        <w:t xml:space="preserve"> </w:t>
      </w:r>
      <w:proofErr w:type="spellStart"/>
      <w:r w:rsidRPr="00DE14FD">
        <w:rPr>
          <w:rFonts w:ascii="Simplified Arabic" w:hAnsi="Simplified Arabic" w:cs="Simplified Arabic"/>
          <w:b/>
          <w:bCs/>
          <w:color w:val="000000"/>
          <w:sz w:val="36"/>
          <w:szCs w:val="36"/>
          <w:shd w:val="clear" w:color="auto" w:fill="FFFFFF"/>
          <w:rtl/>
        </w:rPr>
        <w:t>دومنزي</w:t>
      </w:r>
      <w:proofErr w:type="spellEnd"/>
      <w:r w:rsidRPr="00DE14FD">
        <w:rPr>
          <w:rFonts w:ascii="Simplified Arabic" w:hAnsi="Simplified Arabic" w:cs="Simplified Arabic"/>
          <w:b/>
          <w:bCs/>
          <w:color w:val="000000"/>
          <w:sz w:val="36"/>
          <w:szCs w:val="36"/>
          <w:shd w:val="clear" w:color="auto" w:fill="FFFFFF"/>
        </w:rPr>
        <w:t xml:space="preserve">Anatole de Monzie/ </w:t>
      </w:r>
      <w:r w:rsidRPr="00DE14FD">
        <w:rPr>
          <w:rFonts w:ascii="Simplified Arabic" w:hAnsi="Simplified Arabic" w:cs="Simplified Arabic"/>
          <w:b/>
          <w:bCs/>
          <w:color w:val="000000"/>
          <w:sz w:val="36"/>
          <w:szCs w:val="36"/>
          <w:shd w:val="clear" w:color="auto" w:fill="FFFFFF"/>
          <w:rtl/>
        </w:rPr>
        <w:t xml:space="preserve">سنة 1925، ويعتبر هذا التوجيه الرسمي، بمثابة الحجر الأساس، الذي قام عليه الدرس الفلسفي بفرنسا، </w:t>
      </w:r>
      <w:r w:rsidR="00485A05" w:rsidRPr="00DE14FD">
        <w:rPr>
          <w:rFonts w:ascii="Simplified Arabic" w:hAnsi="Simplified Arabic" w:cs="Simplified Arabic" w:hint="cs"/>
          <w:b/>
          <w:bCs/>
          <w:color w:val="000000"/>
          <w:sz w:val="36"/>
          <w:szCs w:val="36"/>
          <w:shd w:val="clear" w:color="auto" w:fill="FFFFFF"/>
          <w:rtl/>
        </w:rPr>
        <w:t>إذ</w:t>
      </w:r>
      <w:r w:rsidRPr="00DE14FD">
        <w:rPr>
          <w:rFonts w:ascii="Simplified Arabic" w:hAnsi="Simplified Arabic" w:cs="Simplified Arabic"/>
          <w:b/>
          <w:bCs/>
          <w:color w:val="000000"/>
          <w:sz w:val="36"/>
          <w:szCs w:val="36"/>
          <w:shd w:val="clear" w:color="auto" w:fill="FFFFFF"/>
          <w:rtl/>
        </w:rPr>
        <w:t xml:space="preserve"> أعلى قيمة يتضمنها هذا التوجيه : قي</w:t>
      </w:r>
      <w:r w:rsidR="00485A05">
        <w:rPr>
          <w:rFonts w:ascii="Simplified Arabic" w:hAnsi="Simplified Arabic" w:cs="Simplified Arabic"/>
          <w:b/>
          <w:bCs/>
          <w:color w:val="000000"/>
          <w:sz w:val="36"/>
          <w:szCs w:val="36"/>
          <w:shd w:val="clear" w:color="auto" w:fill="FFFFFF"/>
          <w:rtl/>
        </w:rPr>
        <w:t>مة الحرية كقيمة إنسانية</w:t>
      </w:r>
      <w:r w:rsidR="00485A05">
        <w:rPr>
          <w:rFonts w:ascii="Simplified Arabic" w:hAnsi="Simplified Arabic" w:cs="Simplified Arabic" w:hint="cs"/>
          <w:b/>
          <w:bCs/>
          <w:color w:val="000000"/>
          <w:sz w:val="36"/>
          <w:szCs w:val="36"/>
          <w:shd w:val="clear" w:color="auto" w:fill="FFFFFF"/>
          <w:rtl/>
        </w:rPr>
        <w:t>.</w:t>
      </w:r>
      <w:r w:rsidRPr="00DE14FD">
        <w:rPr>
          <w:rFonts w:ascii="Simplified Arabic" w:hAnsi="Simplified Arabic" w:cs="Simplified Arabic"/>
          <w:b/>
          <w:bCs/>
          <w:color w:val="000000"/>
          <w:sz w:val="36"/>
          <w:szCs w:val="36"/>
          <w:shd w:val="clear" w:color="auto" w:fill="FFFFFF"/>
          <w:rtl/>
        </w:rPr>
        <w:t xml:space="preserve"> ملازمة لماهية الإنسان، وبالتالي ملزمة للأستاذ رفقة تلاميذه وللتلاميذ تجاه أستاذهم،"وعبر هذه القيمة يتم التفكير، في كل ما يرتبط بالدرس الفلسفي من: الكتاب المدرسي، وطرق الإنجاز، والموقف من إملاء الدروس، وقيمة ووظيفة الفروض والامتحانات وعروض التلاميذ،"</w:t>
      </w:r>
      <w:r w:rsidR="001674BF">
        <w:rPr>
          <w:rFonts w:ascii="Simplified Arabic" w:hAnsi="Simplified Arabic" w:cs="Simplified Arabic" w:hint="cs"/>
          <w:b/>
          <w:bCs/>
          <w:color w:val="000000"/>
          <w:sz w:val="36"/>
          <w:szCs w:val="36"/>
          <w:shd w:val="clear" w:color="auto" w:fill="FFFFFF"/>
          <w:rtl/>
        </w:rPr>
        <w:t xml:space="preserve">4" </w:t>
      </w:r>
      <w:r w:rsidRPr="00DE14FD">
        <w:rPr>
          <w:rFonts w:ascii="Simplified Arabic" w:hAnsi="Simplified Arabic" w:cs="Simplified Arabic"/>
          <w:b/>
          <w:bCs/>
          <w:color w:val="000000"/>
          <w:sz w:val="36"/>
          <w:szCs w:val="36"/>
          <w:shd w:val="clear" w:color="auto" w:fill="FFFFFF"/>
          <w:rtl/>
        </w:rPr>
        <w:t xml:space="preserve">إذن؛يتكلل درس الفلسفة بالنجاح، </w:t>
      </w:r>
      <w:r w:rsidR="001674BF" w:rsidRPr="00DE14FD">
        <w:rPr>
          <w:rFonts w:ascii="Simplified Arabic" w:hAnsi="Simplified Arabic" w:cs="Simplified Arabic" w:hint="cs"/>
          <w:b/>
          <w:bCs/>
          <w:color w:val="000000"/>
          <w:sz w:val="36"/>
          <w:szCs w:val="36"/>
          <w:shd w:val="clear" w:color="auto" w:fill="FFFFFF"/>
          <w:rtl/>
        </w:rPr>
        <w:t>إذ</w:t>
      </w:r>
      <w:r w:rsidRPr="00DE14FD">
        <w:rPr>
          <w:rFonts w:ascii="Simplified Arabic" w:hAnsi="Simplified Arabic" w:cs="Simplified Arabic"/>
          <w:b/>
          <w:bCs/>
          <w:color w:val="000000"/>
          <w:sz w:val="36"/>
          <w:szCs w:val="36"/>
          <w:shd w:val="clear" w:color="auto" w:fill="FFFFFF"/>
          <w:rtl/>
        </w:rPr>
        <w:t xml:space="preserve"> ارتبط بوعي حر وقيم </w:t>
      </w:r>
      <w:proofErr w:type="spellStart"/>
      <w:r w:rsidRPr="00DE14FD">
        <w:rPr>
          <w:rFonts w:ascii="Simplified Arabic" w:hAnsi="Simplified Arabic" w:cs="Simplified Arabic"/>
          <w:b/>
          <w:bCs/>
          <w:color w:val="000000"/>
          <w:sz w:val="36"/>
          <w:szCs w:val="36"/>
          <w:shd w:val="clear" w:color="auto" w:fill="FFFFFF"/>
          <w:rtl/>
        </w:rPr>
        <w:t>الفردانية</w:t>
      </w:r>
      <w:proofErr w:type="spellEnd"/>
      <w:r w:rsidRPr="00DE14FD">
        <w:rPr>
          <w:rFonts w:ascii="Simplified Arabic" w:hAnsi="Simplified Arabic" w:cs="Simplified Arabic"/>
          <w:b/>
          <w:bCs/>
          <w:color w:val="000000"/>
          <w:sz w:val="36"/>
          <w:szCs w:val="36"/>
          <w:shd w:val="clear" w:color="auto" w:fill="FFFFFF"/>
          <w:rtl/>
        </w:rPr>
        <w:t>،  والتدريب على الفكر النقدي المتحرر،من بادئ الرأي</w:t>
      </w:r>
      <w:r w:rsidRPr="00DE14FD">
        <w:rPr>
          <w:rFonts w:ascii="Simplified Arabic" w:hAnsi="Simplified Arabic" w:cs="Simplified Arabic"/>
          <w:b/>
          <w:bCs/>
          <w:color w:val="000000"/>
          <w:sz w:val="36"/>
          <w:szCs w:val="36"/>
          <w:shd w:val="clear" w:color="auto" w:fill="FFFFFF"/>
        </w:rPr>
        <w:t xml:space="preserve"> le sens commun/</w:t>
      </w:r>
      <w:r w:rsidRPr="00DE14FD">
        <w:rPr>
          <w:rFonts w:ascii="Simplified Arabic" w:hAnsi="Simplified Arabic" w:cs="Simplified Arabic"/>
          <w:b/>
          <w:bCs/>
          <w:color w:val="000000"/>
          <w:sz w:val="36"/>
          <w:szCs w:val="36"/>
          <w:shd w:val="clear" w:color="auto" w:fill="FFFFFF"/>
          <w:rtl/>
        </w:rPr>
        <w:t xml:space="preserve">، من هنا أمكننا الانتقال، إلى أهم مضامين توجيهات </w:t>
      </w:r>
      <w:proofErr w:type="spellStart"/>
      <w:r w:rsidRPr="00DE14FD">
        <w:rPr>
          <w:rFonts w:ascii="Simplified Arabic" w:hAnsi="Simplified Arabic" w:cs="Simplified Arabic"/>
          <w:b/>
          <w:bCs/>
          <w:color w:val="000000"/>
          <w:sz w:val="36"/>
          <w:szCs w:val="36"/>
          <w:shd w:val="clear" w:color="auto" w:fill="FFFFFF"/>
          <w:rtl/>
        </w:rPr>
        <w:t>اناطول</w:t>
      </w:r>
      <w:proofErr w:type="spellEnd"/>
      <w:r w:rsidRPr="00DE14FD">
        <w:rPr>
          <w:rFonts w:ascii="Simplified Arabic" w:hAnsi="Simplified Arabic" w:cs="Simplified Arabic"/>
          <w:b/>
          <w:bCs/>
          <w:color w:val="000000"/>
          <w:sz w:val="36"/>
          <w:szCs w:val="36"/>
          <w:shd w:val="clear" w:color="auto" w:fill="FFFFFF"/>
          <w:rtl/>
        </w:rPr>
        <w:t xml:space="preserve"> </w:t>
      </w:r>
      <w:proofErr w:type="spellStart"/>
      <w:r w:rsidRPr="00DE14FD">
        <w:rPr>
          <w:rFonts w:ascii="Simplified Arabic" w:hAnsi="Simplified Arabic" w:cs="Simplified Arabic"/>
          <w:b/>
          <w:bCs/>
          <w:color w:val="000000"/>
          <w:sz w:val="36"/>
          <w:szCs w:val="36"/>
          <w:shd w:val="clear" w:color="auto" w:fill="FFFFFF"/>
          <w:rtl/>
        </w:rPr>
        <w:t>دومنزي</w:t>
      </w:r>
      <w:proofErr w:type="spellEnd"/>
      <w:r w:rsidRPr="00DE14FD">
        <w:rPr>
          <w:rFonts w:ascii="Simplified Arabic" w:hAnsi="Simplified Arabic" w:cs="Simplified Arabic"/>
          <w:b/>
          <w:bCs/>
          <w:color w:val="000000"/>
          <w:sz w:val="36"/>
          <w:szCs w:val="36"/>
          <w:shd w:val="clear" w:color="auto" w:fill="FFFFFF"/>
          <w:rtl/>
        </w:rPr>
        <w:t xml:space="preserve">، </w:t>
      </w:r>
      <w:proofErr w:type="spellStart"/>
      <w:r w:rsidRPr="00DE14FD">
        <w:rPr>
          <w:rFonts w:ascii="Simplified Arabic" w:hAnsi="Simplified Arabic" w:cs="Simplified Arabic"/>
          <w:b/>
          <w:bCs/>
          <w:color w:val="000000"/>
          <w:sz w:val="36"/>
          <w:szCs w:val="36"/>
          <w:shd w:val="clear" w:color="auto" w:fill="FFFFFF"/>
          <w:rtl/>
        </w:rPr>
        <w:t>فماهي</w:t>
      </w:r>
      <w:proofErr w:type="spellEnd"/>
      <w:r w:rsidRPr="00DE14FD">
        <w:rPr>
          <w:rFonts w:ascii="Simplified Arabic" w:hAnsi="Simplified Arabic" w:cs="Simplified Arabic"/>
          <w:b/>
          <w:bCs/>
          <w:color w:val="000000"/>
          <w:sz w:val="36"/>
          <w:szCs w:val="36"/>
          <w:shd w:val="clear" w:color="auto" w:fill="FFFFFF"/>
          <w:rtl/>
        </w:rPr>
        <w:t xml:space="preserve"> أهم مضامين هذه التوجيهات؟</w:t>
      </w:r>
      <w:r w:rsidRPr="00DE14FD">
        <w:rPr>
          <w:rFonts w:ascii="Simplified Arabic" w:hAnsi="Simplified Arabic" w:cs="Simplified Arabic"/>
          <w:b/>
          <w:bCs/>
          <w:color w:val="000000"/>
          <w:sz w:val="36"/>
          <w:szCs w:val="36"/>
        </w:rPr>
        <w:br/>
      </w:r>
      <w:proofErr w:type="gramStart"/>
      <w:r w:rsidRPr="00DE14FD">
        <w:rPr>
          <w:rFonts w:ascii="Simplified Arabic" w:hAnsi="Simplified Arabic" w:cs="Simplified Arabic"/>
          <w:b/>
          <w:bCs/>
          <w:color w:val="000000"/>
          <w:sz w:val="36"/>
          <w:szCs w:val="36"/>
          <w:shd w:val="clear" w:color="auto" w:fill="FFFFFF"/>
          <w:rtl/>
        </w:rPr>
        <w:t>سنجد</w:t>
      </w:r>
      <w:proofErr w:type="gramEnd"/>
      <w:r w:rsidRPr="00DE14FD">
        <w:rPr>
          <w:rFonts w:ascii="Simplified Arabic" w:hAnsi="Simplified Arabic" w:cs="Simplified Arabic"/>
          <w:b/>
          <w:bCs/>
          <w:color w:val="000000"/>
          <w:sz w:val="36"/>
          <w:szCs w:val="36"/>
          <w:shd w:val="clear" w:color="auto" w:fill="FFFFFF"/>
          <w:rtl/>
        </w:rPr>
        <w:t xml:space="preserve"> في البداية أن التوجيه يستهل القول : ب" إن حرية الرأي ومنذ القديم، قد تم ضمانها للأستاذ، إلا أنها تبدو الآن متعارضة مع طبيعة التعليم الفلسفي ذاته. لا شك أن هذه الحرية، تضم في ذاتها مجموع التحفظات التي تفرض على الأستاذ فطنتها وحذرها البيداغوجي. أي، بشكل عام، الاحترام الواجب على الأستاذ اتجاه الحرية والشخصية الناشئة للتلميذ. </w:t>
      </w:r>
      <w:proofErr w:type="gramStart"/>
      <w:r w:rsidRPr="00DE14FD">
        <w:rPr>
          <w:rFonts w:ascii="Simplified Arabic" w:hAnsi="Simplified Arabic" w:cs="Simplified Arabic"/>
          <w:b/>
          <w:bCs/>
          <w:color w:val="000000"/>
          <w:sz w:val="36"/>
          <w:szCs w:val="36"/>
          <w:shd w:val="clear" w:color="auto" w:fill="FFFFFF"/>
          <w:rtl/>
        </w:rPr>
        <w:t>إن</w:t>
      </w:r>
      <w:proofErr w:type="gramEnd"/>
      <w:r w:rsidRPr="00DE14FD">
        <w:rPr>
          <w:rFonts w:ascii="Simplified Arabic" w:hAnsi="Simplified Arabic" w:cs="Simplified Arabic"/>
          <w:b/>
          <w:bCs/>
          <w:color w:val="000000"/>
          <w:sz w:val="36"/>
          <w:szCs w:val="36"/>
          <w:shd w:val="clear" w:color="auto" w:fill="FFFFFF"/>
          <w:rtl/>
        </w:rPr>
        <w:t xml:space="preserve"> الأستاذ عليه ألا يتجاهل بأنه بصدد التعامل مع عقول فتية ولينة، وغير قادرة بشكل تام على مقاومة تأثير سلطته، ولهم القابلية للانجذاب نحو الأشكال الطموحة والأفكار المتطرفة. إن </w:t>
      </w:r>
      <w:proofErr w:type="gramStart"/>
      <w:r w:rsidRPr="00DE14FD">
        <w:rPr>
          <w:rFonts w:ascii="Simplified Arabic" w:hAnsi="Simplified Arabic" w:cs="Simplified Arabic"/>
          <w:b/>
          <w:bCs/>
          <w:color w:val="000000"/>
          <w:sz w:val="36"/>
          <w:szCs w:val="36"/>
          <w:shd w:val="clear" w:color="auto" w:fill="FFFFFF"/>
          <w:rtl/>
        </w:rPr>
        <w:t>الشباب</w:t>
      </w:r>
      <w:proofErr w:type="gramEnd"/>
      <w:r w:rsidRPr="00DE14FD">
        <w:rPr>
          <w:rFonts w:ascii="Simplified Arabic" w:hAnsi="Simplified Arabic" w:cs="Simplified Arabic"/>
          <w:b/>
          <w:bCs/>
          <w:color w:val="000000"/>
          <w:sz w:val="36"/>
          <w:szCs w:val="36"/>
          <w:shd w:val="clear" w:color="auto" w:fill="FFFFFF"/>
          <w:rtl/>
        </w:rPr>
        <w:t xml:space="preserve"> غير مزود بعد، بالعلم والتجربة الذاتية، وينكب إراديا على المذاهب التي تبهره بحداثتها أو بخصائصها الحادة.</w:t>
      </w:r>
      <w:r w:rsidR="001674BF">
        <w:rPr>
          <w:rFonts w:ascii="Simplified Arabic" w:hAnsi="Simplified Arabic" w:cs="Simplified Arabic" w:hint="cs"/>
          <w:b/>
          <w:bCs/>
          <w:color w:val="000000"/>
          <w:sz w:val="36"/>
          <w:szCs w:val="36"/>
          <w:shd w:val="clear" w:color="auto" w:fill="FFFFFF"/>
          <w:rtl/>
        </w:rPr>
        <w:t>"5</w:t>
      </w:r>
      <w:r w:rsidRPr="00DE14FD">
        <w:rPr>
          <w:rFonts w:ascii="Simplified Arabic" w:hAnsi="Simplified Arabic" w:cs="Simplified Arabic"/>
          <w:b/>
          <w:bCs/>
          <w:color w:val="000000"/>
          <w:sz w:val="36"/>
          <w:szCs w:val="36"/>
          <w:shd w:val="clear" w:color="auto" w:fill="FFFFFF"/>
          <w:rtl/>
        </w:rPr>
        <w:t>"</w:t>
      </w:r>
      <w:r w:rsidR="001674BF">
        <w:rPr>
          <w:rFonts w:ascii="Simplified Arabic" w:hAnsi="Simplified Arabic" w:cs="Simplified Arabic" w:hint="cs"/>
          <w:b/>
          <w:bCs/>
          <w:color w:val="000000"/>
          <w:sz w:val="36"/>
          <w:szCs w:val="36"/>
          <w:shd w:val="clear" w:color="auto" w:fill="FFFFFF"/>
          <w:rtl/>
        </w:rPr>
        <w:t xml:space="preserve"> </w:t>
      </w:r>
      <w:r w:rsidRPr="00DE14FD">
        <w:rPr>
          <w:rFonts w:ascii="Simplified Arabic" w:hAnsi="Simplified Arabic" w:cs="Simplified Arabic"/>
          <w:b/>
          <w:bCs/>
          <w:color w:val="000000"/>
          <w:sz w:val="36"/>
          <w:szCs w:val="36"/>
          <w:shd w:val="clear" w:color="auto" w:fill="FFFFFF"/>
          <w:rtl/>
        </w:rPr>
        <w:t xml:space="preserve">يقترن الحديث هنا بالدور الذي يضطلع </w:t>
      </w:r>
      <w:proofErr w:type="spellStart"/>
      <w:r w:rsidRPr="00DE14FD">
        <w:rPr>
          <w:rFonts w:ascii="Simplified Arabic" w:hAnsi="Simplified Arabic" w:cs="Simplified Arabic"/>
          <w:b/>
          <w:bCs/>
          <w:color w:val="000000"/>
          <w:sz w:val="36"/>
          <w:szCs w:val="36"/>
          <w:shd w:val="clear" w:color="auto" w:fill="FFFFFF"/>
          <w:rtl/>
        </w:rPr>
        <w:t>به</w:t>
      </w:r>
      <w:proofErr w:type="spellEnd"/>
      <w:r w:rsidRPr="00DE14FD">
        <w:rPr>
          <w:rFonts w:ascii="Simplified Arabic" w:hAnsi="Simplified Arabic" w:cs="Simplified Arabic"/>
          <w:b/>
          <w:bCs/>
          <w:color w:val="000000"/>
          <w:sz w:val="36"/>
          <w:szCs w:val="36"/>
          <w:shd w:val="clear" w:color="auto" w:fill="FFFFFF"/>
          <w:rtl/>
        </w:rPr>
        <w:t xml:space="preserve"> أستاذ الفلسفة، وتؤكد عليه التوجيهات، انه حتما في إكساب التلاميذ </w:t>
      </w:r>
      <w:r w:rsidRPr="00DE14FD">
        <w:rPr>
          <w:rFonts w:ascii="Simplified Arabic" w:hAnsi="Simplified Arabic" w:cs="Simplified Arabic"/>
          <w:b/>
          <w:bCs/>
          <w:color w:val="000000"/>
          <w:sz w:val="36"/>
          <w:szCs w:val="36"/>
          <w:shd w:val="clear" w:color="auto" w:fill="FFFFFF"/>
          <w:rtl/>
        </w:rPr>
        <w:lastRenderedPageBreak/>
        <w:t xml:space="preserve">أراء مستقلة _ ولو نسبيا_ وقولا فلسفيا انطلاقا من قدراته الذهنية واستعداداته السيكولوجية، ومراعاة لظروفه </w:t>
      </w:r>
      <w:proofErr w:type="spellStart"/>
      <w:r w:rsidRPr="00DE14FD">
        <w:rPr>
          <w:rFonts w:ascii="Simplified Arabic" w:hAnsi="Simplified Arabic" w:cs="Simplified Arabic"/>
          <w:b/>
          <w:bCs/>
          <w:color w:val="000000"/>
          <w:sz w:val="36"/>
          <w:szCs w:val="36"/>
          <w:shd w:val="clear" w:color="auto" w:fill="FFFFFF"/>
          <w:rtl/>
        </w:rPr>
        <w:t>السوسيولوجية</w:t>
      </w:r>
      <w:proofErr w:type="spellEnd"/>
      <w:r w:rsidRPr="00DE14FD">
        <w:rPr>
          <w:rFonts w:ascii="Simplified Arabic" w:hAnsi="Simplified Arabic" w:cs="Simplified Arabic"/>
          <w:b/>
          <w:bCs/>
          <w:color w:val="000000"/>
          <w:sz w:val="36"/>
          <w:szCs w:val="36"/>
          <w:shd w:val="clear" w:color="auto" w:fill="FFFFFF"/>
          <w:rtl/>
        </w:rPr>
        <w:t xml:space="preserve">، وبناءا على ذلك فان التوجيهات، تؤكد على أستاذ الفلسفة _أكثر من غيره_ بأن يتمتع بخبرات بيداغوجية، وثقة في </w:t>
      </w:r>
      <w:proofErr w:type="spellStart"/>
      <w:r w:rsidRPr="00DE14FD">
        <w:rPr>
          <w:rFonts w:ascii="Simplified Arabic" w:hAnsi="Simplified Arabic" w:cs="Simplified Arabic"/>
          <w:b/>
          <w:bCs/>
          <w:color w:val="000000"/>
          <w:sz w:val="36"/>
          <w:szCs w:val="36"/>
          <w:shd w:val="clear" w:color="auto" w:fill="FFFFFF"/>
          <w:rtl/>
        </w:rPr>
        <w:t>ذكاءات</w:t>
      </w:r>
      <w:proofErr w:type="spellEnd"/>
      <w:r w:rsidRPr="00DE14FD">
        <w:rPr>
          <w:rFonts w:ascii="Simplified Arabic" w:hAnsi="Simplified Arabic" w:cs="Simplified Arabic"/>
          <w:b/>
          <w:bCs/>
          <w:color w:val="000000"/>
          <w:sz w:val="36"/>
          <w:szCs w:val="36"/>
          <w:shd w:val="clear" w:color="auto" w:fill="FFFFFF"/>
          <w:rtl/>
        </w:rPr>
        <w:t xml:space="preserve"> تلاميذه والعمل على تنمية هذا الذكاء، حتى بالنسبة لأولك المتوسطي الذكاء، عليه تنمية قدراتهم بواسطة طرق متفردة وواضحة</w:t>
      </w:r>
      <w:r w:rsidR="001674BF">
        <w:rPr>
          <w:rFonts w:ascii="Simplified Arabic" w:hAnsi="Simplified Arabic" w:cs="Simplified Arabic" w:hint="cs"/>
          <w:b/>
          <w:bCs/>
          <w:color w:val="000000"/>
          <w:sz w:val="36"/>
          <w:szCs w:val="36"/>
          <w:shd w:val="clear" w:color="auto" w:fill="FFFFFF"/>
          <w:rtl/>
        </w:rPr>
        <w:t>"6"</w:t>
      </w:r>
      <w:r w:rsidRPr="00DE14FD">
        <w:rPr>
          <w:rFonts w:ascii="Simplified Arabic" w:hAnsi="Simplified Arabic" w:cs="Simplified Arabic"/>
          <w:b/>
          <w:bCs/>
          <w:color w:val="000000"/>
          <w:sz w:val="36"/>
          <w:szCs w:val="36"/>
          <w:shd w:val="clear" w:color="auto" w:fill="FFFFFF"/>
          <w:rtl/>
        </w:rPr>
        <w:t xml:space="preserve"> حيث يسلك معهم طريقا سهلا دون الوقوع في المجادلات </w:t>
      </w:r>
      <w:proofErr w:type="spellStart"/>
      <w:r w:rsidRPr="00DE14FD">
        <w:rPr>
          <w:rFonts w:ascii="Simplified Arabic" w:hAnsi="Simplified Arabic" w:cs="Simplified Arabic"/>
          <w:b/>
          <w:bCs/>
          <w:color w:val="000000"/>
          <w:sz w:val="36"/>
          <w:szCs w:val="36"/>
          <w:shd w:val="clear" w:color="auto" w:fill="FFFFFF"/>
          <w:rtl/>
        </w:rPr>
        <w:t>السكولئية</w:t>
      </w:r>
      <w:proofErr w:type="spellEnd"/>
      <w:r w:rsidRPr="00DE14FD">
        <w:rPr>
          <w:rFonts w:ascii="Simplified Arabic" w:hAnsi="Simplified Arabic" w:cs="Simplified Arabic"/>
          <w:b/>
          <w:bCs/>
          <w:color w:val="000000"/>
          <w:sz w:val="36"/>
          <w:szCs w:val="36"/>
          <w:shd w:val="clear" w:color="auto" w:fill="FFFFFF"/>
          <w:rtl/>
        </w:rPr>
        <w:t>، والانجرار وراء صراعات المذاهب وأزماتها، فليس اضر على الناشئة من إدخالهم في غياهب الآراء المتناقضة، بل على أستاذ الفلسفة أن يساعد تلاميذه، ويربط وعيهم بالحاضر ومشاكله الاقتصادية الاجتماعية</w:t>
      </w:r>
      <w:r w:rsidR="001674BF">
        <w:rPr>
          <w:rFonts w:ascii="Simplified Arabic" w:hAnsi="Simplified Arabic" w:cs="Simplified Arabic" w:hint="cs"/>
          <w:b/>
          <w:bCs/>
          <w:color w:val="000000"/>
          <w:sz w:val="36"/>
          <w:szCs w:val="36"/>
          <w:shd w:val="clear" w:color="auto" w:fill="FFFFFF"/>
          <w:rtl/>
        </w:rPr>
        <w:t>"7"</w:t>
      </w:r>
      <w:r w:rsidR="00FB5D16">
        <w:rPr>
          <w:rFonts w:ascii="Simplified Arabic" w:hAnsi="Simplified Arabic" w:cs="Simplified Arabic" w:hint="cs"/>
          <w:b/>
          <w:bCs/>
          <w:color w:val="000000"/>
          <w:sz w:val="36"/>
          <w:szCs w:val="36"/>
          <w:shd w:val="clear" w:color="auto" w:fill="FFFFFF"/>
          <w:rtl/>
        </w:rPr>
        <w:t xml:space="preserve"> </w:t>
      </w:r>
      <w:r w:rsidRPr="00DE14FD">
        <w:rPr>
          <w:rFonts w:ascii="Simplified Arabic" w:hAnsi="Simplified Arabic" w:cs="Simplified Arabic"/>
          <w:b/>
          <w:bCs/>
          <w:color w:val="000000"/>
          <w:sz w:val="36"/>
          <w:szCs w:val="36"/>
          <w:shd w:val="clear" w:color="auto" w:fill="FFFFFF"/>
          <w:rtl/>
        </w:rPr>
        <w:t xml:space="preserve">وبالتالي فان هذه التوجيهات التي أسندت لأستاذ الفلسفة تحتم عليه أن،" لا </w:t>
      </w:r>
      <w:proofErr w:type="spellStart"/>
      <w:r w:rsidRPr="00DE14FD">
        <w:rPr>
          <w:rFonts w:ascii="Simplified Arabic" w:hAnsi="Simplified Arabic" w:cs="Simplified Arabic"/>
          <w:b/>
          <w:bCs/>
          <w:color w:val="000000"/>
          <w:sz w:val="36"/>
          <w:szCs w:val="36"/>
          <w:shd w:val="clear" w:color="auto" w:fill="FFFFFF"/>
          <w:rtl/>
        </w:rPr>
        <w:t>يهمل</w:t>
      </w:r>
      <w:proofErr w:type="spellEnd"/>
      <w:r w:rsidRPr="00DE14FD">
        <w:rPr>
          <w:rFonts w:ascii="Simplified Arabic" w:hAnsi="Simplified Arabic" w:cs="Simplified Arabic"/>
          <w:b/>
          <w:bCs/>
          <w:color w:val="000000"/>
          <w:sz w:val="36"/>
          <w:szCs w:val="36"/>
          <w:shd w:val="clear" w:color="auto" w:fill="FFFFFF"/>
          <w:rtl/>
        </w:rPr>
        <w:t xml:space="preserve"> تلك الفرص الجديدة، التي يمنحها له المقرر، لوضع الثقافة الفلسفية في علاقة مع المشاكل الواقعية التي تفرضها الحياة الأخلاقية والاجتماعية والاقتصادية، المرتبطة بالمحيط الذي على الشاب العيش فيه. </w:t>
      </w:r>
      <w:proofErr w:type="gramStart"/>
      <w:r w:rsidRPr="00DE14FD">
        <w:rPr>
          <w:rFonts w:ascii="Simplified Arabic" w:hAnsi="Simplified Arabic" w:cs="Simplified Arabic"/>
          <w:b/>
          <w:bCs/>
          <w:color w:val="000000"/>
          <w:sz w:val="36"/>
          <w:szCs w:val="36"/>
          <w:shd w:val="clear" w:color="auto" w:fill="FFFFFF"/>
          <w:rtl/>
        </w:rPr>
        <w:t>إذا</w:t>
      </w:r>
      <w:proofErr w:type="gramEnd"/>
      <w:r w:rsidRPr="00DE14FD">
        <w:rPr>
          <w:rFonts w:ascii="Simplified Arabic" w:hAnsi="Simplified Arabic" w:cs="Simplified Arabic"/>
          <w:b/>
          <w:bCs/>
          <w:color w:val="000000"/>
          <w:sz w:val="36"/>
          <w:szCs w:val="36"/>
          <w:shd w:val="clear" w:color="auto" w:fill="FFFFFF"/>
          <w:rtl/>
        </w:rPr>
        <w:t xml:space="preserve"> كان الشاب، ليس لديه إحساس بأن التأمل الفلسفي يتحرك في عالم آخر، بدون علاقة مع العلم والحياة، فلماذا نخشى من إثارة مشاكل"الراهن" أمامه؟ أليس من الأفضل توضيحها على ضوء الفكر المشرق النزيه، عوض انتظار اللحظة التي ستحل فيها المشاكل، بالنسبة إليه، داخل الانجذاب إلى الانفعالات، وتحت تأثير الأحكام-القبلية الاجتماعية-، وتحت ضغط المصالح، وكل أسباب الزيغ، التي لا زال كل الوقت أمام تلميذنا للنجاة منها. </w:t>
      </w:r>
      <w:proofErr w:type="gramStart"/>
      <w:r w:rsidRPr="00DE14FD">
        <w:rPr>
          <w:rFonts w:ascii="Simplified Arabic" w:hAnsi="Simplified Arabic" w:cs="Simplified Arabic"/>
          <w:b/>
          <w:bCs/>
          <w:color w:val="000000"/>
          <w:sz w:val="36"/>
          <w:szCs w:val="36"/>
          <w:shd w:val="clear" w:color="auto" w:fill="FFFFFF"/>
          <w:rtl/>
        </w:rPr>
        <w:t>لا</w:t>
      </w:r>
      <w:proofErr w:type="gramEnd"/>
      <w:r w:rsidRPr="00DE14FD">
        <w:rPr>
          <w:rFonts w:ascii="Simplified Arabic" w:hAnsi="Simplified Arabic" w:cs="Simplified Arabic"/>
          <w:b/>
          <w:bCs/>
          <w:color w:val="000000"/>
          <w:sz w:val="36"/>
          <w:szCs w:val="36"/>
          <w:shd w:val="clear" w:color="auto" w:fill="FFFFFF"/>
          <w:rtl/>
        </w:rPr>
        <w:t xml:space="preserve"> يتعلق الأمر بإدخال السياسة في أقسامنا، بقدر ما هو حديث عن الشروط الاقتصادية للحياة المعاصرة، وعن أعمال التآزر والحماية الاجتماعية. </w:t>
      </w:r>
      <w:r w:rsidRPr="00DE14FD">
        <w:rPr>
          <w:rFonts w:ascii="Simplified Arabic" w:hAnsi="Simplified Arabic" w:cs="Simplified Arabic"/>
          <w:b/>
          <w:bCs/>
          <w:color w:val="000000"/>
          <w:sz w:val="36"/>
          <w:szCs w:val="36"/>
          <w:shd w:val="clear" w:color="auto" w:fill="FFFFFF"/>
          <w:rtl/>
        </w:rPr>
        <w:lastRenderedPageBreak/>
        <w:t>أية لحظة تكون صالحة لشبابنا لبداية اكتساب الإحساس، والإحساس المتأمل لكل مهامه المستقبلية، سوى في هذا السن حيث الروح، بالطبيعة، أكثر عطاء، لكن وفي نفس الوقت، هو في حاجة ماسة إلى الحماية ضد الطيش والطوباوية.</w:t>
      </w:r>
      <w:r w:rsidR="00FB5D16">
        <w:rPr>
          <w:rFonts w:ascii="Simplified Arabic" w:hAnsi="Simplified Arabic" w:cs="Simplified Arabic" w:hint="cs"/>
          <w:b/>
          <w:bCs/>
          <w:color w:val="000000"/>
          <w:sz w:val="36"/>
          <w:szCs w:val="36"/>
          <w:shd w:val="clear" w:color="auto" w:fill="FFFFFF"/>
          <w:rtl/>
        </w:rPr>
        <w:t xml:space="preserve"> </w:t>
      </w:r>
      <w:r w:rsidRPr="00DE14FD">
        <w:rPr>
          <w:rFonts w:ascii="Simplified Arabic" w:hAnsi="Simplified Arabic" w:cs="Simplified Arabic"/>
          <w:b/>
          <w:bCs/>
          <w:color w:val="000000"/>
          <w:sz w:val="36"/>
          <w:szCs w:val="36"/>
          <w:shd w:val="clear" w:color="auto" w:fill="FFFFFF"/>
          <w:rtl/>
        </w:rPr>
        <w:t>"</w:t>
      </w:r>
      <w:r w:rsidR="00FB5D16">
        <w:rPr>
          <w:rFonts w:ascii="Simplified Arabic" w:hAnsi="Simplified Arabic" w:cs="Simplified Arabic" w:hint="cs"/>
          <w:b/>
          <w:bCs/>
          <w:color w:val="000000"/>
          <w:sz w:val="36"/>
          <w:szCs w:val="36"/>
          <w:shd w:val="clear" w:color="auto" w:fill="FFFFFF"/>
          <w:rtl/>
        </w:rPr>
        <w:t xml:space="preserve">8" </w:t>
      </w:r>
      <w:r w:rsidRPr="00DE14FD">
        <w:rPr>
          <w:rFonts w:ascii="Simplified Arabic" w:hAnsi="Simplified Arabic" w:cs="Simplified Arabic"/>
          <w:b/>
          <w:bCs/>
          <w:color w:val="000000"/>
          <w:sz w:val="36"/>
          <w:szCs w:val="36"/>
          <w:shd w:val="clear" w:color="auto" w:fill="FFFFFF"/>
          <w:rtl/>
        </w:rPr>
        <w:t xml:space="preserve">بعد ذلك تتجه التوجيهات، صوب المنهج المتبع من قبل الأستاذ </w:t>
      </w:r>
      <w:proofErr w:type="spellStart"/>
      <w:r w:rsidRPr="00DE14FD">
        <w:rPr>
          <w:rFonts w:ascii="Simplified Arabic" w:hAnsi="Simplified Arabic" w:cs="Simplified Arabic"/>
          <w:b/>
          <w:bCs/>
          <w:color w:val="000000"/>
          <w:sz w:val="36"/>
          <w:szCs w:val="36"/>
          <w:shd w:val="clear" w:color="auto" w:fill="FFFFFF"/>
          <w:rtl/>
        </w:rPr>
        <w:t>اذ</w:t>
      </w:r>
      <w:proofErr w:type="spellEnd"/>
      <w:r w:rsidRPr="00DE14FD">
        <w:rPr>
          <w:rFonts w:ascii="Simplified Arabic" w:hAnsi="Simplified Arabic" w:cs="Simplified Arabic"/>
          <w:b/>
          <w:bCs/>
          <w:color w:val="000000"/>
          <w:sz w:val="36"/>
          <w:szCs w:val="36"/>
          <w:shd w:val="clear" w:color="auto" w:fill="FFFFFF"/>
          <w:rtl/>
        </w:rPr>
        <w:t xml:space="preserve"> تعلن (التوجيهات)، على مبدأ  حرية الأستاذ في درسه وكذا شرحه والمنهج الأمثل، لتبليغ درسه فتارة تقترح التوجيهات المنهج السقراطي كآلية منهجية للتواصل، وضبط الفكر كما أن، التوجيهات، تعد اقتصار الأستاذ على الكتاب المدرسي وحده، هو قصور في منهجية الأستاذ واختباء فيه، فالكتاب المدرسي </w:t>
      </w:r>
      <w:proofErr w:type="spellStart"/>
      <w:r w:rsidRPr="00DE14FD">
        <w:rPr>
          <w:rFonts w:ascii="Simplified Arabic" w:hAnsi="Simplified Arabic" w:cs="Simplified Arabic"/>
          <w:b/>
          <w:bCs/>
          <w:color w:val="000000"/>
          <w:sz w:val="36"/>
          <w:szCs w:val="36"/>
          <w:shd w:val="clear" w:color="auto" w:fill="FFFFFF"/>
          <w:rtl/>
        </w:rPr>
        <w:t>لايمثل</w:t>
      </w:r>
      <w:proofErr w:type="spellEnd"/>
      <w:r w:rsidRPr="00DE14FD">
        <w:rPr>
          <w:rFonts w:ascii="Simplified Arabic" w:hAnsi="Simplified Arabic" w:cs="Simplified Arabic"/>
          <w:b/>
          <w:bCs/>
          <w:color w:val="000000"/>
          <w:sz w:val="36"/>
          <w:szCs w:val="36"/>
          <w:shd w:val="clear" w:color="auto" w:fill="FFFFFF"/>
          <w:rtl/>
        </w:rPr>
        <w:t xml:space="preserve"> أية سلطة مرجعية بالنسبة للأستاذ، كما حضت التوجيهات الأستاذ، على القراءة وضرورتها، تقول: التوجيهات عن القراءة وضرورتها،</w:t>
      </w:r>
      <w:r w:rsidRPr="00DE14FD">
        <w:rPr>
          <w:rFonts w:ascii="Simplified Arabic" w:hAnsi="Simplified Arabic" w:cs="Simplified Arabic"/>
          <w:b/>
          <w:bCs/>
          <w:color w:val="000000"/>
          <w:sz w:val="36"/>
          <w:szCs w:val="36"/>
          <w:shd w:val="clear" w:color="auto" w:fill="FFFFFF"/>
        </w:rPr>
        <w:t>"</w:t>
      </w:r>
      <w:r w:rsidRPr="00DE14FD">
        <w:rPr>
          <w:rFonts w:ascii="Simplified Arabic" w:hAnsi="Simplified Arabic" w:cs="Simplified Arabic"/>
          <w:b/>
          <w:bCs/>
          <w:color w:val="000000"/>
          <w:sz w:val="36"/>
          <w:szCs w:val="36"/>
          <w:shd w:val="clear" w:color="auto" w:fill="FFFFFF"/>
          <w:rtl/>
        </w:rPr>
        <w:t xml:space="preserve">إن القراءة هنا، وربما أكثر مما هي في جانب آخر، التكملة الضرورية للتعليم. فالأستاذ </w:t>
      </w:r>
      <w:proofErr w:type="gramStart"/>
      <w:r w:rsidRPr="00DE14FD">
        <w:rPr>
          <w:rFonts w:ascii="Simplified Arabic" w:hAnsi="Simplified Arabic" w:cs="Simplified Arabic"/>
          <w:b/>
          <w:bCs/>
          <w:color w:val="000000"/>
          <w:sz w:val="36"/>
          <w:szCs w:val="36"/>
          <w:shd w:val="clear" w:color="auto" w:fill="FFFFFF"/>
          <w:rtl/>
        </w:rPr>
        <w:t>مطالب</w:t>
      </w:r>
      <w:proofErr w:type="gramEnd"/>
      <w:r w:rsidRPr="00DE14FD">
        <w:rPr>
          <w:rFonts w:ascii="Simplified Arabic" w:hAnsi="Simplified Arabic" w:cs="Simplified Arabic"/>
          <w:b/>
          <w:bCs/>
          <w:color w:val="000000"/>
          <w:sz w:val="36"/>
          <w:szCs w:val="36"/>
          <w:shd w:val="clear" w:color="auto" w:fill="FFFFFF"/>
          <w:rtl/>
        </w:rPr>
        <w:t xml:space="preserve"> بتكوين مكتبة فلسفية في فصله مطعمة بإسهامات التلاميذ، مع تشجيع هذا التضامن بين الأجيال المتعاقبة. </w:t>
      </w:r>
      <w:proofErr w:type="gramStart"/>
      <w:r w:rsidRPr="00DE14FD">
        <w:rPr>
          <w:rFonts w:ascii="Simplified Arabic" w:hAnsi="Simplified Arabic" w:cs="Simplified Arabic"/>
          <w:b/>
          <w:bCs/>
          <w:color w:val="000000"/>
          <w:sz w:val="36"/>
          <w:szCs w:val="36"/>
          <w:shd w:val="clear" w:color="auto" w:fill="FFFFFF"/>
          <w:rtl/>
        </w:rPr>
        <w:t>كما</w:t>
      </w:r>
      <w:proofErr w:type="gramEnd"/>
      <w:r w:rsidRPr="00DE14FD">
        <w:rPr>
          <w:rFonts w:ascii="Simplified Arabic" w:hAnsi="Simplified Arabic" w:cs="Simplified Arabic"/>
          <w:b/>
          <w:bCs/>
          <w:color w:val="000000"/>
          <w:sz w:val="36"/>
          <w:szCs w:val="36"/>
          <w:shd w:val="clear" w:color="auto" w:fill="FFFFFF"/>
          <w:rtl/>
        </w:rPr>
        <w:t xml:space="preserve"> عليه العمل على تطوير ذوق الدراسة والبحث الشخصي، وأن يوجه منهجيا اختيار القراءات. إن حب الاكتشاف عند الشباب، على الرغم من أنه قد يؤدي </w:t>
      </w:r>
      <w:proofErr w:type="spellStart"/>
      <w:r w:rsidRPr="00DE14FD">
        <w:rPr>
          <w:rFonts w:ascii="Simplified Arabic" w:hAnsi="Simplified Arabic" w:cs="Simplified Arabic"/>
          <w:b/>
          <w:bCs/>
          <w:color w:val="000000"/>
          <w:sz w:val="36"/>
          <w:szCs w:val="36"/>
          <w:shd w:val="clear" w:color="auto" w:fill="FFFFFF"/>
          <w:rtl/>
        </w:rPr>
        <w:t>به</w:t>
      </w:r>
      <w:proofErr w:type="spellEnd"/>
      <w:r w:rsidRPr="00DE14FD">
        <w:rPr>
          <w:rFonts w:ascii="Simplified Arabic" w:hAnsi="Simplified Arabic" w:cs="Simplified Arabic"/>
          <w:b/>
          <w:bCs/>
          <w:color w:val="000000"/>
          <w:sz w:val="36"/>
          <w:szCs w:val="36"/>
          <w:shd w:val="clear" w:color="auto" w:fill="FFFFFF"/>
          <w:rtl/>
        </w:rPr>
        <w:t xml:space="preserve"> إلى نوع من الإضافات، فلن يكون دائما متجها نحو ما هو أكثر فائدة واستيعابا. واعتمادا على المحتويات، يجب دائما تكييف القراءات مع المواد المدرسية وربط صعوباتها مع الذكاء ودرجة تهيئ الفرد.</w:t>
      </w:r>
      <w:proofErr w:type="gramStart"/>
      <w:r w:rsidRPr="00DE14FD">
        <w:rPr>
          <w:rFonts w:ascii="Simplified Arabic" w:hAnsi="Simplified Arabic" w:cs="Simplified Arabic"/>
          <w:b/>
          <w:bCs/>
          <w:color w:val="000000"/>
          <w:sz w:val="36"/>
          <w:szCs w:val="36"/>
          <w:shd w:val="clear" w:color="auto" w:fill="FFFFFF"/>
          <w:rtl/>
        </w:rPr>
        <w:t>"</w:t>
      </w:r>
      <w:r w:rsidR="00FB5D16">
        <w:rPr>
          <w:rFonts w:ascii="Simplified Arabic" w:hAnsi="Simplified Arabic" w:cs="Simplified Arabic" w:hint="cs"/>
          <w:b/>
          <w:bCs/>
          <w:color w:val="000000"/>
          <w:sz w:val="36"/>
          <w:szCs w:val="36"/>
          <w:shd w:val="clear" w:color="auto" w:fill="FFFFFF"/>
          <w:rtl/>
        </w:rPr>
        <w:t xml:space="preserve">9" </w:t>
      </w:r>
      <w:r w:rsidRPr="00DE14FD">
        <w:rPr>
          <w:rFonts w:ascii="Simplified Arabic" w:hAnsi="Simplified Arabic" w:cs="Simplified Arabic"/>
          <w:b/>
          <w:bCs/>
          <w:color w:val="000000"/>
          <w:sz w:val="36"/>
          <w:szCs w:val="36"/>
          <w:shd w:val="clear" w:color="auto" w:fill="FFFFFF"/>
          <w:rtl/>
        </w:rPr>
        <w:t xml:space="preserve"> تستمر</w:t>
      </w:r>
      <w:proofErr w:type="gramEnd"/>
      <w:r w:rsidRPr="00DE14FD">
        <w:rPr>
          <w:rFonts w:ascii="Simplified Arabic" w:hAnsi="Simplified Arabic" w:cs="Simplified Arabic"/>
          <w:b/>
          <w:bCs/>
          <w:color w:val="000000"/>
          <w:sz w:val="36"/>
          <w:szCs w:val="36"/>
          <w:shd w:val="clear" w:color="auto" w:fill="FFFFFF"/>
          <w:rtl/>
        </w:rPr>
        <w:t xml:space="preserve"> التوجيهات في سرد تعليمتها، ولنقل على جهة الاعتراف أن هذه التوجيهات، الصادرة بخصوص الدرس الفلسفي بفرنسا، إنها لمن الكفاءة </w:t>
      </w:r>
      <w:r w:rsidRPr="00DE14FD">
        <w:rPr>
          <w:rFonts w:ascii="Simplified Arabic" w:hAnsi="Simplified Arabic" w:cs="Simplified Arabic"/>
          <w:b/>
          <w:bCs/>
          <w:color w:val="000000"/>
          <w:sz w:val="36"/>
          <w:szCs w:val="36"/>
          <w:shd w:val="clear" w:color="auto" w:fill="FFFFFF"/>
          <w:rtl/>
        </w:rPr>
        <w:lastRenderedPageBreak/>
        <w:t>والتكاملية–نسبيا مع البرامج المقدمة آنذاك، ومتفوقة على الدرس الفلسفي بالمغرب المقيد بعديد من الأمور التي لم يحرز أي تقدم فيها</w:t>
      </w:r>
      <w:r w:rsidR="00251288">
        <w:rPr>
          <w:rFonts w:ascii="Simplified Arabic" w:hAnsi="Simplified Arabic" w:cs="Simplified Arabic" w:hint="cs"/>
          <w:b/>
          <w:bCs/>
          <w:color w:val="000000"/>
          <w:sz w:val="36"/>
          <w:szCs w:val="36"/>
          <w:shd w:val="clear" w:color="auto" w:fill="FFFFFF"/>
          <w:rtl/>
        </w:rPr>
        <w:t>.</w:t>
      </w:r>
    </w:p>
    <w:p w:rsidR="00381567" w:rsidRPr="00FF76BD" w:rsidRDefault="00381567" w:rsidP="00FF76BD">
      <w:pPr>
        <w:bidi/>
        <w:jc w:val="both"/>
        <w:rPr>
          <w:rFonts w:ascii="Simplified Arabic" w:hAnsi="Simplified Arabic" w:cs="Simplified Arabic"/>
          <w:b/>
          <w:bCs/>
          <w:color w:val="000000"/>
          <w:sz w:val="32"/>
          <w:szCs w:val="32"/>
          <w:shd w:val="clear" w:color="auto" w:fill="FFFFFF"/>
          <w:rtl/>
        </w:rPr>
      </w:pPr>
      <w:r w:rsidRPr="00FF76BD">
        <w:rPr>
          <w:rFonts w:ascii="Simplified Arabic" w:hAnsi="Simplified Arabic" w:cs="Simplified Arabic"/>
          <w:b/>
          <w:bCs/>
          <w:sz w:val="32"/>
          <w:szCs w:val="32"/>
          <w:rtl/>
        </w:rPr>
        <w:t xml:space="preserve">يمكن القول أن التلقي الفلسفي للغة </w:t>
      </w:r>
      <w:r w:rsidRPr="00FF76BD">
        <w:rPr>
          <w:rFonts w:ascii="Simplified Arabic" w:hAnsi="Simplified Arabic" w:cs="Simplified Arabic" w:hint="cs"/>
          <w:b/>
          <w:bCs/>
          <w:sz w:val="32"/>
          <w:szCs w:val="32"/>
          <w:rtl/>
        </w:rPr>
        <w:t>الانجليزية</w:t>
      </w:r>
      <w:r w:rsidRPr="00FF76BD">
        <w:rPr>
          <w:rFonts w:ascii="Simplified Arabic" w:hAnsi="Simplified Arabic" w:cs="Simplified Arabic"/>
          <w:b/>
          <w:bCs/>
          <w:sz w:val="32"/>
          <w:szCs w:val="32"/>
          <w:rtl/>
        </w:rPr>
        <w:t xml:space="preserve"> قد شق طريقه إلى العلم </w:t>
      </w:r>
      <w:r w:rsidRPr="00FF76BD">
        <w:rPr>
          <w:rFonts w:ascii="Simplified Arabic" w:hAnsi="Simplified Arabic" w:cs="Simplified Arabic" w:hint="cs"/>
          <w:b/>
          <w:bCs/>
          <w:sz w:val="32"/>
          <w:szCs w:val="32"/>
          <w:rtl/>
        </w:rPr>
        <w:t>والمعرفة</w:t>
      </w:r>
      <w:r w:rsidRPr="00FF76BD">
        <w:rPr>
          <w:rFonts w:ascii="Simplified Arabic" w:hAnsi="Simplified Arabic" w:cs="Simplified Arabic"/>
          <w:b/>
          <w:bCs/>
          <w:sz w:val="32"/>
          <w:szCs w:val="32"/>
          <w:rtl/>
        </w:rPr>
        <w:t xml:space="preserve"> من خ</w:t>
      </w:r>
      <w:r w:rsidRPr="00FF76BD">
        <w:rPr>
          <w:rFonts w:ascii="Simplified Arabic" w:hAnsi="Simplified Arabic" w:cs="Simplified Arabic" w:hint="cs"/>
          <w:b/>
          <w:bCs/>
          <w:sz w:val="32"/>
          <w:szCs w:val="32"/>
          <w:rtl/>
        </w:rPr>
        <w:t>لال</w:t>
      </w:r>
      <w:r w:rsidRPr="00FF76BD">
        <w:rPr>
          <w:rFonts w:ascii="Simplified Arabic" w:hAnsi="Simplified Arabic" w:cs="Simplified Arabic"/>
          <w:b/>
          <w:bCs/>
          <w:sz w:val="32"/>
          <w:szCs w:val="32"/>
          <w:rtl/>
        </w:rPr>
        <w:t xml:space="preserve"> </w:t>
      </w:r>
      <w:r w:rsidRPr="00FF76BD">
        <w:rPr>
          <w:rFonts w:ascii="Simplified Arabic" w:hAnsi="Simplified Arabic" w:cs="Simplified Arabic" w:hint="cs"/>
          <w:b/>
          <w:bCs/>
          <w:sz w:val="32"/>
          <w:szCs w:val="32"/>
          <w:rtl/>
        </w:rPr>
        <w:t>إسهامات</w:t>
      </w:r>
      <w:r w:rsidRPr="00FF76BD">
        <w:rPr>
          <w:rFonts w:ascii="Simplified Arabic" w:hAnsi="Simplified Arabic" w:cs="Simplified Arabic"/>
          <w:b/>
          <w:bCs/>
          <w:sz w:val="32"/>
          <w:szCs w:val="32"/>
          <w:rtl/>
        </w:rPr>
        <w:t xml:space="preserve"> الفلسفة </w:t>
      </w:r>
      <w:r w:rsidRPr="00FF76BD">
        <w:rPr>
          <w:rFonts w:ascii="Simplified Arabic" w:hAnsi="Simplified Arabic" w:cs="Simplified Arabic" w:hint="cs"/>
          <w:b/>
          <w:bCs/>
          <w:sz w:val="32"/>
          <w:szCs w:val="32"/>
          <w:rtl/>
        </w:rPr>
        <w:t>والمنطق</w:t>
      </w:r>
      <w:r w:rsidR="00E408A9" w:rsidRPr="00FF76BD">
        <w:rPr>
          <w:rFonts w:ascii="Simplified Arabic" w:hAnsi="Simplified Arabic" w:cs="Simplified Arabic"/>
          <w:b/>
          <w:bCs/>
          <w:sz w:val="32"/>
          <w:szCs w:val="32"/>
          <w:rtl/>
        </w:rPr>
        <w:t xml:space="preserve"> و</w:t>
      </w:r>
      <w:r w:rsidR="00E408A9" w:rsidRPr="00FF76BD">
        <w:rPr>
          <w:rFonts w:ascii="Simplified Arabic" w:hAnsi="Simplified Arabic" w:cs="Simplified Arabic" w:hint="cs"/>
          <w:b/>
          <w:bCs/>
          <w:sz w:val="32"/>
          <w:szCs w:val="32"/>
          <w:rtl/>
        </w:rPr>
        <w:t>ي</w:t>
      </w:r>
      <w:r w:rsidRPr="00FF76BD">
        <w:rPr>
          <w:rFonts w:ascii="Simplified Arabic" w:hAnsi="Simplified Arabic" w:cs="Simplified Arabic"/>
          <w:b/>
          <w:bCs/>
          <w:sz w:val="32"/>
          <w:szCs w:val="32"/>
          <w:rtl/>
        </w:rPr>
        <w:t>وثقه من النظريات الفلسفية والعلمية، فنحن مثال عندما نتحدث عن عالم الجاذبية إسحاق نيوتن نجد أن كان ملما ومطلعا على الفلسفة</w:t>
      </w:r>
      <w:r w:rsidR="00E408A9" w:rsidRPr="00FF76BD">
        <w:rPr>
          <w:rFonts w:ascii="Simplified Arabic" w:hAnsi="Simplified Arabic" w:cs="Simplified Arabic" w:hint="cs"/>
          <w:b/>
          <w:bCs/>
          <w:sz w:val="32"/>
          <w:szCs w:val="32"/>
          <w:rtl/>
        </w:rPr>
        <w:t xml:space="preserve"> </w:t>
      </w:r>
      <w:r w:rsidRPr="00FF76BD">
        <w:rPr>
          <w:rFonts w:ascii="Simplified Arabic" w:hAnsi="Simplified Arabic" w:cs="Simplified Arabic"/>
          <w:b/>
          <w:bCs/>
          <w:sz w:val="32"/>
          <w:szCs w:val="32"/>
          <w:rtl/>
        </w:rPr>
        <w:t xml:space="preserve">ومنطقيا عندما صاغ قانون الجاذبية أي </w:t>
      </w:r>
      <w:r w:rsidR="00E408A9" w:rsidRPr="00FF76BD">
        <w:rPr>
          <w:rFonts w:ascii="Simplified Arabic" w:hAnsi="Simplified Arabic" w:cs="Simplified Arabic" w:hint="cs"/>
          <w:b/>
          <w:bCs/>
          <w:sz w:val="32"/>
          <w:szCs w:val="32"/>
          <w:rtl/>
        </w:rPr>
        <w:t>أن</w:t>
      </w:r>
      <w:r w:rsidR="00FE5F8F" w:rsidRPr="00FF76BD">
        <w:rPr>
          <w:rFonts w:ascii="Simplified Arabic" w:hAnsi="Simplified Arabic" w:cs="Simplified Arabic"/>
          <w:b/>
          <w:bCs/>
          <w:sz w:val="32"/>
          <w:szCs w:val="32"/>
          <w:rtl/>
        </w:rPr>
        <w:t xml:space="preserve"> الت</w:t>
      </w:r>
      <w:r w:rsidRPr="00FF76BD">
        <w:rPr>
          <w:rFonts w:ascii="Simplified Arabic" w:hAnsi="Simplified Arabic" w:cs="Simplified Arabic"/>
          <w:b/>
          <w:bCs/>
          <w:sz w:val="32"/>
          <w:szCs w:val="32"/>
          <w:rtl/>
        </w:rPr>
        <w:t>لقي</w:t>
      </w:r>
      <w:r w:rsidR="00E408A9" w:rsidRPr="00FF76BD">
        <w:rPr>
          <w:rFonts w:ascii="Simplified Arabic" w:hAnsi="Simplified Arabic" w:cs="Simplified Arabic" w:hint="cs"/>
          <w:b/>
          <w:bCs/>
          <w:sz w:val="32"/>
          <w:szCs w:val="32"/>
          <w:rtl/>
        </w:rPr>
        <w:t xml:space="preserve"> </w:t>
      </w:r>
      <w:r w:rsidRPr="00FF76BD">
        <w:rPr>
          <w:rFonts w:ascii="Simplified Arabic" w:hAnsi="Simplified Arabic" w:cs="Simplified Arabic"/>
          <w:b/>
          <w:bCs/>
          <w:sz w:val="32"/>
          <w:szCs w:val="32"/>
          <w:rtl/>
        </w:rPr>
        <w:t>في</w:t>
      </w:r>
      <w:r w:rsidR="00E408A9" w:rsidRPr="00FF76BD">
        <w:rPr>
          <w:rFonts w:ascii="Simplified Arabic" w:hAnsi="Simplified Arabic" w:cs="Simplified Arabic" w:hint="cs"/>
          <w:b/>
          <w:bCs/>
          <w:sz w:val="32"/>
          <w:szCs w:val="32"/>
          <w:rtl/>
        </w:rPr>
        <w:t xml:space="preserve"> </w:t>
      </w:r>
      <w:r w:rsidRPr="00FF76BD">
        <w:rPr>
          <w:rFonts w:ascii="Simplified Arabic" w:hAnsi="Simplified Arabic" w:cs="Simplified Arabic"/>
          <w:b/>
          <w:bCs/>
          <w:sz w:val="32"/>
          <w:szCs w:val="32"/>
          <w:rtl/>
        </w:rPr>
        <w:t>لغة</w:t>
      </w:r>
      <w:r w:rsidR="00E408A9" w:rsidRPr="00FF76BD">
        <w:rPr>
          <w:rFonts w:ascii="Simplified Arabic" w:hAnsi="Simplified Arabic" w:cs="Simplified Arabic" w:hint="cs"/>
          <w:b/>
          <w:bCs/>
          <w:sz w:val="32"/>
          <w:szCs w:val="32"/>
          <w:rtl/>
        </w:rPr>
        <w:t xml:space="preserve"> </w:t>
      </w:r>
      <w:r w:rsidR="00FF76BD" w:rsidRPr="00FF76BD">
        <w:rPr>
          <w:rFonts w:ascii="Simplified Arabic" w:hAnsi="Simplified Arabic" w:cs="Simplified Arabic"/>
          <w:b/>
          <w:bCs/>
          <w:sz w:val="32"/>
          <w:szCs w:val="32"/>
          <w:rtl/>
        </w:rPr>
        <w:t xml:space="preserve">العلم </w:t>
      </w:r>
      <w:r w:rsidR="00FF76BD" w:rsidRPr="00FF76BD">
        <w:rPr>
          <w:rFonts w:ascii="Simplified Arabic" w:hAnsi="Simplified Arabic" w:cs="Simplified Arabic" w:hint="cs"/>
          <w:b/>
          <w:bCs/>
          <w:sz w:val="32"/>
          <w:szCs w:val="32"/>
          <w:rtl/>
        </w:rPr>
        <w:t>إلى أصله</w:t>
      </w:r>
      <w:r w:rsidR="00FE5F8F" w:rsidRPr="00FF76BD">
        <w:rPr>
          <w:rFonts w:ascii="Simplified Arabic" w:hAnsi="Simplified Arabic" w:cs="Simplified Arabic" w:hint="cs"/>
          <w:b/>
          <w:bCs/>
          <w:sz w:val="32"/>
          <w:szCs w:val="32"/>
          <w:rtl/>
        </w:rPr>
        <w:t xml:space="preserve"> </w:t>
      </w:r>
      <w:r w:rsidR="00FE5F8F" w:rsidRPr="00FF76BD">
        <w:rPr>
          <w:rFonts w:ascii="Simplified Arabic" w:hAnsi="Simplified Arabic" w:cs="Simplified Arabic"/>
          <w:b/>
          <w:bCs/>
          <w:sz w:val="32"/>
          <w:szCs w:val="32"/>
          <w:rtl/>
        </w:rPr>
        <w:t>ونفس الش</w:t>
      </w:r>
      <w:r w:rsidRPr="00FF76BD">
        <w:rPr>
          <w:rFonts w:ascii="Simplified Arabic" w:hAnsi="Simplified Arabic" w:cs="Simplified Arabic"/>
          <w:b/>
          <w:bCs/>
          <w:sz w:val="32"/>
          <w:szCs w:val="32"/>
          <w:rtl/>
        </w:rPr>
        <w:t>يء ينطبق على</w:t>
      </w:r>
      <w:r w:rsidR="00FE5F8F" w:rsidRPr="00FF76BD">
        <w:rPr>
          <w:rFonts w:ascii="Simplified Arabic" w:hAnsi="Simplified Arabic" w:cs="Simplified Arabic" w:hint="cs"/>
          <w:b/>
          <w:bCs/>
          <w:sz w:val="32"/>
          <w:szCs w:val="32"/>
          <w:rtl/>
        </w:rPr>
        <w:t xml:space="preserve"> </w:t>
      </w:r>
      <w:r w:rsidRPr="00FF76BD">
        <w:rPr>
          <w:rFonts w:ascii="Simplified Arabic" w:hAnsi="Simplified Arabic" w:cs="Simplified Arabic"/>
          <w:b/>
          <w:bCs/>
          <w:sz w:val="32"/>
          <w:szCs w:val="32"/>
          <w:rtl/>
        </w:rPr>
        <w:t>فرانسيس</w:t>
      </w:r>
      <w:r w:rsidR="00FE5F8F" w:rsidRPr="00FF76BD">
        <w:rPr>
          <w:rFonts w:ascii="Simplified Arabic" w:hAnsi="Simplified Arabic" w:cs="Simplified Arabic" w:hint="cs"/>
          <w:b/>
          <w:bCs/>
          <w:sz w:val="32"/>
          <w:szCs w:val="32"/>
          <w:rtl/>
        </w:rPr>
        <w:t xml:space="preserve"> </w:t>
      </w:r>
      <w:r w:rsidRPr="00FF76BD">
        <w:rPr>
          <w:rFonts w:ascii="Simplified Arabic" w:hAnsi="Simplified Arabic" w:cs="Simplified Arabic"/>
          <w:b/>
          <w:bCs/>
          <w:sz w:val="32"/>
          <w:szCs w:val="32"/>
          <w:rtl/>
        </w:rPr>
        <w:t xml:space="preserve">بيكون وجورج </w:t>
      </w:r>
      <w:proofErr w:type="spellStart"/>
      <w:r w:rsidRPr="00FF76BD">
        <w:rPr>
          <w:rFonts w:ascii="Simplified Arabic" w:hAnsi="Simplified Arabic" w:cs="Simplified Arabic"/>
          <w:b/>
          <w:bCs/>
          <w:sz w:val="32"/>
          <w:szCs w:val="32"/>
          <w:rtl/>
        </w:rPr>
        <w:t>باركلي</w:t>
      </w:r>
      <w:proofErr w:type="spellEnd"/>
      <w:r w:rsidRPr="00FF76BD">
        <w:rPr>
          <w:rFonts w:ascii="Simplified Arabic" w:hAnsi="Simplified Arabic" w:cs="Simplified Arabic"/>
          <w:b/>
          <w:bCs/>
          <w:sz w:val="32"/>
          <w:szCs w:val="32"/>
          <w:rtl/>
        </w:rPr>
        <w:t>،</w:t>
      </w:r>
      <w:r w:rsidR="00E408A9" w:rsidRPr="00FF76BD">
        <w:rPr>
          <w:rFonts w:ascii="Simplified Arabic" w:hAnsi="Simplified Arabic" w:cs="Simplified Arabic" w:hint="cs"/>
          <w:b/>
          <w:bCs/>
          <w:sz w:val="32"/>
          <w:szCs w:val="32"/>
          <w:rtl/>
        </w:rPr>
        <w:t xml:space="preserve"> </w:t>
      </w:r>
      <w:r w:rsidR="00FE5F8F" w:rsidRPr="00FF76BD">
        <w:rPr>
          <w:rFonts w:ascii="Simplified Arabic" w:hAnsi="Simplified Arabic" w:cs="Simplified Arabic"/>
          <w:b/>
          <w:bCs/>
          <w:sz w:val="32"/>
          <w:szCs w:val="32"/>
          <w:rtl/>
        </w:rPr>
        <w:t xml:space="preserve">كما </w:t>
      </w:r>
      <w:r w:rsidR="00FE5F8F" w:rsidRPr="00FF76BD">
        <w:rPr>
          <w:rFonts w:ascii="Simplified Arabic" w:hAnsi="Simplified Arabic" w:cs="Simplified Arabic" w:hint="cs"/>
          <w:b/>
          <w:bCs/>
          <w:sz w:val="32"/>
          <w:szCs w:val="32"/>
          <w:rtl/>
        </w:rPr>
        <w:t>لا</w:t>
      </w:r>
      <w:r w:rsidRPr="00FF76BD">
        <w:rPr>
          <w:rFonts w:ascii="Simplified Arabic" w:hAnsi="Simplified Arabic" w:cs="Simplified Arabic"/>
          <w:b/>
          <w:bCs/>
          <w:sz w:val="32"/>
          <w:szCs w:val="32"/>
          <w:rtl/>
        </w:rPr>
        <w:t xml:space="preserve"> ننس ى دور اللغة </w:t>
      </w:r>
      <w:r w:rsidR="00E408A9" w:rsidRPr="00FF76BD">
        <w:rPr>
          <w:rFonts w:ascii="Simplified Arabic" w:hAnsi="Simplified Arabic" w:cs="Simplified Arabic" w:hint="cs"/>
          <w:b/>
          <w:bCs/>
          <w:sz w:val="32"/>
          <w:szCs w:val="32"/>
          <w:rtl/>
        </w:rPr>
        <w:t xml:space="preserve">الانجليزية </w:t>
      </w:r>
      <w:r w:rsidRPr="00FF76BD">
        <w:rPr>
          <w:rFonts w:ascii="Simplified Arabic" w:hAnsi="Simplified Arabic" w:cs="Simplified Arabic"/>
          <w:b/>
          <w:bCs/>
          <w:sz w:val="32"/>
          <w:szCs w:val="32"/>
          <w:rtl/>
        </w:rPr>
        <w:t>التي هي لغة</w:t>
      </w:r>
      <w:r w:rsidR="00E408A9" w:rsidRPr="00FF76BD">
        <w:rPr>
          <w:rFonts w:ascii="Simplified Arabic" w:hAnsi="Simplified Arabic" w:cs="Simplified Arabic" w:hint="cs"/>
          <w:b/>
          <w:bCs/>
          <w:sz w:val="32"/>
          <w:szCs w:val="32"/>
          <w:rtl/>
        </w:rPr>
        <w:t xml:space="preserve"> </w:t>
      </w:r>
      <w:r w:rsidRPr="00FF76BD">
        <w:rPr>
          <w:rFonts w:ascii="Simplified Arabic" w:hAnsi="Simplified Arabic" w:cs="Simplified Arabic"/>
          <w:b/>
          <w:bCs/>
          <w:sz w:val="32"/>
          <w:szCs w:val="32"/>
          <w:rtl/>
        </w:rPr>
        <w:t>العلم بامتياز قد أدلت بدلوها</w:t>
      </w:r>
      <w:r w:rsidR="00E408A9" w:rsidRPr="00FF76BD">
        <w:rPr>
          <w:rFonts w:ascii="Simplified Arabic" w:hAnsi="Simplified Arabic" w:cs="Simplified Arabic" w:hint="cs"/>
          <w:b/>
          <w:bCs/>
          <w:sz w:val="32"/>
          <w:szCs w:val="32"/>
          <w:rtl/>
        </w:rPr>
        <w:t xml:space="preserve"> </w:t>
      </w:r>
      <w:r w:rsidRPr="00FF76BD">
        <w:rPr>
          <w:rFonts w:ascii="Simplified Arabic" w:hAnsi="Simplified Arabic" w:cs="Simplified Arabic"/>
          <w:b/>
          <w:bCs/>
          <w:sz w:val="32"/>
          <w:szCs w:val="32"/>
          <w:rtl/>
        </w:rPr>
        <w:t>ومكانتها في تاريخ العلم والفلسفة</w:t>
      </w:r>
      <w:r w:rsidR="00E408A9" w:rsidRPr="00FF76BD">
        <w:rPr>
          <w:rFonts w:ascii="Simplified Arabic" w:hAnsi="Simplified Arabic" w:cs="Simplified Arabic" w:hint="cs"/>
          <w:b/>
          <w:bCs/>
          <w:sz w:val="32"/>
          <w:szCs w:val="32"/>
          <w:rtl/>
        </w:rPr>
        <w:t xml:space="preserve"> والمنطق</w:t>
      </w:r>
      <w:r w:rsidRPr="00FF76BD">
        <w:rPr>
          <w:rFonts w:ascii="Simplified Arabic" w:hAnsi="Simplified Arabic" w:cs="Simplified Arabic"/>
          <w:b/>
          <w:bCs/>
          <w:sz w:val="32"/>
          <w:szCs w:val="32"/>
          <w:rtl/>
        </w:rPr>
        <w:t xml:space="preserve"> على الرغم من </w:t>
      </w:r>
      <w:r w:rsidR="00FF76BD" w:rsidRPr="00FF76BD">
        <w:rPr>
          <w:rFonts w:ascii="Simplified Arabic" w:hAnsi="Simplified Arabic" w:cs="Simplified Arabic"/>
          <w:b/>
          <w:bCs/>
          <w:sz w:val="32"/>
          <w:szCs w:val="32"/>
          <w:rtl/>
        </w:rPr>
        <w:t xml:space="preserve">أنها كانت أحيانا إشارات ورموز </w:t>
      </w:r>
      <w:r w:rsidR="00FF76BD" w:rsidRPr="00FF76BD">
        <w:rPr>
          <w:rFonts w:ascii="Simplified Arabic" w:hAnsi="Simplified Arabic" w:cs="Simplified Arabic" w:hint="cs"/>
          <w:b/>
          <w:bCs/>
          <w:sz w:val="32"/>
          <w:szCs w:val="32"/>
          <w:rtl/>
        </w:rPr>
        <w:t>ال</w:t>
      </w:r>
      <w:r w:rsidR="00FF76BD" w:rsidRPr="00FF76BD">
        <w:rPr>
          <w:rFonts w:ascii="Simplified Arabic" w:hAnsi="Simplified Arabic" w:cs="Simplified Arabic"/>
          <w:b/>
          <w:bCs/>
          <w:sz w:val="32"/>
          <w:szCs w:val="32"/>
          <w:rtl/>
        </w:rPr>
        <w:t>عادات رياضية وفيزيائية إ</w:t>
      </w:r>
      <w:r w:rsidR="00FF76BD" w:rsidRPr="00FF76BD">
        <w:rPr>
          <w:rFonts w:ascii="Simplified Arabic" w:hAnsi="Simplified Arabic" w:cs="Simplified Arabic" w:hint="cs"/>
          <w:b/>
          <w:bCs/>
          <w:sz w:val="32"/>
          <w:szCs w:val="32"/>
          <w:rtl/>
        </w:rPr>
        <w:t>لى</w:t>
      </w:r>
      <w:r w:rsidRPr="00FF76BD">
        <w:rPr>
          <w:rFonts w:ascii="Simplified Arabic" w:hAnsi="Simplified Arabic" w:cs="Simplified Arabic"/>
          <w:b/>
          <w:bCs/>
          <w:sz w:val="32"/>
          <w:szCs w:val="32"/>
          <w:rtl/>
        </w:rPr>
        <w:t xml:space="preserve"> أنها حافظت على بقاءها ونموها وتطورها عبر الزمن وال تزال هي اللغة الباقية على عرش لغات العالم في جميع مناحي الحياة وفرضت وجودها على التكنولوجيا بمختلف تفرعاتها وامتداداتها</w:t>
      </w:r>
      <w:r w:rsidRPr="00FF76BD">
        <w:rPr>
          <w:rFonts w:ascii="Simplified Arabic" w:hAnsi="Simplified Arabic" w:cs="Simplified Arabic"/>
          <w:b/>
          <w:bCs/>
          <w:sz w:val="32"/>
          <w:szCs w:val="32"/>
        </w:rPr>
        <w:t>.</w:t>
      </w:r>
    </w:p>
    <w:p w:rsidR="00251288" w:rsidRPr="00FF76BD" w:rsidRDefault="00251288" w:rsidP="00FF76BD">
      <w:pPr>
        <w:bidi/>
        <w:jc w:val="both"/>
        <w:rPr>
          <w:rFonts w:ascii="Simplified Arabic" w:hAnsi="Simplified Arabic" w:cs="Simplified Arabic" w:hint="cs"/>
          <w:b/>
          <w:bCs/>
          <w:color w:val="000000"/>
          <w:sz w:val="36"/>
          <w:szCs w:val="36"/>
          <w:shd w:val="clear" w:color="auto" w:fill="FFFFFF"/>
          <w:rtl/>
        </w:rPr>
      </w:pPr>
    </w:p>
    <w:p w:rsidR="009964A8" w:rsidRDefault="00251288" w:rsidP="00251288">
      <w:pPr>
        <w:bidi/>
        <w:jc w:val="left"/>
        <w:rPr>
          <w:rFonts w:ascii="Simplified Arabic" w:hAnsi="Simplified Arabic" w:cs="Simplified Arabic"/>
        </w:rPr>
      </w:pPr>
      <w:proofErr w:type="gramStart"/>
      <w:r>
        <w:rPr>
          <w:rFonts w:ascii="Simplified Arabic" w:hAnsi="Simplified Arabic" w:cs="Simplified Arabic" w:hint="cs"/>
          <w:b/>
          <w:bCs/>
          <w:color w:val="000000"/>
          <w:sz w:val="36"/>
          <w:szCs w:val="36"/>
          <w:shd w:val="clear" w:color="auto" w:fill="FFFFFF"/>
          <w:rtl/>
        </w:rPr>
        <w:t>المصادر</w:t>
      </w:r>
      <w:proofErr w:type="gramEnd"/>
      <w:r>
        <w:rPr>
          <w:rFonts w:ascii="Simplified Arabic" w:hAnsi="Simplified Arabic" w:cs="Simplified Arabic" w:hint="cs"/>
          <w:b/>
          <w:bCs/>
          <w:color w:val="000000"/>
          <w:sz w:val="36"/>
          <w:szCs w:val="36"/>
          <w:shd w:val="clear" w:color="auto" w:fill="FFFFFF"/>
          <w:rtl/>
        </w:rPr>
        <w:t xml:space="preserve"> والمراجع:</w:t>
      </w:r>
    </w:p>
    <w:p w:rsidR="00DA68A7" w:rsidRPr="009964A8" w:rsidRDefault="00845D66" w:rsidP="00E3778B">
      <w:pPr>
        <w:bidi/>
        <w:jc w:val="left"/>
        <w:rPr>
          <w:rFonts w:ascii="Simplified Arabic" w:hAnsi="Simplified Arabic" w:cs="Simplified Arabic"/>
        </w:rPr>
      </w:pPr>
      <w:r>
        <w:rPr>
          <w:rFonts w:ascii="Arabic Transparent" w:hAnsi="Arabic Transparent" w:hint="cs"/>
          <w:b/>
          <w:bCs/>
          <w:color w:val="000000"/>
          <w:sz w:val="36"/>
          <w:szCs w:val="36"/>
          <w:shd w:val="clear" w:color="auto" w:fill="FFFFFF"/>
          <w:rtl/>
        </w:rPr>
        <w:t xml:space="preserve">1/ </w:t>
      </w:r>
      <w:r w:rsidR="009964A8">
        <w:rPr>
          <w:rFonts w:ascii="Arabic Transparent" w:hAnsi="Arabic Transparent"/>
          <w:b/>
          <w:bCs/>
          <w:color w:val="000000"/>
          <w:sz w:val="36"/>
          <w:szCs w:val="36"/>
          <w:shd w:val="clear" w:color="auto" w:fill="FFFFFF"/>
          <w:rtl/>
        </w:rPr>
        <w:t xml:space="preserve">عبد الغني </w:t>
      </w:r>
      <w:proofErr w:type="spellStart"/>
      <w:r w:rsidR="009964A8">
        <w:rPr>
          <w:rFonts w:ascii="Arabic Transparent" w:hAnsi="Arabic Transparent"/>
          <w:b/>
          <w:bCs/>
          <w:color w:val="000000"/>
          <w:sz w:val="36"/>
          <w:szCs w:val="36"/>
          <w:shd w:val="clear" w:color="auto" w:fill="FFFFFF"/>
          <w:rtl/>
        </w:rPr>
        <w:t>التازي</w:t>
      </w:r>
      <w:proofErr w:type="spellEnd"/>
      <w:r w:rsidR="009964A8">
        <w:rPr>
          <w:rFonts w:ascii="Arabic Transparent" w:hAnsi="Arabic Transparent"/>
          <w:b/>
          <w:bCs/>
          <w:color w:val="000000"/>
          <w:sz w:val="36"/>
          <w:szCs w:val="36"/>
          <w:shd w:val="clear" w:color="auto" w:fill="FFFFFF"/>
          <w:rtl/>
        </w:rPr>
        <w:t xml:space="preserve">،الترسيخ الوجودي للدرس الفلسفي، " تعليمات 2 </w:t>
      </w:r>
      <w:proofErr w:type="spellStart"/>
      <w:r w:rsidR="009964A8">
        <w:rPr>
          <w:rFonts w:ascii="Arabic Transparent" w:hAnsi="Arabic Transparent"/>
          <w:b/>
          <w:bCs/>
          <w:color w:val="000000"/>
          <w:sz w:val="36"/>
          <w:szCs w:val="36"/>
          <w:shd w:val="clear" w:color="auto" w:fill="FFFFFF"/>
          <w:rtl/>
        </w:rPr>
        <w:t>شتنبر</w:t>
      </w:r>
      <w:proofErr w:type="spellEnd"/>
      <w:r w:rsidR="009964A8">
        <w:rPr>
          <w:rFonts w:ascii="Arabic Transparent" w:hAnsi="Arabic Transparent"/>
          <w:b/>
          <w:bCs/>
          <w:color w:val="000000"/>
          <w:sz w:val="36"/>
          <w:szCs w:val="36"/>
          <w:shd w:val="clear" w:color="auto" w:fill="FFFFFF"/>
          <w:rtl/>
        </w:rPr>
        <w:t xml:space="preserve"> 1925، مجلة فكر ونقد، العدد48، السنة الخامسة</w:t>
      </w:r>
      <w:r w:rsidR="009964A8">
        <w:rPr>
          <w:rFonts w:ascii="Arabic Transparent" w:hAnsi="Arabic Transparent"/>
          <w:b/>
          <w:bCs/>
          <w:color w:val="000000"/>
          <w:sz w:val="36"/>
          <w:szCs w:val="36"/>
          <w:shd w:val="clear" w:color="auto" w:fill="FFFFFF"/>
        </w:rPr>
        <w:t>.</w:t>
      </w:r>
      <w:r w:rsidR="009964A8">
        <w:rPr>
          <w:rFonts w:ascii="Arabic Transparent" w:hAnsi="Arabic Transparent"/>
          <w:b/>
          <w:bCs/>
          <w:color w:val="000000"/>
          <w:sz w:val="36"/>
          <w:szCs w:val="36"/>
        </w:rPr>
        <w:br/>
      </w:r>
      <w:r>
        <w:rPr>
          <w:rFonts w:ascii="Arabic Transparent" w:hAnsi="Arabic Transparent" w:hint="cs"/>
          <w:b/>
          <w:bCs/>
          <w:color w:val="000000"/>
          <w:sz w:val="36"/>
          <w:szCs w:val="36"/>
          <w:shd w:val="clear" w:color="auto" w:fill="FFFFFF"/>
          <w:rtl/>
        </w:rPr>
        <w:t xml:space="preserve">2/ </w:t>
      </w:r>
      <w:r w:rsidR="009964A8">
        <w:rPr>
          <w:rFonts w:ascii="Arabic Transparent" w:hAnsi="Arabic Transparent"/>
          <w:b/>
          <w:bCs/>
          <w:color w:val="000000"/>
          <w:sz w:val="36"/>
          <w:szCs w:val="36"/>
          <w:shd w:val="clear" w:color="auto" w:fill="FFFFFF"/>
        </w:rPr>
        <w:t xml:space="preserve"> </w:t>
      </w:r>
      <w:r w:rsidR="009964A8">
        <w:rPr>
          <w:rFonts w:ascii="Arabic Transparent" w:hAnsi="Arabic Transparent"/>
          <w:b/>
          <w:bCs/>
          <w:color w:val="000000"/>
          <w:sz w:val="36"/>
          <w:szCs w:val="36"/>
          <w:shd w:val="clear" w:color="auto" w:fill="FFFFFF"/>
          <w:rtl/>
        </w:rPr>
        <w:t>عزالدين الخطابي، مرجع سابق، ص .6</w:t>
      </w:r>
      <w:r w:rsidR="00E3778B">
        <w:rPr>
          <w:rFonts w:ascii="Arabic Transparent" w:hAnsi="Arabic Transparent" w:hint="cs"/>
          <w:b/>
          <w:bCs/>
          <w:color w:val="000000"/>
          <w:sz w:val="36"/>
          <w:szCs w:val="36"/>
          <w:shd w:val="clear" w:color="auto" w:fill="FFFFFF"/>
          <w:rtl/>
        </w:rPr>
        <w:t>.</w:t>
      </w:r>
      <w:r w:rsidR="009964A8">
        <w:rPr>
          <w:rFonts w:ascii="Arabic Transparent" w:hAnsi="Arabic Transparent"/>
          <w:b/>
          <w:bCs/>
          <w:color w:val="000000"/>
          <w:sz w:val="36"/>
          <w:szCs w:val="36"/>
        </w:rPr>
        <w:br/>
      </w:r>
      <w:r w:rsidR="009964A8">
        <w:rPr>
          <w:rFonts w:ascii="Arabic Transparent" w:hAnsi="Arabic Transparent"/>
          <w:b/>
          <w:bCs/>
          <w:color w:val="000000"/>
          <w:sz w:val="36"/>
          <w:szCs w:val="36"/>
          <w:shd w:val="clear" w:color="auto" w:fill="FFFFFF"/>
        </w:rPr>
        <w:t xml:space="preserve">* </w:t>
      </w:r>
      <w:r w:rsidR="009964A8">
        <w:rPr>
          <w:rFonts w:ascii="Arabic Transparent" w:hAnsi="Arabic Transparent"/>
          <w:b/>
          <w:bCs/>
          <w:color w:val="000000"/>
          <w:sz w:val="36"/>
          <w:szCs w:val="36"/>
          <w:shd w:val="clear" w:color="auto" w:fill="FFFFFF"/>
          <w:rtl/>
        </w:rPr>
        <w:t xml:space="preserve">جدير بالذكر أن </w:t>
      </w:r>
      <w:proofErr w:type="spellStart"/>
      <w:r w:rsidR="009964A8">
        <w:rPr>
          <w:rFonts w:ascii="Arabic Transparent" w:hAnsi="Arabic Transparent"/>
          <w:b/>
          <w:bCs/>
          <w:color w:val="000000"/>
          <w:sz w:val="36"/>
          <w:szCs w:val="36"/>
          <w:shd w:val="clear" w:color="auto" w:fill="FFFFFF"/>
          <w:rtl/>
        </w:rPr>
        <w:t>دوركايم</w:t>
      </w:r>
      <w:proofErr w:type="spellEnd"/>
      <w:r w:rsidR="009964A8">
        <w:rPr>
          <w:rFonts w:ascii="Arabic Transparent" w:hAnsi="Arabic Transparent"/>
          <w:b/>
          <w:bCs/>
          <w:color w:val="000000"/>
          <w:sz w:val="36"/>
          <w:szCs w:val="36"/>
          <w:shd w:val="clear" w:color="auto" w:fill="FFFFFF"/>
          <w:rtl/>
        </w:rPr>
        <w:t xml:space="preserve">، انتقد في تقرير شهير له، طبيعة الدرس الفلسفي ومسالة </w:t>
      </w:r>
      <w:proofErr w:type="spellStart"/>
      <w:r w:rsidR="009964A8">
        <w:rPr>
          <w:rFonts w:ascii="Arabic Transparent" w:hAnsi="Arabic Transparent"/>
          <w:b/>
          <w:bCs/>
          <w:color w:val="000000"/>
          <w:sz w:val="36"/>
          <w:szCs w:val="36"/>
          <w:shd w:val="clear" w:color="auto" w:fill="FFFFFF"/>
          <w:rtl/>
        </w:rPr>
        <w:t>التبريز</w:t>
      </w:r>
      <w:proofErr w:type="spellEnd"/>
      <w:r w:rsidR="009964A8">
        <w:rPr>
          <w:rFonts w:ascii="Arabic Transparent" w:hAnsi="Arabic Transparent"/>
          <w:b/>
          <w:bCs/>
          <w:color w:val="000000"/>
          <w:sz w:val="36"/>
          <w:szCs w:val="36"/>
          <w:shd w:val="clear" w:color="auto" w:fill="FFFFFF"/>
          <w:rtl/>
        </w:rPr>
        <w:t xml:space="preserve">، ضمن مؤلفه تدريس الفلسفة </w:t>
      </w:r>
      <w:proofErr w:type="spellStart"/>
      <w:r w:rsidR="009964A8">
        <w:rPr>
          <w:rFonts w:ascii="Arabic Transparent" w:hAnsi="Arabic Transparent"/>
          <w:b/>
          <w:bCs/>
          <w:color w:val="000000"/>
          <w:sz w:val="36"/>
          <w:szCs w:val="36"/>
          <w:shd w:val="clear" w:color="auto" w:fill="FFFFFF"/>
          <w:rtl/>
        </w:rPr>
        <w:t>والتبريز</w:t>
      </w:r>
      <w:proofErr w:type="spellEnd"/>
      <w:r w:rsidR="009964A8">
        <w:rPr>
          <w:rFonts w:ascii="Arabic Transparent" w:hAnsi="Arabic Transparent"/>
          <w:b/>
          <w:bCs/>
          <w:color w:val="000000"/>
          <w:sz w:val="36"/>
          <w:szCs w:val="36"/>
          <w:shd w:val="clear" w:color="auto" w:fill="FFFFFF"/>
          <w:rtl/>
        </w:rPr>
        <w:t xml:space="preserve"> الفلسفي</w:t>
      </w:r>
      <w:r w:rsidR="009964A8">
        <w:rPr>
          <w:rFonts w:ascii="Arabic Transparent" w:hAnsi="Arabic Transparent"/>
          <w:b/>
          <w:bCs/>
          <w:color w:val="000000"/>
          <w:sz w:val="36"/>
          <w:szCs w:val="36"/>
          <w:shd w:val="clear" w:color="auto" w:fill="FFFFFF"/>
        </w:rPr>
        <w:t>.</w:t>
      </w:r>
      <w:r w:rsidR="009964A8">
        <w:rPr>
          <w:rFonts w:ascii="Arabic Transparent" w:hAnsi="Arabic Transparent"/>
          <w:b/>
          <w:bCs/>
          <w:color w:val="000000"/>
          <w:sz w:val="36"/>
          <w:szCs w:val="36"/>
        </w:rPr>
        <w:br/>
      </w:r>
      <w:r>
        <w:rPr>
          <w:rFonts w:ascii="Arabic Transparent" w:hAnsi="Arabic Transparent" w:hint="cs"/>
          <w:b/>
          <w:bCs/>
          <w:color w:val="000000"/>
          <w:sz w:val="36"/>
          <w:szCs w:val="36"/>
          <w:shd w:val="clear" w:color="auto" w:fill="FFFFFF"/>
          <w:rtl/>
        </w:rPr>
        <w:t xml:space="preserve">3/ </w:t>
      </w:r>
      <w:r w:rsidR="009964A8">
        <w:rPr>
          <w:rFonts w:ascii="Arabic Transparent" w:hAnsi="Arabic Transparent"/>
          <w:b/>
          <w:bCs/>
          <w:color w:val="000000"/>
          <w:sz w:val="36"/>
          <w:szCs w:val="36"/>
          <w:shd w:val="clear" w:color="auto" w:fill="FFFFFF"/>
        </w:rPr>
        <w:t xml:space="preserve"> </w:t>
      </w:r>
      <w:r w:rsidR="009964A8">
        <w:rPr>
          <w:rFonts w:ascii="Arabic Transparent" w:hAnsi="Arabic Transparent"/>
          <w:b/>
          <w:bCs/>
          <w:color w:val="000000"/>
          <w:sz w:val="36"/>
          <w:szCs w:val="36"/>
          <w:shd w:val="clear" w:color="auto" w:fill="FFFFFF"/>
          <w:rtl/>
        </w:rPr>
        <w:t>عزالدين الخطابي، نفس المرجع، ص.7</w:t>
      </w:r>
      <w:r w:rsidR="009964A8">
        <w:rPr>
          <w:rFonts w:ascii="Arabic Transparent" w:hAnsi="Arabic Transparent"/>
          <w:b/>
          <w:bCs/>
          <w:color w:val="000000"/>
          <w:sz w:val="36"/>
          <w:szCs w:val="36"/>
        </w:rPr>
        <w:br/>
      </w:r>
      <w:r>
        <w:rPr>
          <w:rFonts w:ascii="Arabic Transparent" w:hAnsi="Arabic Transparent" w:hint="cs"/>
          <w:b/>
          <w:bCs/>
          <w:color w:val="000000"/>
          <w:sz w:val="36"/>
          <w:szCs w:val="36"/>
          <w:shd w:val="clear" w:color="auto" w:fill="FFFFFF"/>
          <w:rtl/>
        </w:rPr>
        <w:t xml:space="preserve">4/ </w:t>
      </w:r>
      <w:r w:rsidR="009964A8">
        <w:rPr>
          <w:rFonts w:ascii="Arabic Transparent" w:hAnsi="Arabic Transparent"/>
          <w:b/>
          <w:bCs/>
          <w:color w:val="000000"/>
          <w:sz w:val="36"/>
          <w:szCs w:val="36"/>
          <w:shd w:val="clear" w:color="auto" w:fill="FFFFFF"/>
          <w:rtl/>
        </w:rPr>
        <w:t xml:space="preserve">عبد الغني </w:t>
      </w:r>
      <w:proofErr w:type="spellStart"/>
      <w:r w:rsidR="009964A8">
        <w:rPr>
          <w:rFonts w:ascii="Arabic Transparent" w:hAnsi="Arabic Transparent"/>
          <w:b/>
          <w:bCs/>
          <w:color w:val="000000"/>
          <w:sz w:val="36"/>
          <w:szCs w:val="36"/>
          <w:shd w:val="clear" w:color="auto" w:fill="FFFFFF"/>
          <w:rtl/>
        </w:rPr>
        <w:t>التازي</w:t>
      </w:r>
      <w:proofErr w:type="spellEnd"/>
      <w:r w:rsidR="009964A8">
        <w:rPr>
          <w:rFonts w:ascii="Arabic Transparent" w:hAnsi="Arabic Transparent"/>
          <w:b/>
          <w:bCs/>
          <w:color w:val="000000"/>
          <w:sz w:val="36"/>
          <w:szCs w:val="36"/>
          <w:shd w:val="clear" w:color="auto" w:fill="FFFFFF"/>
          <w:rtl/>
        </w:rPr>
        <w:t>، الترسيخ الوجودي للدرس الفلسفي،مرجع سابق،</w:t>
      </w:r>
      <w:r w:rsidR="003B3079">
        <w:rPr>
          <w:rFonts w:ascii="Arabic Transparent" w:hAnsi="Arabic Transparent" w:hint="cs"/>
          <w:b/>
          <w:bCs/>
          <w:color w:val="000000"/>
          <w:sz w:val="36"/>
          <w:szCs w:val="36"/>
          <w:shd w:val="clear" w:color="auto" w:fill="FFFFFF"/>
          <w:rtl/>
        </w:rPr>
        <w:t xml:space="preserve"> </w:t>
      </w:r>
      <w:r w:rsidR="009964A8">
        <w:rPr>
          <w:rFonts w:ascii="Arabic Transparent" w:hAnsi="Arabic Transparent"/>
          <w:b/>
          <w:bCs/>
          <w:color w:val="000000"/>
          <w:sz w:val="36"/>
          <w:szCs w:val="36"/>
          <w:shd w:val="clear" w:color="auto" w:fill="FFFFFF"/>
          <w:rtl/>
        </w:rPr>
        <w:t>ص.  3</w:t>
      </w:r>
      <w:r w:rsidR="009964A8">
        <w:rPr>
          <w:rFonts w:ascii="Arabic Transparent" w:hAnsi="Arabic Transparent"/>
          <w:b/>
          <w:bCs/>
          <w:color w:val="000000"/>
          <w:sz w:val="36"/>
          <w:szCs w:val="36"/>
        </w:rPr>
        <w:br/>
      </w:r>
      <w:r w:rsidR="00485A05">
        <w:rPr>
          <w:rFonts w:ascii="Arabic Transparent" w:hAnsi="Arabic Transparent" w:hint="cs"/>
          <w:b/>
          <w:bCs/>
          <w:color w:val="000000"/>
          <w:sz w:val="36"/>
          <w:szCs w:val="36"/>
          <w:shd w:val="clear" w:color="auto" w:fill="FFFFFF"/>
          <w:rtl/>
        </w:rPr>
        <w:lastRenderedPageBreak/>
        <w:t xml:space="preserve">5/ </w:t>
      </w:r>
      <w:r w:rsidR="009964A8">
        <w:rPr>
          <w:rFonts w:ascii="Arabic Transparent" w:hAnsi="Arabic Transparent"/>
          <w:b/>
          <w:bCs/>
          <w:color w:val="000000"/>
          <w:sz w:val="36"/>
          <w:szCs w:val="36"/>
          <w:shd w:val="clear" w:color="auto" w:fill="FFFFFF"/>
          <w:rtl/>
        </w:rPr>
        <w:t xml:space="preserve">عبد الغني </w:t>
      </w:r>
      <w:proofErr w:type="spellStart"/>
      <w:r w:rsidR="009964A8">
        <w:rPr>
          <w:rFonts w:ascii="Arabic Transparent" w:hAnsi="Arabic Transparent"/>
          <w:b/>
          <w:bCs/>
          <w:color w:val="000000"/>
          <w:sz w:val="36"/>
          <w:szCs w:val="36"/>
          <w:shd w:val="clear" w:color="auto" w:fill="FFFFFF"/>
          <w:rtl/>
        </w:rPr>
        <w:t>التازي</w:t>
      </w:r>
      <w:proofErr w:type="spellEnd"/>
      <w:r w:rsidR="009964A8">
        <w:rPr>
          <w:rFonts w:ascii="Arabic Transparent" w:hAnsi="Arabic Transparent"/>
          <w:b/>
          <w:bCs/>
          <w:color w:val="000000"/>
          <w:sz w:val="36"/>
          <w:szCs w:val="36"/>
          <w:shd w:val="clear" w:color="auto" w:fill="FFFFFF"/>
          <w:rtl/>
        </w:rPr>
        <w:t>،الترسيخ الوجودي للدرس الفلسفي، مرجع سابق ص</w:t>
      </w:r>
      <w:r w:rsidR="003B3079">
        <w:rPr>
          <w:rFonts w:ascii="Arabic Transparent" w:hAnsi="Arabic Transparent" w:hint="cs"/>
          <w:b/>
          <w:bCs/>
          <w:color w:val="000000"/>
          <w:sz w:val="36"/>
          <w:szCs w:val="36"/>
          <w:shd w:val="clear" w:color="auto" w:fill="FFFFFF"/>
          <w:rtl/>
        </w:rPr>
        <w:t xml:space="preserve"> </w:t>
      </w:r>
      <w:r w:rsidR="009964A8">
        <w:rPr>
          <w:rFonts w:ascii="Arabic Transparent" w:hAnsi="Arabic Transparent"/>
          <w:b/>
          <w:bCs/>
          <w:color w:val="000000"/>
          <w:sz w:val="36"/>
          <w:szCs w:val="36"/>
          <w:shd w:val="clear" w:color="auto" w:fill="FFFFFF"/>
          <w:rtl/>
        </w:rPr>
        <w:t>ص3 و .4</w:t>
      </w:r>
      <w:r w:rsidR="009964A8">
        <w:rPr>
          <w:rFonts w:ascii="Arabic Transparent" w:hAnsi="Arabic Transparent"/>
          <w:b/>
          <w:bCs/>
          <w:color w:val="000000"/>
          <w:sz w:val="36"/>
          <w:szCs w:val="36"/>
        </w:rPr>
        <w:br/>
      </w:r>
      <w:r w:rsidR="00967E1A">
        <w:rPr>
          <w:rFonts w:ascii="Arabic Transparent" w:hAnsi="Arabic Transparent" w:hint="cs"/>
          <w:b/>
          <w:bCs/>
          <w:color w:val="000000"/>
          <w:sz w:val="36"/>
          <w:szCs w:val="36"/>
          <w:shd w:val="clear" w:color="auto" w:fill="FFFFFF"/>
          <w:rtl/>
        </w:rPr>
        <w:t xml:space="preserve">6/ </w:t>
      </w:r>
      <w:r w:rsidR="009964A8" w:rsidRPr="00BA0DBB">
        <w:rPr>
          <w:rFonts w:asciiTheme="majorBidi" w:hAnsiTheme="majorBidi" w:cstheme="majorBidi"/>
          <w:b/>
          <w:bCs/>
          <w:color w:val="000000"/>
          <w:sz w:val="32"/>
          <w:szCs w:val="32"/>
          <w:shd w:val="clear" w:color="auto" w:fill="FFFFFF"/>
        </w:rPr>
        <w:t xml:space="preserve">Anatole de Monzie - Instructions du 2 septembre 1925. P </w:t>
      </w:r>
      <w:proofErr w:type="gramStart"/>
      <w:r w:rsidR="009964A8" w:rsidRPr="00BA0DBB">
        <w:rPr>
          <w:rFonts w:asciiTheme="majorBidi" w:hAnsiTheme="majorBidi" w:cstheme="majorBidi"/>
          <w:b/>
          <w:bCs/>
          <w:color w:val="000000"/>
          <w:sz w:val="32"/>
          <w:szCs w:val="32"/>
          <w:shd w:val="clear" w:color="auto" w:fill="FFFFFF"/>
        </w:rPr>
        <w:t>3 .</w:t>
      </w:r>
      <w:proofErr w:type="gramEnd"/>
      <w:r w:rsidR="009964A8" w:rsidRPr="00BA0DBB">
        <w:rPr>
          <w:rFonts w:asciiTheme="majorBidi" w:hAnsiTheme="majorBidi" w:cstheme="majorBidi"/>
          <w:b/>
          <w:bCs/>
          <w:color w:val="000000"/>
          <w:sz w:val="32"/>
          <w:szCs w:val="32"/>
        </w:rPr>
        <w:br/>
      </w:r>
      <w:r w:rsidR="00967E1A" w:rsidRPr="00BA0DBB">
        <w:rPr>
          <w:rFonts w:asciiTheme="majorBidi" w:hAnsiTheme="majorBidi" w:cstheme="majorBidi"/>
          <w:b/>
          <w:bCs/>
          <w:color w:val="000000"/>
          <w:sz w:val="32"/>
          <w:szCs w:val="32"/>
          <w:shd w:val="clear" w:color="auto" w:fill="FFFFFF"/>
          <w:rtl/>
        </w:rPr>
        <w:t xml:space="preserve">7/ </w:t>
      </w:r>
      <w:proofErr w:type="spellStart"/>
      <w:r w:rsidR="009964A8" w:rsidRPr="00BA0DBB">
        <w:rPr>
          <w:rFonts w:asciiTheme="majorBidi" w:hAnsiTheme="majorBidi" w:cstheme="majorBidi"/>
          <w:b/>
          <w:bCs/>
          <w:color w:val="000000"/>
          <w:sz w:val="32"/>
          <w:szCs w:val="32"/>
          <w:shd w:val="clear" w:color="auto" w:fill="FFFFFF"/>
        </w:rPr>
        <w:t>Ibd</w:t>
      </w:r>
      <w:proofErr w:type="spellEnd"/>
      <w:r w:rsidR="009964A8" w:rsidRPr="00BA0DBB">
        <w:rPr>
          <w:rFonts w:asciiTheme="majorBidi" w:hAnsiTheme="majorBidi" w:cstheme="majorBidi"/>
          <w:b/>
          <w:bCs/>
          <w:color w:val="000000"/>
          <w:sz w:val="32"/>
          <w:szCs w:val="32"/>
          <w:shd w:val="clear" w:color="auto" w:fill="FFFFFF"/>
        </w:rPr>
        <w:t> , p 4</w:t>
      </w:r>
      <w:r w:rsidR="009964A8">
        <w:rPr>
          <w:rFonts w:ascii="Arabic Transparent" w:hAnsi="Arabic Transparent"/>
          <w:b/>
          <w:bCs/>
          <w:color w:val="000000"/>
          <w:sz w:val="36"/>
          <w:szCs w:val="36"/>
          <w:shd w:val="clear" w:color="auto" w:fill="FFFFFF"/>
        </w:rPr>
        <w:t>.</w:t>
      </w:r>
      <w:r w:rsidR="009964A8">
        <w:rPr>
          <w:rFonts w:ascii="Arabic Transparent" w:hAnsi="Arabic Transparent"/>
          <w:b/>
          <w:bCs/>
          <w:color w:val="000000"/>
          <w:sz w:val="36"/>
          <w:szCs w:val="36"/>
        </w:rPr>
        <w:br/>
      </w:r>
      <w:r w:rsidR="00967E1A">
        <w:rPr>
          <w:rFonts w:ascii="Arabic Transparent" w:hAnsi="Arabic Transparent" w:hint="cs"/>
          <w:b/>
          <w:bCs/>
          <w:color w:val="000000"/>
          <w:sz w:val="36"/>
          <w:szCs w:val="36"/>
          <w:shd w:val="clear" w:color="auto" w:fill="FFFFFF"/>
          <w:rtl/>
        </w:rPr>
        <w:t xml:space="preserve">8/ </w:t>
      </w:r>
      <w:r w:rsidR="009964A8">
        <w:rPr>
          <w:rFonts w:ascii="Arabic Transparent" w:hAnsi="Arabic Transparent"/>
          <w:b/>
          <w:bCs/>
          <w:color w:val="000000"/>
          <w:sz w:val="36"/>
          <w:szCs w:val="36"/>
          <w:shd w:val="clear" w:color="auto" w:fill="FFFFFF"/>
        </w:rPr>
        <w:t xml:space="preserve"> </w:t>
      </w:r>
      <w:r w:rsidR="009964A8">
        <w:rPr>
          <w:rFonts w:ascii="Arabic Transparent" w:hAnsi="Arabic Transparent"/>
          <w:b/>
          <w:bCs/>
          <w:color w:val="000000"/>
          <w:sz w:val="36"/>
          <w:szCs w:val="36"/>
          <w:shd w:val="clear" w:color="auto" w:fill="FFFFFF"/>
          <w:rtl/>
        </w:rPr>
        <w:t xml:space="preserve">عبد الغني </w:t>
      </w:r>
      <w:proofErr w:type="spellStart"/>
      <w:r w:rsidR="009964A8">
        <w:rPr>
          <w:rFonts w:ascii="Arabic Transparent" w:hAnsi="Arabic Transparent"/>
          <w:b/>
          <w:bCs/>
          <w:color w:val="000000"/>
          <w:sz w:val="36"/>
          <w:szCs w:val="36"/>
          <w:shd w:val="clear" w:color="auto" w:fill="FFFFFF"/>
          <w:rtl/>
        </w:rPr>
        <w:t>التازي</w:t>
      </w:r>
      <w:proofErr w:type="spellEnd"/>
      <w:r w:rsidR="009964A8">
        <w:rPr>
          <w:rFonts w:ascii="Arabic Transparent" w:hAnsi="Arabic Transparent"/>
          <w:b/>
          <w:bCs/>
          <w:color w:val="000000"/>
          <w:sz w:val="36"/>
          <w:szCs w:val="36"/>
          <w:shd w:val="clear" w:color="auto" w:fill="FFFFFF"/>
          <w:rtl/>
        </w:rPr>
        <w:t>، مرجع سابق، صص7 و 8،بتصرف شديد</w:t>
      </w:r>
      <w:r w:rsidR="009964A8">
        <w:rPr>
          <w:rFonts w:ascii="Arabic Transparent" w:hAnsi="Arabic Transparent"/>
          <w:b/>
          <w:bCs/>
          <w:color w:val="000000"/>
          <w:sz w:val="36"/>
          <w:szCs w:val="36"/>
          <w:shd w:val="clear" w:color="auto" w:fill="FFFFFF"/>
        </w:rPr>
        <w:t>.</w:t>
      </w:r>
      <w:r w:rsidR="009964A8">
        <w:rPr>
          <w:rFonts w:ascii="Arabic Transparent" w:hAnsi="Arabic Transparent"/>
          <w:b/>
          <w:bCs/>
          <w:color w:val="000000"/>
          <w:sz w:val="36"/>
          <w:szCs w:val="36"/>
        </w:rPr>
        <w:br/>
      </w:r>
      <w:r w:rsidR="00967E1A">
        <w:rPr>
          <w:rFonts w:ascii="Arabic Transparent" w:hAnsi="Arabic Transparent" w:hint="cs"/>
          <w:b/>
          <w:bCs/>
          <w:color w:val="000000"/>
          <w:sz w:val="36"/>
          <w:szCs w:val="36"/>
          <w:shd w:val="clear" w:color="auto" w:fill="FFFFFF"/>
          <w:rtl/>
        </w:rPr>
        <w:t xml:space="preserve">9/ </w:t>
      </w:r>
      <w:r w:rsidR="009964A8">
        <w:rPr>
          <w:rFonts w:ascii="Arabic Transparent" w:hAnsi="Arabic Transparent"/>
          <w:b/>
          <w:bCs/>
          <w:color w:val="000000"/>
          <w:sz w:val="36"/>
          <w:szCs w:val="36"/>
          <w:shd w:val="clear" w:color="auto" w:fill="FFFFFF"/>
          <w:rtl/>
        </w:rPr>
        <w:t xml:space="preserve">عبد الغني </w:t>
      </w:r>
      <w:proofErr w:type="spellStart"/>
      <w:r w:rsidR="009964A8">
        <w:rPr>
          <w:rFonts w:ascii="Arabic Transparent" w:hAnsi="Arabic Transparent"/>
          <w:b/>
          <w:bCs/>
          <w:color w:val="000000"/>
          <w:sz w:val="36"/>
          <w:szCs w:val="36"/>
          <w:shd w:val="clear" w:color="auto" w:fill="FFFFFF"/>
          <w:rtl/>
        </w:rPr>
        <w:t>التازي</w:t>
      </w:r>
      <w:proofErr w:type="spellEnd"/>
      <w:r w:rsidR="009964A8">
        <w:rPr>
          <w:rFonts w:ascii="Arabic Transparent" w:hAnsi="Arabic Transparent"/>
          <w:b/>
          <w:bCs/>
          <w:color w:val="000000"/>
          <w:sz w:val="36"/>
          <w:szCs w:val="36"/>
          <w:shd w:val="clear" w:color="auto" w:fill="FFFFFF"/>
          <w:rtl/>
        </w:rPr>
        <w:t xml:space="preserve"> ،نفس المرجع، ص</w:t>
      </w:r>
      <w:r w:rsidR="00967E1A">
        <w:rPr>
          <w:rFonts w:ascii="Arabic Transparent" w:hAnsi="Arabic Transparent" w:hint="cs"/>
          <w:b/>
          <w:bCs/>
          <w:color w:val="000000"/>
          <w:sz w:val="36"/>
          <w:szCs w:val="36"/>
          <w:shd w:val="clear" w:color="auto" w:fill="FFFFFF"/>
          <w:rtl/>
        </w:rPr>
        <w:t xml:space="preserve"> </w:t>
      </w:r>
      <w:r w:rsidR="009964A8">
        <w:rPr>
          <w:rFonts w:ascii="Arabic Transparent" w:hAnsi="Arabic Transparent"/>
          <w:b/>
          <w:bCs/>
          <w:color w:val="000000"/>
          <w:sz w:val="36"/>
          <w:szCs w:val="36"/>
          <w:shd w:val="clear" w:color="auto" w:fill="FFFFFF"/>
          <w:rtl/>
        </w:rPr>
        <w:t>ص9 و .10</w:t>
      </w:r>
    </w:p>
    <w:sectPr w:rsidR="00DA68A7" w:rsidRPr="009964A8" w:rsidSect="00DA68A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compat/>
  <w:rsids>
    <w:rsidRoot w:val="00DE738A"/>
    <w:rsid w:val="001674BF"/>
    <w:rsid w:val="001D3818"/>
    <w:rsid w:val="00251288"/>
    <w:rsid w:val="00284920"/>
    <w:rsid w:val="002C3980"/>
    <w:rsid w:val="00381567"/>
    <w:rsid w:val="00394DD3"/>
    <w:rsid w:val="003B3079"/>
    <w:rsid w:val="00485A05"/>
    <w:rsid w:val="00560D44"/>
    <w:rsid w:val="008359FC"/>
    <w:rsid w:val="00845D66"/>
    <w:rsid w:val="008B3875"/>
    <w:rsid w:val="00931936"/>
    <w:rsid w:val="00967E1A"/>
    <w:rsid w:val="009964A8"/>
    <w:rsid w:val="009D66A8"/>
    <w:rsid w:val="00A04FDE"/>
    <w:rsid w:val="00AB5F9E"/>
    <w:rsid w:val="00BA0DBB"/>
    <w:rsid w:val="00C60E7F"/>
    <w:rsid w:val="00C656EA"/>
    <w:rsid w:val="00CA6B43"/>
    <w:rsid w:val="00D81AD4"/>
    <w:rsid w:val="00DA68A7"/>
    <w:rsid w:val="00DD72F3"/>
    <w:rsid w:val="00DE14FD"/>
    <w:rsid w:val="00DE738A"/>
    <w:rsid w:val="00E3778B"/>
    <w:rsid w:val="00E408A9"/>
    <w:rsid w:val="00EA0C2E"/>
    <w:rsid w:val="00F40F71"/>
    <w:rsid w:val="00FB5D16"/>
    <w:rsid w:val="00FE5F8F"/>
    <w:rsid w:val="00FF76B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aditional Arabic" w:eastAsiaTheme="minorHAnsi" w:hAnsi="Traditional Arabic" w:cs="Traditional Arabic"/>
        <w:sz w:val="28"/>
        <w:szCs w:val="28"/>
        <w:lang w:val="fr-FR" w:eastAsia="en-US" w:bidi="ar-SA"/>
      </w:rPr>
    </w:rPrDefault>
    <w:pPrDefault>
      <w:pPr>
        <w:spacing w:after="200" w:line="276" w:lineRule="auto"/>
        <w:ind w:firstLine="709"/>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38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E738A"/>
    <w:pPr>
      <w:spacing w:before="100" w:beforeAutospacing="1" w:after="100" w:afterAutospacing="1" w:line="240" w:lineRule="auto"/>
      <w:ind w:firstLine="0"/>
      <w:jc w:val="left"/>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1179</Words>
  <Characters>6487</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2022-11-08T15:32:00Z</dcterms:created>
  <dcterms:modified xsi:type="dcterms:W3CDTF">2022-11-08T16:13:00Z</dcterms:modified>
</cp:coreProperties>
</file>