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4C6" w:rsidRDefault="001714C6" w:rsidP="00F172C3">
      <w:pPr>
        <w:spacing w:after="0" w:line="240" w:lineRule="auto"/>
        <w:jc w:val="center"/>
        <w:rPr>
          <w:rFonts w:asciiTheme="majorBidi" w:hAnsiTheme="majorBidi" w:cstheme="majorBidi" w:hint="cs"/>
          <w:b/>
          <w:bCs/>
          <w:i/>
          <w:iCs/>
          <w:sz w:val="28"/>
          <w:szCs w:val="28"/>
          <w:rtl/>
          <w:lang w:val="en-US" w:bidi="ar-DZ"/>
        </w:rPr>
      </w:pPr>
      <w:bookmarkStart w:id="0" w:name="_GoBack"/>
      <w:bookmarkEnd w:id="0"/>
    </w:p>
    <w:p w:rsidR="001714C6" w:rsidRDefault="001714C6" w:rsidP="00F172C3">
      <w:pPr>
        <w:spacing w:after="0" w:line="240" w:lineRule="auto"/>
        <w:jc w:val="center"/>
        <w:rPr>
          <w:rFonts w:asciiTheme="majorBidi" w:hAnsiTheme="majorBidi" w:cstheme="majorBidi"/>
          <w:b/>
          <w:bCs/>
          <w:i/>
          <w:iCs/>
          <w:sz w:val="28"/>
          <w:szCs w:val="28"/>
          <w:lang w:val="en-US" w:bidi="ar-DZ"/>
        </w:rPr>
      </w:pPr>
    </w:p>
    <w:p w:rsidR="001714C6" w:rsidRDefault="001714C6" w:rsidP="00F172C3">
      <w:pPr>
        <w:spacing w:after="0" w:line="240" w:lineRule="auto"/>
        <w:jc w:val="center"/>
        <w:rPr>
          <w:rFonts w:asciiTheme="majorBidi" w:hAnsiTheme="majorBidi" w:cstheme="majorBidi"/>
          <w:b/>
          <w:bCs/>
          <w:i/>
          <w:iCs/>
          <w:sz w:val="28"/>
          <w:szCs w:val="28"/>
          <w:lang w:val="en-US" w:bidi="ar-DZ"/>
        </w:rPr>
      </w:pPr>
    </w:p>
    <w:p w:rsidR="001714C6" w:rsidRPr="009E12C7" w:rsidRDefault="001714C6" w:rsidP="001714C6">
      <w:pPr>
        <w:bidi/>
        <w:spacing w:after="0" w:line="240" w:lineRule="auto"/>
        <w:jc w:val="center"/>
        <w:rPr>
          <w:rFonts w:asciiTheme="majorBidi" w:hAnsiTheme="majorBidi" w:cstheme="majorBidi"/>
          <w:b/>
          <w:bCs/>
          <w:i/>
          <w:iCs/>
          <w:sz w:val="28"/>
          <w:szCs w:val="28"/>
          <w:lang w:val="en-US" w:bidi="ar-DZ"/>
        </w:rPr>
      </w:pPr>
    </w:p>
    <w:p w:rsidR="00F172C3" w:rsidRDefault="00F172C3" w:rsidP="00F172C3">
      <w:pPr>
        <w:bidi/>
        <w:spacing w:after="0" w:line="240" w:lineRule="auto"/>
        <w:jc w:val="both"/>
        <w:rPr>
          <w:rFonts w:ascii="Simplified Arabic" w:hAnsi="Simplified Arabic" w:cs="Simplified Arabic"/>
          <w:b/>
          <w:bCs/>
          <w:sz w:val="32"/>
          <w:szCs w:val="32"/>
          <w:rtl/>
          <w:lang w:bidi="ar-DZ"/>
        </w:rPr>
      </w:pPr>
      <w:r w:rsidRPr="00F46B1F">
        <w:rPr>
          <w:rFonts w:ascii="Simplified Arabic" w:hAnsi="Simplified Arabic" w:cs="Simplified Arabic" w:hint="cs"/>
          <w:b/>
          <w:bCs/>
          <w:sz w:val="32"/>
          <w:szCs w:val="32"/>
          <w:rtl/>
          <w:lang w:bidi="ar-DZ"/>
        </w:rPr>
        <w:t>الملخص</w:t>
      </w:r>
    </w:p>
    <w:p w:rsidR="00E62597" w:rsidRDefault="00F172C3" w:rsidP="001A5F15">
      <w:pPr>
        <w:bidi/>
        <w:spacing w:after="0" w:line="240" w:lineRule="auto"/>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ab/>
      </w:r>
    </w:p>
    <w:p w:rsidR="00E62597" w:rsidRDefault="00E62597" w:rsidP="00E62597">
      <w:pPr>
        <w:bidi/>
        <w:spacing w:after="0" w:line="240" w:lineRule="auto"/>
        <w:jc w:val="both"/>
        <w:rPr>
          <w:rFonts w:ascii="Simplified Arabic" w:hAnsi="Simplified Arabic" w:cs="Simplified Arabic"/>
          <w:sz w:val="32"/>
          <w:szCs w:val="32"/>
          <w:lang w:bidi="ar-DZ"/>
        </w:rPr>
      </w:pPr>
    </w:p>
    <w:p w:rsidR="00E62597" w:rsidRDefault="00E62597" w:rsidP="00E62597">
      <w:pPr>
        <w:bidi/>
        <w:spacing w:after="0" w:line="240" w:lineRule="auto"/>
        <w:jc w:val="both"/>
        <w:rPr>
          <w:rFonts w:ascii="Simplified Arabic" w:hAnsi="Simplified Arabic" w:cs="Simplified Arabic"/>
          <w:sz w:val="32"/>
          <w:szCs w:val="32"/>
          <w:lang w:bidi="ar-DZ"/>
        </w:rPr>
      </w:pPr>
    </w:p>
    <w:p w:rsidR="00E62597" w:rsidRDefault="00D21EB3" w:rsidP="00E62597">
      <w:pPr>
        <w:bidi/>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الاسم :كوثر </w:t>
      </w:r>
    </w:p>
    <w:p w:rsidR="00D21EB3" w:rsidRDefault="00D21EB3" w:rsidP="00D21EB3">
      <w:pPr>
        <w:bidi/>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اللقيب : هاشمي </w:t>
      </w:r>
    </w:p>
    <w:p w:rsidR="00D21EB3" w:rsidRDefault="00D21EB3" w:rsidP="00D21EB3">
      <w:pPr>
        <w:bidi/>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استاذ محاضر قسم" أ "جامعة 8 ماي 1945 قالمة</w:t>
      </w:r>
    </w:p>
    <w:p w:rsidR="00D21EB3" w:rsidRDefault="00D21EB3" w:rsidP="00D21EB3">
      <w:pPr>
        <w:bidi/>
        <w:spacing w:after="0" w:line="240" w:lineRule="auto"/>
        <w:jc w:val="both"/>
        <w:rPr>
          <w:rFonts w:ascii="Simplified Arabic" w:hAnsi="Simplified Arabic" w:cs="Simplified Arabic"/>
          <w:sz w:val="32"/>
          <w:szCs w:val="32"/>
        </w:rPr>
      </w:pPr>
      <w:r>
        <w:rPr>
          <w:rFonts w:ascii="Simplified Arabic" w:hAnsi="Simplified Arabic" w:cs="Simplified Arabic" w:hint="cs"/>
          <w:sz w:val="32"/>
          <w:szCs w:val="32"/>
          <w:rtl/>
        </w:rPr>
        <w:t xml:space="preserve">البريد الالكتروني </w:t>
      </w:r>
      <w:r w:rsidR="00AE7389">
        <w:rPr>
          <w:rFonts w:ascii="Simplified Arabic" w:hAnsi="Simplified Arabic" w:cs="Simplified Arabic" w:hint="cs"/>
          <w:sz w:val="32"/>
          <w:szCs w:val="32"/>
          <w:rtl/>
        </w:rPr>
        <w:t>المهني :</w:t>
      </w:r>
      <w:r w:rsidR="00AE7389">
        <w:rPr>
          <w:rFonts w:ascii="Simplified Arabic" w:hAnsi="Simplified Arabic" w:cs="Simplified Arabic"/>
          <w:sz w:val="32"/>
          <w:szCs w:val="32"/>
        </w:rPr>
        <w:t>kaouthar.hachemi@univ-guelma.dz</w:t>
      </w:r>
    </w:p>
    <w:p w:rsidR="00AE7389" w:rsidRDefault="00AE7389" w:rsidP="00AE7389">
      <w:pPr>
        <w:bidi/>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البريد الالكتروني الخاص :</w:t>
      </w:r>
      <w:r>
        <w:rPr>
          <w:rFonts w:ascii="Simplified Arabic" w:hAnsi="Simplified Arabic" w:cs="Simplified Arabic"/>
          <w:sz w:val="32"/>
          <w:szCs w:val="32"/>
        </w:rPr>
        <w:t xml:space="preserve">kaoutarhachemi@yahoo.fr </w:t>
      </w:r>
      <w:r w:rsidR="00621243">
        <w:rPr>
          <w:rFonts w:ascii="Simplified Arabic" w:hAnsi="Simplified Arabic" w:cs="Simplified Arabic" w:hint="cs"/>
          <w:sz w:val="32"/>
          <w:szCs w:val="32"/>
          <w:rtl/>
        </w:rPr>
        <w:t xml:space="preserve"> </w:t>
      </w:r>
    </w:p>
    <w:p w:rsidR="00621243" w:rsidRDefault="00621243" w:rsidP="00621243">
      <w:pPr>
        <w:bidi/>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رقم الهاتف :06.72.93.34.50</w:t>
      </w:r>
    </w:p>
    <w:p w:rsidR="00621243" w:rsidRDefault="00621243" w:rsidP="00621243">
      <w:pPr>
        <w:bidi/>
        <w:spacing w:after="0" w:line="240" w:lineRule="auto"/>
        <w:jc w:val="both"/>
        <w:rPr>
          <w:rFonts w:ascii="Simplified Arabic" w:hAnsi="Simplified Arabic" w:cs="Simplified Arabic"/>
          <w:sz w:val="32"/>
          <w:szCs w:val="32"/>
        </w:rPr>
      </w:pPr>
    </w:p>
    <w:p w:rsidR="00AE7389" w:rsidRDefault="00AE7389" w:rsidP="00AE7389">
      <w:pPr>
        <w:bidi/>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محور المداخلة : </w:t>
      </w:r>
      <w:r w:rsidR="00621243">
        <w:rPr>
          <w:rFonts w:ascii="Simplified Arabic" w:hAnsi="Simplified Arabic" w:cs="Simplified Arabic" w:hint="cs"/>
          <w:sz w:val="32"/>
          <w:szCs w:val="32"/>
          <w:rtl/>
        </w:rPr>
        <w:t xml:space="preserve"> المحور الثالث ،التشريعات الفرنسية العامة السياسة والإدارية </w:t>
      </w:r>
    </w:p>
    <w:p w:rsidR="00621243" w:rsidRDefault="00621243" w:rsidP="00621243">
      <w:pPr>
        <w:bidi/>
        <w:spacing w:after="0" w:line="240" w:lineRule="auto"/>
        <w:jc w:val="both"/>
        <w:rPr>
          <w:rFonts w:ascii="Simplified Arabic" w:hAnsi="Simplified Arabic" w:cs="Simplified Arabic"/>
          <w:sz w:val="32"/>
          <w:szCs w:val="32"/>
          <w:rtl/>
        </w:rPr>
      </w:pPr>
    </w:p>
    <w:p w:rsidR="00621243" w:rsidRDefault="00621243" w:rsidP="00621243">
      <w:pPr>
        <w:bidi/>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عنوان المداخلة :</w:t>
      </w:r>
      <w:r>
        <w:rPr>
          <w:sz w:val="28"/>
          <w:szCs w:val="28"/>
        </w:rPr>
        <w:t xml:space="preserve"> </w:t>
      </w:r>
      <w:r>
        <w:rPr>
          <w:rFonts w:hint="cs"/>
          <w:sz w:val="28"/>
          <w:szCs w:val="28"/>
          <w:rtl/>
        </w:rPr>
        <w:t xml:space="preserve">قوانين الغابات الفرنسية وانعكاساتها على سكان الأرياف في الجزائر  </w:t>
      </w:r>
    </w:p>
    <w:p w:rsidR="00E62597" w:rsidRDefault="00E62597" w:rsidP="00E62597">
      <w:pPr>
        <w:bidi/>
        <w:spacing w:after="0" w:line="240" w:lineRule="auto"/>
        <w:jc w:val="both"/>
        <w:rPr>
          <w:rFonts w:ascii="Simplified Arabic" w:hAnsi="Simplified Arabic" w:cs="Simplified Arabic"/>
          <w:sz w:val="32"/>
          <w:szCs w:val="32"/>
          <w:lang w:bidi="ar-DZ"/>
        </w:rPr>
      </w:pPr>
    </w:p>
    <w:p w:rsidR="00E62597" w:rsidRDefault="00E62597" w:rsidP="00E62597">
      <w:pPr>
        <w:bidi/>
        <w:spacing w:after="0" w:line="240" w:lineRule="auto"/>
        <w:jc w:val="both"/>
        <w:rPr>
          <w:rFonts w:ascii="Simplified Arabic" w:hAnsi="Simplified Arabic" w:cs="Simplified Arabic"/>
          <w:sz w:val="32"/>
          <w:szCs w:val="32"/>
          <w:lang w:bidi="ar-DZ"/>
        </w:rPr>
      </w:pPr>
    </w:p>
    <w:p w:rsidR="00E62597" w:rsidRDefault="00E62597" w:rsidP="00E62597">
      <w:pPr>
        <w:bidi/>
        <w:spacing w:after="0" w:line="240" w:lineRule="auto"/>
        <w:jc w:val="both"/>
        <w:rPr>
          <w:rFonts w:ascii="Simplified Arabic" w:hAnsi="Simplified Arabic" w:cs="Simplified Arabic"/>
          <w:sz w:val="32"/>
          <w:szCs w:val="32"/>
          <w:lang w:bidi="ar-DZ"/>
        </w:rPr>
      </w:pPr>
    </w:p>
    <w:p w:rsidR="00E62597" w:rsidRDefault="00E62597" w:rsidP="00E62597">
      <w:pPr>
        <w:bidi/>
        <w:spacing w:after="0" w:line="240" w:lineRule="auto"/>
        <w:jc w:val="both"/>
        <w:rPr>
          <w:rFonts w:ascii="Simplified Arabic" w:hAnsi="Simplified Arabic" w:cs="Simplified Arabic"/>
          <w:sz w:val="32"/>
          <w:szCs w:val="32"/>
          <w:lang w:bidi="ar-DZ"/>
        </w:rPr>
      </w:pPr>
    </w:p>
    <w:p w:rsidR="00E62597" w:rsidRDefault="00E62597" w:rsidP="00E62597">
      <w:pPr>
        <w:bidi/>
        <w:spacing w:after="0" w:line="240" w:lineRule="auto"/>
        <w:jc w:val="both"/>
        <w:rPr>
          <w:rFonts w:ascii="Simplified Arabic" w:hAnsi="Simplified Arabic" w:cs="Simplified Arabic"/>
          <w:sz w:val="32"/>
          <w:szCs w:val="32"/>
          <w:lang w:bidi="ar-DZ"/>
        </w:rPr>
      </w:pPr>
    </w:p>
    <w:p w:rsidR="00E62597" w:rsidRDefault="00E62597" w:rsidP="00E62597">
      <w:pPr>
        <w:bidi/>
        <w:spacing w:after="0" w:line="240" w:lineRule="auto"/>
        <w:jc w:val="both"/>
        <w:rPr>
          <w:rFonts w:ascii="Simplified Arabic" w:hAnsi="Simplified Arabic" w:cs="Simplified Arabic"/>
          <w:sz w:val="32"/>
          <w:szCs w:val="32"/>
          <w:lang w:bidi="ar-DZ"/>
        </w:rPr>
      </w:pPr>
    </w:p>
    <w:p w:rsidR="00E62597" w:rsidRDefault="00E62597" w:rsidP="00E62597">
      <w:pPr>
        <w:bidi/>
        <w:spacing w:after="0" w:line="240" w:lineRule="auto"/>
        <w:jc w:val="both"/>
        <w:rPr>
          <w:rFonts w:ascii="Simplified Arabic" w:hAnsi="Simplified Arabic" w:cs="Simplified Arabic"/>
          <w:sz w:val="32"/>
          <w:szCs w:val="32"/>
          <w:lang w:bidi="ar-DZ"/>
        </w:rPr>
      </w:pPr>
    </w:p>
    <w:p w:rsidR="00E62597" w:rsidRDefault="00E62597" w:rsidP="00E62597">
      <w:pPr>
        <w:bidi/>
        <w:spacing w:after="0" w:line="240" w:lineRule="auto"/>
        <w:jc w:val="both"/>
        <w:rPr>
          <w:rFonts w:ascii="Simplified Arabic" w:hAnsi="Simplified Arabic" w:cs="Simplified Arabic"/>
          <w:sz w:val="32"/>
          <w:szCs w:val="32"/>
          <w:lang w:bidi="ar-DZ"/>
        </w:rPr>
      </w:pPr>
    </w:p>
    <w:p w:rsidR="00E62597" w:rsidRDefault="00E62597" w:rsidP="00E62597">
      <w:pPr>
        <w:bidi/>
        <w:spacing w:after="0" w:line="240" w:lineRule="auto"/>
        <w:jc w:val="both"/>
        <w:rPr>
          <w:rFonts w:ascii="Simplified Arabic" w:hAnsi="Simplified Arabic" w:cs="Simplified Arabic"/>
          <w:sz w:val="32"/>
          <w:szCs w:val="32"/>
          <w:lang w:bidi="ar-DZ"/>
        </w:rPr>
      </w:pPr>
    </w:p>
    <w:p w:rsidR="00E62597" w:rsidRDefault="00E62597" w:rsidP="00E62597">
      <w:pPr>
        <w:bidi/>
        <w:spacing w:after="0" w:line="240" w:lineRule="auto"/>
        <w:jc w:val="both"/>
        <w:rPr>
          <w:rFonts w:ascii="Simplified Arabic" w:hAnsi="Simplified Arabic" w:cs="Simplified Arabic"/>
          <w:sz w:val="32"/>
          <w:szCs w:val="32"/>
          <w:lang w:bidi="ar-DZ"/>
        </w:rPr>
      </w:pPr>
    </w:p>
    <w:p w:rsidR="00E62597" w:rsidRDefault="00E62597" w:rsidP="00E62597">
      <w:pPr>
        <w:bidi/>
        <w:spacing w:after="0" w:line="240" w:lineRule="auto"/>
        <w:jc w:val="both"/>
        <w:rPr>
          <w:rFonts w:ascii="Simplified Arabic" w:hAnsi="Simplified Arabic" w:cs="Simplified Arabic"/>
          <w:sz w:val="32"/>
          <w:szCs w:val="32"/>
          <w:lang w:bidi="ar-DZ"/>
        </w:rPr>
      </w:pPr>
    </w:p>
    <w:p w:rsidR="00E62597" w:rsidRDefault="00E62597" w:rsidP="00E62597">
      <w:pPr>
        <w:bidi/>
        <w:spacing w:after="0" w:line="240" w:lineRule="auto"/>
        <w:jc w:val="both"/>
        <w:rPr>
          <w:rFonts w:ascii="Simplified Arabic" w:hAnsi="Simplified Arabic" w:cs="Simplified Arabic"/>
          <w:sz w:val="32"/>
          <w:szCs w:val="32"/>
          <w:lang w:bidi="ar-DZ"/>
        </w:rPr>
      </w:pPr>
    </w:p>
    <w:p w:rsidR="00E62597" w:rsidRDefault="00E62597" w:rsidP="00E62597">
      <w:pPr>
        <w:bidi/>
        <w:spacing w:after="0" w:line="240" w:lineRule="auto"/>
        <w:jc w:val="both"/>
        <w:rPr>
          <w:rFonts w:ascii="Simplified Arabic" w:hAnsi="Simplified Arabic" w:cs="Simplified Arabic"/>
          <w:sz w:val="32"/>
          <w:szCs w:val="32"/>
          <w:lang w:bidi="ar-DZ"/>
        </w:rPr>
      </w:pPr>
    </w:p>
    <w:p w:rsidR="00E62597" w:rsidRDefault="00E62597" w:rsidP="00621243">
      <w:pPr>
        <w:bidi/>
        <w:spacing w:after="0" w:line="240" w:lineRule="auto"/>
        <w:jc w:val="both"/>
        <w:rPr>
          <w:rFonts w:asciiTheme="majorBidi" w:hAnsiTheme="majorBidi" w:cstheme="majorBidi"/>
          <w:sz w:val="32"/>
          <w:szCs w:val="32"/>
          <w:lang w:val="en-US" w:bidi="ar-DZ"/>
        </w:rPr>
      </w:pPr>
    </w:p>
    <w:p w:rsidR="00E62597" w:rsidRPr="00B34CA4" w:rsidRDefault="00E62597" w:rsidP="00E62597">
      <w:pPr>
        <w:bidi/>
        <w:spacing w:after="0" w:line="240" w:lineRule="auto"/>
        <w:jc w:val="both"/>
        <w:rPr>
          <w:rFonts w:asciiTheme="majorBidi" w:hAnsiTheme="majorBidi" w:cstheme="majorBidi"/>
          <w:sz w:val="32"/>
          <w:szCs w:val="32"/>
          <w:lang w:val="en-US" w:bidi="ar-DZ"/>
        </w:rPr>
      </w:pPr>
    </w:p>
    <w:p w:rsidR="00F172C3" w:rsidRDefault="00F172C3" w:rsidP="00F172C3">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مقدمة</w:t>
      </w:r>
    </w:p>
    <w:p w:rsidR="00E36B02" w:rsidRDefault="004B0FAA" w:rsidP="00E36B02">
      <w:pPr>
        <w:bidi/>
        <w:spacing w:after="0" w:line="240" w:lineRule="auto"/>
        <w:jc w:val="both"/>
        <w:rPr>
          <w:rFonts w:ascii="Simplified Arabic" w:hAnsi="Simplified Arabic" w:cs="Simplified Arabic"/>
          <w:sz w:val="32"/>
          <w:szCs w:val="32"/>
          <w:rtl/>
          <w:lang w:bidi="ar-DZ"/>
        </w:rPr>
      </w:pPr>
      <w:r w:rsidRPr="004B0FAA">
        <w:rPr>
          <w:rFonts w:ascii="Simplified Arabic" w:hAnsi="Simplified Arabic" w:cs="Simplified Arabic" w:hint="cs"/>
          <w:sz w:val="32"/>
          <w:szCs w:val="32"/>
          <w:rtl/>
          <w:lang w:bidi="ar-DZ"/>
        </w:rPr>
        <w:t xml:space="preserve">سعى الاستعمار الفرنسي منذ احتلاله للجزائر </w:t>
      </w:r>
      <w:r>
        <w:rPr>
          <w:rFonts w:ascii="Simplified Arabic" w:hAnsi="Simplified Arabic" w:cs="Simplified Arabic" w:hint="cs"/>
          <w:sz w:val="32"/>
          <w:szCs w:val="32"/>
          <w:rtl/>
          <w:lang w:bidi="ar-DZ"/>
        </w:rPr>
        <w:t xml:space="preserve">سنة 1830 </w:t>
      </w:r>
      <w:r w:rsidR="00E36B02">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سياسة نهب الثروات المختلفة واستغلال شعبها </w:t>
      </w:r>
      <w:r w:rsidR="00E36B02">
        <w:rPr>
          <w:rFonts w:ascii="Simplified Arabic" w:hAnsi="Simplified Arabic" w:cs="Simplified Arabic" w:hint="cs"/>
          <w:sz w:val="32"/>
          <w:szCs w:val="32"/>
          <w:rtl/>
          <w:lang w:bidi="ar-DZ"/>
        </w:rPr>
        <w:t>أبشع</w:t>
      </w:r>
      <w:r>
        <w:rPr>
          <w:rFonts w:ascii="Simplified Arabic" w:hAnsi="Simplified Arabic" w:cs="Simplified Arabic" w:hint="cs"/>
          <w:sz w:val="32"/>
          <w:szCs w:val="32"/>
          <w:rtl/>
          <w:lang w:bidi="ar-DZ"/>
        </w:rPr>
        <w:t xml:space="preserve"> استغل</w:t>
      </w:r>
      <w:r w:rsidR="00E36B02">
        <w:rPr>
          <w:rFonts w:ascii="Simplified Arabic" w:hAnsi="Simplified Arabic" w:cs="Simplified Arabic" w:hint="cs"/>
          <w:sz w:val="32"/>
          <w:szCs w:val="32"/>
          <w:rtl/>
          <w:lang w:bidi="ar-DZ"/>
        </w:rPr>
        <w:t xml:space="preserve">ال ،فضلا على سلبهم ممتلكاتهم ،من خلال </w:t>
      </w:r>
      <w:r>
        <w:rPr>
          <w:rFonts w:ascii="Simplified Arabic" w:hAnsi="Simplified Arabic" w:cs="Simplified Arabic" w:hint="cs"/>
          <w:sz w:val="32"/>
          <w:szCs w:val="32"/>
          <w:rtl/>
          <w:lang w:bidi="ar-DZ"/>
        </w:rPr>
        <w:t xml:space="preserve"> </w:t>
      </w:r>
      <w:r w:rsidR="00E36B02">
        <w:rPr>
          <w:rFonts w:ascii="Simplified Arabic" w:hAnsi="Simplified Arabic" w:cs="Simplified Arabic" w:hint="cs"/>
          <w:sz w:val="32"/>
          <w:szCs w:val="32"/>
          <w:rtl/>
          <w:lang w:bidi="ar-DZ"/>
        </w:rPr>
        <w:t>إصدار</w:t>
      </w:r>
      <w:r>
        <w:rPr>
          <w:rFonts w:ascii="Simplified Arabic" w:hAnsi="Simplified Arabic" w:cs="Simplified Arabic" w:hint="cs"/>
          <w:sz w:val="32"/>
          <w:szCs w:val="32"/>
          <w:rtl/>
          <w:lang w:bidi="ar-DZ"/>
        </w:rPr>
        <w:t xml:space="preserve"> جملة من القوانين التعسفية والتي تصب كلها في خدمة توسيع الحركة الاستيطانية في الجزائر</w:t>
      </w:r>
      <w:r w:rsidR="00E36B02">
        <w:rPr>
          <w:rFonts w:ascii="Simplified Arabic" w:hAnsi="Simplified Arabic" w:cs="Simplified Arabic" w:hint="cs"/>
          <w:sz w:val="32"/>
          <w:szCs w:val="32"/>
          <w:rtl/>
          <w:lang w:bidi="ar-DZ"/>
        </w:rPr>
        <w:t xml:space="preserve"> بالإضافة</w:t>
      </w:r>
      <w:r>
        <w:rPr>
          <w:rFonts w:ascii="Simplified Arabic" w:hAnsi="Simplified Arabic" w:cs="Simplified Arabic" w:hint="cs"/>
          <w:sz w:val="32"/>
          <w:szCs w:val="32"/>
          <w:rtl/>
          <w:lang w:bidi="ar-DZ"/>
        </w:rPr>
        <w:t xml:space="preserve"> </w:t>
      </w:r>
      <w:r w:rsidR="00E36B02">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توسيع نفوذ المستوطنين </w:t>
      </w:r>
      <w:r w:rsidR="00E36B02">
        <w:rPr>
          <w:rFonts w:ascii="Simplified Arabic" w:hAnsi="Simplified Arabic" w:cs="Simplified Arabic" w:hint="cs"/>
          <w:sz w:val="32"/>
          <w:szCs w:val="32"/>
          <w:rtl/>
          <w:lang w:bidi="ar-DZ"/>
        </w:rPr>
        <w:t xml:space="preserve"> على حساب السكان المحلين </w:t>
      </w:r>
      <w:r>
        <w:rPr>
          <w:rFonts w:ascii="Simplified Arabic" w:hAnsi="Simplified Arabic" w:cs="Simplified Arabic" w:hint="cs"/>
          <w:sz w:val="32"/>
          <w:szCs w:val="32"/>
          <w:rtl/>
          <w:lang w:bidi="ar-DZ"/>
        </w:rPr>
        <w:t>،ومن بين القو</w:t>
      </w:r>
      <w:r w:rsidR="00095189">
        <w:rPr>
          <w:rFonts w:ascii="Simplified Arabic" w:hAnsi="Simplified Arabic" w:cs="Simplified Arabic" w:hint="cs"/>
          <w:sz w:val="32"/>
          <w:szCs w:val="32"/>
          <w:rtl/>
          <w:lang w:bidi="ar-DZ"/>
        </w:rPr>
        <w:t>انين التي صبت في خدمة مصلحة الاستيطان وتوسيعه ،القوانين المتعلقة بقطاع الغابات ،حيث سعت السلطات الاستعمارية</w:t>
      </w:r>
      <w:r w:rsidR="00E36B02">
        <w:rPr>
          <w:rFonts w:ascii="Simplified Arabic" w:hAnsi="Simplified Arabic" w:cs="Simplified Arabic" w:hint="cs"/>
          <w:sz w:val="32"/>
          <w:szCs w:val="32"/>
          <w:rtl/>
          <w:lang w:bidi="ar-DZ"/>
        </w:rPr>
        <w:t xml:space="preserve"> منذ </w:t>
      </w:r>
      <w:r w:rsidR="00095189">
        <w:rPr>
          <w:rFonts w:ascii="Simplified Arabic" w:hAnsi="Simplified Arabic" w:cs="Simplified Arabic" w:hint="cs"/>
          <w:sz w:val="32"/>
          <w:szCs w:val="32"/>
          <w:rtl/>
          <w:lang w:bidi="ar-DZ"/>
        </w:rPr>
        <w:t>بداية</w:t>
      </w:r>
      <w:r w:rsidR="00E36B02">
        <w:rPr>
          <w:rFonts w:ascii="Simplified Arabic" w:hAnsi="Simplified Arabic" w:cs="Simplified Arabic" w:hint="cs"/>
          <w:sz w:val="32"/>
          <w:szCs w:val="32"/>
          <w:rtl/>
          <w:lang w:bidi="ar-DZ"/>
        </w:rPr>
        <w:t xml:space="preserve"> تواجدها في الجزائر</w:t>
      </w:r>
      <w:r w:rsidR="00095189">
        <w:rPr>
          <w:rFonts w:ascii="Simplified Arabic" w:hAnsi="Simplified Arabic" w:cs="Simplified Arabic" w:hint="cs"/>
          <w:sz w:val="32"/>
          <w:szCs w:val="32"/>
          <w:rtl/>
          <w:lang w:bidi="ar-DZ"/>
        </w:rPr>
        <w:t xml:space="preserve"> </w:t>
      </w:r>
      <w:r w:rsidR="00E36B02">
        <w:rPr>
          <w:rFonts w:ascii="Simplified Arabic" w:hAnsi="Simplified Arabic" w:cs="Simplified Arabic" w:hint="cs"/>
          <w:sz w:val="32"/>
          <w:szCs w:val="32"/>
          <w:rtl/>
          <w:lang w:bidi="ar-DZ"/>
        </w:rPr>
        <w:t>إلى</w:t>
      </w:r>
      <w:r w:rsidR="00095189">
        <w:rPr>
          <w:rFonts w:ascii="Simplified Arabic" w:hAnsi="Simplified Arabic" w:cs="Simplified Arabic" w:hint="cs"/>
          <w:sz w:val="32"/>
          <w:szCs w:val="32"/>
          <w:rtl/>
          <w:lang w:bidi="ar-DZ"/>
        </w:rPr>
        <w:t xml:space="preserve"> سلب الجزائريين </w:t>
      </w:r>
      <w:r w:rsidR="00E36B02">
        <w:rPr>
          <w:rFonts w:ascii="Simplified Arabic" w:hAnsi="Simplified Arabic" w:cs="Simplified Arabic" w:hint="cs"/>
          <w:sz w:val="32"/>
          <w:szCs w:val="32"/>
          <w:rtl/>
          <w:lang w:bidi="ar-DZ"/>
        </w:rPr>
        <w:t xml:space="preserve">الثروة الغابية </w:t>
      </w:r>
      <w:r w:rsidR="00095189">
        <w:rPr>
          <w:rFonts w:ascii="Simplified Arabic" w:hAnsi="Simplified Arabic" w:cs="Simplified Arabic" w:hint="cs"/>
          <w:sz w:val="32"/>
          <w:szCs w:val="32"/>
          <w:rtl/>
          <w:lang w:bidi="ar-DZ"/>
        </w:rPr>
        <w:t xml:space="preserve">التي كانت تعتبر مصدر </w:t>
      </w:r>
      <w:r w:rsidR="00E36B02">
        <w:rPr>
          <w:rFonts w:ascii="Simplified Arabic" w:hAnsi="Simplified Arabic" w:cs="Simplified Arabic" w:hint="cs"/>
          <w:sz w:val="32"/>
          <w:szCs w:val="32"/>
          <w:rtl/>
          <w:lang w:bidi="ar-DZ"/>
        </w:rPr>
        <w:t>أساسي</w:t>
      </w:r>
      <w:r w:rsidR="00095189">
        <w:rPr>
          <w:rFonts w:ascii="Simplified Arabic" w:hAnsi="Simplified Arabic" w:cs="Simplified Arabic" w:hint="cs"/>
          <w:sz w:val="32"/>
          <w:szCs w:val="32"/>
          <w:rtl/>
          <w:lang w:bidi="ar-DZ"/>
        </w:rPr>
        <w:t xml:space="preserve"> لرزقهم ولتامين احتياجات حياتهم اليومية ،ونظرا </w:t>
      </w:r>
      <w:r w:rsidR="00E36B02">
        <w:rPr>
          <w:rFonts w:ascii="Simplified Arabic" w:hAnsi="Simplified Arabic" w:cs="Simplified Arabic" w:hint="cs"/>
          <w:sz w:val="32"/>
          <w:szCs w:val="32"/>
          <w:rtl/>
          <w:lang w:bidi="ar-DZ"/>
        </w:rPr>
        <w:t>لإدراك</w:t>
      </w:r>
      <w:r w:rsidR="00095189">
        <w:rPr>
          <w:rFonts w:ascii="Simplified Arabic" w:hAnsi="Simplified Arabic" w:cs="Simplified Arabic" w:hint="cs"/>
          <w:sz w:val="32"/>
          <w:szCs w:val="32"/>
          <w:rtl/>
          <w:lang w:bidi="ar-DZ"/>
        </w:rPr>
        <w:t xml:space="preserve"> السلطات الاستعمارية الفرنسية لهذه </w:t>
      </w:r>
      <w:r w:rsidR="00E36B02">
        <w:rPr>
          <w:rFonts w:ascii="Simplified Arabic" w:hAnsi="Simplified Arabic" w:cs="Simplified Arabic" w:hint="cs"/>
          <w:sz w:val="32"/>
          <w:szCs w:val="32"/>
          <w:rtl/>
          <w:lang w:bidi="ar-DZ"/>
        </w:rPr>
        <w:t>الأهمية</w:t>
      </w:r>
      <w:r w:rsidR="00095189">
        <w:rPr>
          <w:rFonts w:ascii="Simplified Arabic" w:hAnsi="Simplified Arabic" w:cs="Simplified Arabic" w:hint="cs"/>
          <w:sz w:val="32"/>
          <w:szCs w:val="32"/>
          <w:rtl/>
          <w:lang w:bidi="ar-DZ"/>
        </w:rPr>
        <w:t xml:space="preserve"> ،فقد سعت  </w:t>
      </w:r>
      <w:r w:rsidR="00E36B02">
        <w:rPr>
          <w:rFonts w:ascii="Simplified Arabic" w:hAnsi="Simplified Arabic" w:cs="Simplified Arabic" w:hint="cs"/>
          <w:sz w:val="32"/>
          <w:szCs w:val="32"/>
          <w:rtl/>
          <w:lang w:bidi="ar-DZ"/>
        </w:rPr>
        <w:t>إلى</w:t>
      </w:r>
      <w:r w:rsidR="00095189">
        <w:rPr>
          <w:rFonts w:ascii="Simplified Arabic" w:hAnsi="Simplified Arabic" w:cs="Simplified Arabic" w:hint="cs"/>
          <w:sz w:val="32"/>
          <w:szCs w:val="32"/>
          <w:rtl/>
          <w:lang w:bidi="ar-DZ"/>
        </w:rPr>
        <w:t xml:space="preserve"> </w:t>
      </w:r>
      <w:r w:rsidR="00E36B02">
        <w:rPr>
          <w:rFonts w:ascii="Simplified Arabic" w:hAnsi="Simplified Arabic" w:cs="Simplified Arabic" w:hint="cs"/>
          <w:sz w:val="32"/>
          <w:szCs w:val="32"/>
          <w:rtl/>
          <w:lang w:bidi="ar-DZ"/>
        </w:rPr>
        <w:t>إصدار</w:t>
      </w:r>
      <w:r w:rsidR="00095189">
        <w:rPr>
          <w:rFonts w:ascii="Simplified Arabic" w:hAnsi="Simplified Arabic" w:cs="Simplified Arabic" w:hint="cs"/>
          <w:sz w:val="32"/>
          <w:szCs w:val="32"/>
          <w:rtl/>
          <w:lang w:bidi="ar-DZ"/>
        </w:rPr>
        <w:t xml:space="preserve"> جملة من المراسيم و</w:t>
      </w:r>
      <w:r w:rsidR="00E36B02">
        <w:rPr>
          <w:rFonts w:ascii="Simplified Arabic" w:hAnsi="Simplified Arabic" w:cs="Simplified Arabic" w:hint="cs"/>
          <w:sz w:val="32"/>
          <w:szCs w:val="32"/>
          <w:rtl/>
          <w:lang w:bidi="ar-DZ"/>
        </w:rPr>
        <w:t xml:space="preserve"> الأ</w:t>
      </w:r>
      <w:r w:rsidR="00095189">
        <w:rPr>
          <w:rFonts w:ascii="Simplified Arabic" w:hAnsi="Simplified Arabic" w:cs="Simplified Arabic" w:hint="cs"/>
          <w:sz w:val="32"/>
          <w:szCs w:val="32"/>
          <w:rtl/>
          <w:lang w:bidi="ar-DZ"/>
        </w:rPr>
        <w:t xml:space="preserve">مريات لتحقيق ذلك </w:t>
      </w:r>
      <w:r w:rsidR="00520D12">
        <w:rPr>
          <w:rFonts w:ascii="Simplified Arabic" w:hAnsi="Simplified Arabic" w:cs="Simplified Arabic" w:hint="cs"/>
          <w:sz w:val="32"/>
          <w:szCs w:val="32"/>
          <w:rtl/>
          <w:lang w:bidi="ar-DZ"/>
        </w:rPr>
        <w:t xml:space="preserve"> </w:t>
      </w:r>
      <w:r w:rsidR="00E36B02">
        <w:rPr>
          <w:rFonts w:ascii="Simplified Arabic" w:hAnsi="Simplified Arabic" w:cs="Simplified Arabic" w:hint="cs"/>
          <w:sz w:val="32"/>
          <w:szCs w:val="32"/>
          <w:rtl/>
          <w:lang w:bidi="ar-DZ"/>
        </w:rPr>
        <w:t>إلى</w:t>
      </w:r>
      <w:r w:rsidR="00520D12">
        <w:rPr>
          <w:rFonts w:ascii="Simplified Arabic" w:hAnsi="Simplified Arabic" w:cs="Simplified Arabic" w:hint="cs"/>
          <w:sz w:val="32"/>
          <w:szCs w:val="32"/>
          <w:rtl/>
          <w:lang w:bidi="ar-DZ"/>
        </w:rPr>
        <w:t xml:space="preserve"> غاية سنة 1874 حيث أصدرت فرنسا أول </w:t>
      </w:r>
      <w:r w:rsidR="00607CD7">
        <w:rPr>
          <w:rFonts w:ascii="Simplified Arabic" w:hAnsi="Simplified Arabic" w:cs="Simplified Arabic" w:hint="cs"/>
          <w:sz w:val="32"/>
          <w:szCs w:val="32"/>
          <w:rtl/>
          <w:lang w:bidi="ar-DZ"/>
        </w:rPr>
        <w:t>قانون غابي خاص بالجزائر كمستعمرة فرنسية ،بسبب الحرائق التي شهدتها مقاطعة قسنطينة ،متخذ</w:t>
      </w:r>
      <w:r w:rsidR="00E36B02">
        <w:rPr>
          <w:rFonts w:ascii="Simplified Arabic" w:hAnsi="Simplified Arabic" w:cs="Simplified Arabic" w:hint="cs"/>
          <w:sz w:val="32"/>
          <w:szCs w:val="32"/>
          <w:rtl/>
          <w:lang w:bidi="ar-DZ"/>
        </w:rPr>
        <w:t>ة</w:t>
      </w:r>
      <w:r w:rsidR="00607CD7">
        <w:rPr>
          <w:rFonts w:ascii="Simplified Arabic" w:hAnsi="Simplified Arabic" w:cs="Simplified Arabic" w:hint="cs"/>
          <w:sz w:val="32"/>
          <w:szCs w:val="32"/>
          <w:rtl/>
          <w:lang w:bidi="ar-DZ"/>
        </w:rPr>
        <w:t xml:space="preserve"> من تلك الحرائق حج</w:t>
      </w:r>
      <w:r w:rsidR="00E36B02">
        <w:rPr>
          <w:rFonts w:ascii="Simplified Arabic" w:hAnsi="Simplified Arabic" w:cs="Simplified Arabic" w:hint="cs"/>
          <w:sz w:val="32"/>
          <w:szCs w:val="32"/>
          <w:rtl/>
          <w:lang w:bidi="ar-DZ"/>
        </w:rPr>
        <w:t>ة لإبعاد الجزائريين عن الغابات و</w:t>
      </w:r>
      <w:r w:rsidR="00607CD7">
        <w:rPr>
          <w:rFonts w:ascii="Simplified Arabic" w:hAnsi="Simplified Arabic" w:cs="Simplified Arabic" w:hint="cs"/>
          <w:sz w:val="32"/>
          <w:szCs w:val="32"/>
          <w:rtl/>
          <w:lang w:bidi="ar-DZ"/>
        </w:rPr>
        <w:t xml:space="preserve"> جاء بعد قانون 1874 الخاص بالغابات جملة من القوانين المتممة له نذكر منها قانون 9 ديسمبر 1885 وقانون 21 فيفري 1903</w:t>
      </w:r>
      <w:r w:rsidR="00E36B02">
        <w:rPr>
          <w:rFonts w:ascii="Simplified Arabic" w:hAnsi="Simplified Arabic" w:cs="Simplified Arabic" w:hint="cs"/>
          <w:sz w:val="32"/>
          <w:szCs w:val="32"/>
          <w:rtl/>
          <w:lang w:bidi="ar-DZ"/>
        </w:rPr>
        <w:t xml:space="preserve"> والتي على شاكلة كل القوانين والمراسيم الفرنسية كان لها تأثير على الجزائريين ككل وعلى سكان الأرياف على وجه الخصوص ،فضلا على أثاره الواضحة على الحركة الاستيطانية في الجزائر.</w:t>
      </w:r>
    </w:p>
    <w:p w:rsidR="007E25F7" w:rsidRDefault="007E25F7" w:rsidP="00E36B02">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انطلاقا مما سبق نطرح الإشكال التالي:</w:t>
      </w:r>
    </w:p>
    <w:p w:rsidR="00975462" w:rsidRDefault="00E36B02" w:rsidP="00621243">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7E25F7">
        <w:rPr>
          <w:rFonts w:ascii="Simplified Arabic" w:hAnsi="Simplified Arabic" w:cs="Simplified Arabic" w:hint="cs"/>
          <w:sz w:val="32"/>
          <w:szCs w:val="32"/>
          <w:rtl/>
          <w:lang w:bidi="ar-DZ"/>
        </w:rPr>
        <w:t>كيف أثرت قوانين الغابات الفرنسية على سكان الأرياف المحليين والحركة الاستيطانية في الجزائر كمستعمرة فرنسية</w:t>
      </w:r>
      <w:r w:rsidR="00621243">
        <w:rPr>
          <w:rFonts w:ascii="Simplified Arabic" w:hAnsi="Simplified Arabic" w:cs="Simplified Arabic" w:hint="cs"/>
          <w:sz w:val="32"/>
          <w:szCs w:val="32"/>
          <w:rtl/>
          <w:lang w:bidi="ar-DZ"/>
        </w:rPr>
        <w:t>؟</w:t>
      </w:r>
    </w:p>
    <w:p w:rsidR="00975462" w:rsidRDefault="00975462" w:rsidP="00975462">
      <w:pPr>
        <w:bidi/>
        <w:spacing w:after="0" w:line="240" w:lineRule="auto"/>
        <w:jc w:val="both"/>
        <w:rPr>
          <w:rFonts w:ascii="Simplified Arabic" w:hAnsi="Simplified Arabic" w:cs="Simplified Arabic"/>
          <w:sz w:val="32"/>
          <w:szCs w:val="32"/>
          <w:rtl/>
          <w:lang w:bidi="ar-DZ"/>
        </w:rPr>
      </w:pPr>
    </w:p>
    <w:p w:rsidR="00975462" w:rsidRDefault="00975462" w:rsidP="00975462">
      <w:pPr>
        <w:bidi/>
        <w:spacing w:after="0" w:line="240" w:lineRule="auto"/>
        <w:jc w:val="both"/>
        <w:rPr>
          <w:rFonts w:ascii="Simplified Arabic" w:hAnsi="Simplified Arabic" w:cs="Simplified Arabic"/>
          <w:sz w:val="32"/>
          <w:szCs w:val="32"/>
          <w:rtl/>
          <w:lang w:bidi="ar-DZ"/>
        </w:rPr>
      </w:pPr>
    </w:p>
    <w:p w:rsidR="00FF787C" w:rsidRPr="00C417CF" w:rsidRDefault="0070240A" w:rsidP="0070240A">
      <w:pPr>
        <w:bidi/>
        <w:spacing w:after="0" w:line="240" w:lineRule="auto"/>
        <w:jc w:val="both"/>
        <w:rPr>
          <w:rFonts w:ascii="Simplified Arabic" w:hAnsi="Simplified Arabic" w:cs="Simplified Arabic"/>
          <w:b/>
          <w:bCs/>
          <w:sz w:val="32"/>
          <w:szCs w:val="32"/>
          <w:rtl/>
          <w:lang w:bidi="ar-DZ"/>
        </w:rPr>
      </w:pPr>
      <w:r w:rsidRPr="00C417CF">
        <w:rPr>
          <w:rFonts w:ascii="Simplified Arabic" w:hAnsi="Simplified Arabic" w:cs="Simplified Arabic" w:hint="cs"/>
          <w:b/>
          <w:bCs/>
          <w:sz w:val="32"/>
          <w:szCs w:val="32"/>
          <w:rtl/>
          <w:lang w:bidi="ar-DZ"/>
        </w:rPr>
        <w:lastRenderedPageBreak/>
        <w:t xml:space="preserve">أولا </w:t>
      </w:r>
      <w:r w:rsidR="00FF787C" w:rsidRPr="00C417CF">
        <w:rPr>
          <w:rFonts w:ascii="Simplified Arabic" w:hAnsi="Simplified Arabic" w:cs="Simplified Arabic" w:hint="cs"/>
          <w:b/>
          <w:bCs/>
          <w:sz w:val="32"/>
          <w:szCs w:val="32"/>
          <w:rtl/>
          <w:lang w:bidi="ar-DZ"/>
        </w:rPr>
        <w:t xml:space="preserve"> </w:t>
      </w:r>
      <w:r w:rsidRPr="00C417CF">
        <w:rPr>
          <w:rFonts w:ascii="Simplified Arabic" w:hAnsi="Simplified Arabic" w:cs="Simplified Arabic" w:hint="cs"/>
          <w:b/>
          <w:bCs/>
          <w:sz w:val="32"/>
          <w:szCs w:val="32"/>
          <w:rtl/>
          <w:lang w:bidi="ar-DZ"/>
        </w:rPr>
        <w:t>ال</w:t>
      </w:r>
      <w:r w:rsidR="00FF787C" w:rsidRPr="00C417CF">
        <w:rPr>
          <w:rFonts w:ascii="Simplified Arabic" w:hAnsi="Simplified Arabic" w:cs="Simplified Arabic" w:hint="cs"/>
          <w:b/>
          <w:bCs/>
          <w:sz w:val="32"/>
          <w:szCs w:val="32"/>
          <w:rtl/>
          <w:lang w:bidi="ar-DZ"/>
        </w:rPr>
        <w:t>توزيع</w:t>
      </w:r>
      <w:r w:rsidRPr="00C417CF">
        <w:rPr>
          <w:rFonts w:ascii="Simplified Arabic" w:hAnsi="Simplified Arabic" w:cs="Simplified Arabic" w:hint="cs"/>
          <w:b/>
          <w:bCs/>
          <w:sz w:val="32"/>
          <w:szCs w:val="32"/>
          <w:rtl/>
          <w:lang w:bidi="ar-DZ"/>
        </w:rPr>
        <w:t xml:space="preserve"> الجغرافي</w:t>
      </w:r>
      <w:r w:rsidR="00FF787C" w:rsidRPr="00C417CF">
        <w:rPr>
          <w:rFonts w:ascii="Simplified Arabic" w:hAnsi="Simplified Arabic" w:cs="Simplified Arabic" w:hint="cs"/>
          <w:b/>
          <w:bCs/>
          <w:sz w:val="32"/>
          <w:szCs w:val="32"/>
          <w:rtl/>
          <w:lang w:bidi="ar-DZ"/>
        </w:rPr>
        <w:t xml:space="preserve"> </w:t>
      </w:r>
      <w:r w:rsidRPr="00C417CF">
        <w:rPr>
          <w:rFonts w:ascii="Simplified Arabic" w:hAnsi="Simplified Arabic" w:cs="Simplified Arabic" w:hint="cs"/>
          <w:b/>
          <w:bCs/>
          <w:sz w:val="32"/>
          <w:szCs w:val="32"/>
          <w:rtl/>
          <w:lang w:bidi="ar-DZ"/>
        </w:rPr>
        <w:t>ل</w:t>
      </w:r>
      <w:r w:rsidR="00FF787C" w:rsidRPr="00C417CF">
        <w:rPr>
          <w:rFonts w:ascii="Simplified Arabic" w:hAnsi="Simplified Arabic" w:cs="Simplified Arabic" w:hint="cs"/>
          <w:b/>
          <w:bCs/>
          <w:sz w:val="32"/>
          <w:szCs w:val="32"/>
          <w:rtl/>
          <w:lang w:bidi="ar-DZ"/>
        </w:rPr>
        <w:t>لغابات في الجزائر</w:t>
      </w:r>
      <w:r w:rsidRPr="00C417CF">
        <w:rPr>
          <w:rFonts w:ascii="Simplified Arabic" w:hAnsi="Simplified Arabic" w:cs="Simplified Arabic" w:hint="cs"/>
          <w:b/>
          <w:bCs/>
          <w:sz w:val="32"/>
          <w:szCs w:val="32"/>
          <w:rtl/>
          <w:lang w:bidi="ar-DZ"/>
        </w:rPr>
        <w:t>.</w:t>
      </w:r>
    </w:p>
    <w:p w:rsidR="001C3EE5" w:rsidRDefault="001C3EE5" w:rsidP="00DD5B82">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كان الغطاء الغابي في الجزائر موزع على شرائط طويلة تمتد من حدود الغرب الى حدود تونس وهي عبارة عن غابات مفصولة عن سهول قسنطينة والسهول العليا وتأتي الغابا</w:t>
      </w:r>
      <w:r w:rsidR="00DD5B82">
        <w:rPr>
          <w:rFonts w:ascii="Simplified Arabic" w:hAnsi="Simplified Arabic" w:cs="Simplified Arabic" w:hint="cs"/>
          <w:sz w:val="32"/>
          <w:szCs w:val="32"/>
          <w:rtl/>
          <w:lang w:bidi="ar-DZ"/>
        </w:rPr>
        <w:t>ت في الجزء الغربي</w:t>
      </w:r>
      <w:r>
        <w:rPr>
          <w:rFonts w:ascii="Simplified Arabic" w:hAnsi="Simplified Arabic" w:cs="Simplified Arabic" w:hint="cs"/>
          <w:sz w:val="32"/>
          <w:szCs w:val="32"/>
          <w:rtl/>
          <w:lang w:bidi="ar-DZ"/>
        </w:rPr>
        <w:t xml:space="preserve"> المقاطعة الشمالية  </w:t>
      </w:r>
      <w:r>
        <w:rPr>
          <w:rStyle w:val="Appelnotedebasdep"/>
          <w:rFonts w:ascii="Simplified Arabic" w:hAnsi="Simplified Arabic" w:cs="Simplified Arabic"/>
          <w:sz w:val="32"/>
          <w:szCs w:val="32"/>
          <w:rtl/>
          <w:lang w:bidi="ar-DZ"/>
        </w:rPr>
        <w:footnoteReference w:id="1"/>
      </w:r>
      <w:r>
        <w:rPr>
          <w:rFonts w:ascii="Simplified Arabic" w:hAnsi="Simplified Arabic" w:cs="Simplified Arabic" w:hint="cs"/>
          <w:sz w:val="32"/>
          <w:szCs w:val="32"/>
          <w:rtl/>
          <w:lang w:bidi="ar-DZ"/>
        </w:rPr>
        <w:t xml:space="preserve"> وتنتشر الغابات</w:t>
      </w:r>
      <w:r w:rsidR="00DD5B82">
        <w:rPr>
          <w:rFonts w:ascii="Simplified Arabic" w:hAnsi="Simplified Arabic" w:cs="Simplified Arabic" w:hint="cs"/>
          <w:sz w:val="32"/>
          <w:szCs w:val="32"/>
          <w:rtl/>
          <w:lang w:bidi="ar-DZ"/>
        </w:rPr>
        <w:t xml:space="preserve"> في الجزء الشمالي للجزائر ،أم في الجنوب في إقليم الصحراء فلا نجد الغابات ،وان مساحة الغابات الشمالية تقل كثافة كلما تقدمنا من الشرق إلى الغرب ومن الشمال الى الجنوب بصفة عامة وتفسير ذلك يعود </w:t>
      </w:r>
      <w:r w:rsidR="00C417CF">
        <w:rPr>
          <w:rFonts w:ascii="Simplified Arabic" w:hAnsi="Simplified Arabic" w:cs="Simplified Arabic" w:hint="cs"/>
          <w:sz w:val="32"/>
          <w:szCs w:val="32"/>
          <w:rtl/>
          <w:lang w:bidi="ar-DZ"/>
        </w:rPr>
        <w:t>إلى</w:t>
      </w:r>
      <w:r w:rsidR="00DD5B82">
        <w:rPr>
          <w:rFonts w:ascii="Simplified Arabic" w:hAnsi="Simplified Arabic" w:cs="Simplified Arabic" w:hint="cs"/>
          <w:sz w:val="32"/>
          <w:szCs w:val="32"/>
          <w:rtl/>
          <w:lang w:bidi="ar-DZ"/>
        </w:rPr>
        <w:t xml:space="preserve"> المناخ </w:t>
      </w:r>
      <w:r w:rsidR="00DD5B82">
        <w:rPr>
          <w:rStyle w:val="Appelnotedebasdep"/>
          <w:rFonts w:ascii="Simplified Arabic" w:hAnsi="Simplified Arabic" w:cs="Simplified Arabic"/>
          <w:sz w:val="32"/>
          <w:szCs w:val="32"/>
          <w:rtl/>
          <w:lang w:bidi="ar-DZ"/>
        </w:rPr>
        <w:footnoteReference w:id="2"/>
      </w:r>
    </w:p>
    <w:p w:rsidR="00DD5B82" w:rsidRDefault="00DD5B82" w:rsidP="00795C1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وقد اختلفت المصادر الفرنسية في تقدير المساحة الغابية في الجزائر ،حيث نجد أن</w:t>
      </w:r>
      <w:r w:rsidR="00795C1F">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لوي</w:t>
      </w:r>
      <w:r w:rsidR="00795C1F">
        <w:rPr>
          <w:rFonts w:ascii="Simplified Arabic" w:hAnsi="Simplified Arabic" w:cs="Simplified Arabic" w:hint="cs"/>
          <w:sz w:val="32"/>
          <w:szCs w:val="32"/>
          <w:rtl/>
          <w:lang w:bidi="ar-DZ"/>
        </w:rPr>
        <w:t xml:space="preserve">س </w:t>
      </w:r>
      <w:r>
        <w:rPr>
          <w:rFonts w:ascii="Simplified Arabic" w:hAnsi="Simplified Arabic" w:cs="Simplified Arabic" w:hint="cs"/>
          <w:sz w:val="32"/>
          <w:szCs w:val="32"/>
          <w:rtl/>
          <w:lang w:bidi="ar-DZ"/>
        </w:rPr>
        <w:t>دي باديكور</w:t>
      </w:r>
      <w:r>
        <w:rPr>
          <w:rFonts w:ascii="Simplified Arabic" w:hAnsi="Simplified Arabic" w:cs="Simplified Arabic"/>
          <w:sz w:val="32"/>
          <w:szCs w:val="32"/>
          <w:lang w:bidi="ar-DZ"/>
        </w:rPr>
        <w:t xml:space="preserve">louis de Badicour ) </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حينما كتب عن الغابات الجزائرية في كتابه "الاستيطان في الجزائر وعناصره "</w:t>
      </w:r>
      <w:r w:rsidR="00471C36">
        <w:rPr>
          <w:rFonts w:ascii="Simplified Arabic" w:hAnsi="Simplified Arabic" w:cs="Simplified Arabic" w:hint="cs"/>
          <w:sz w:val="32"/>
          <w:szCs w:val="32"/>
          <w:rtl/>
          <w:lang w:bidi="ar-DZ"/>
        </w:rPr>
        <w:t xml:space="preserve">حدد مساحة الغابات الجزائرية بحوالي 1250757هكتار فهي تفوق المساحة الغابية لفرنسا التي تقدر ب1092000هكتار </w:t>
      </w:r>
      <w:r w:rsidR="00471C36">
        <w:rPr>
          <w:rStyle w:val="Appelnotedebasdep"/>
          <w:rFonts w:ascii="Simplified Arabic" w:hAnsi="Simplified Arabic" w:cs="Simplified Arabic"/>
          <w:sz w:val="32"/>
          <w:szCs w:val="32"/>
          <w:rtl/>
          <w:lang w:bidi="ar-DZ"/>
        </w:rPr>
        <w:footnoteReference w:id="3"/>
      </w:r>
      <w:r w:rsidR="00471C36">
        <w:rPr>
          <w:rFonts w:ascii="Simplified Arabic" w:hAnsi="Simplified Arabic" w:cs="Simplified Arabic" w:hint="cs"/>
          <w:sz w:val="32"/>
          <w:szCs w:val="32"/>
          <w:rtl/>
          <w:lang w:bidi="ar-DZ"/>
        </w:rPr>
        <w:t xml:space="preserve"> كما أنّ محافظ الغابات تاسي لويس في تقريره الذي أعده وقدمه </w:t>
      </w:r>
      <w:r w:rsidR="00795C1F">
        <w:rPr>
          <w:rFonts w:ascii="Simplified Arabic" w:hAnsi="Simplified Arabic" w:cs="Simplified Arabic" w:hint="cs"/>
          <w:sz w:val="32"/>
          <w:szCs w:val="32"/>
          <w:rtl/>
          <w:lang w:bidi="ar-DZ"/>
        </w:rPr>
        <w:t>إلى</w:t>
      </w:r>
      <w:r w:rsidR="00471C36">
        <w:rPr>
          <w:rFonts w:ascii="Simplified Arabic" w:hAnsi="Simplified Arabic" w:cs="Simplified Arabic" w:hint="cs"/>
          <w:sz w:val="32"/>
          <w:szCs w:val="32"/>
          <w:rtl/>
          <w:lang w:bidi="ar-DZ"/>
        </w:rPr>
        <w:t xml:space="preserve"> الحاكم العام بتاريخ 5 اوت 1872يقدر المساحة الغابية في الجزائر</w:t>
      </w:r>
      <w:r w:rsidR="00795C1F">
        <w:rPr>
          <w:rFonts w:ascii="Simplified Arabic" w:hAnsi="Simplified Arabic" w:cs="Simplified Arabic" w:hint="cs"/>
          <w:sz w:val="32"/>
          <w:szCs w:val="32"/>
          <w:rtl/>
          <w:lang w:bidi="ar-DZ"/>
        </w:rPr>
        <w:t xml:space="preserve"> </w:t>
      </w:r>
      <w:r w:rsidR="00471C36">
        <w:rPr>
          <w:rFonts w:ascii="Simplified Arabic" w:hAnsi="Simplified Arabic" w:cs="Simplified Arabic" w:hint="cs"/>
          <w:sz w:val="32"/>
          <w:szCs w:val="32"/>
          <w:rtl/>
          <w:lang w:bidi="ar-DZ"/>
        </w:rPr>
        <w:t>ب</w:t>
      </w:r>
      <w:r w:rsidR="00795C1F">
        <w:rPr>
          <w:rFonts w:ascii="Simplified Arabic" w:hAnsi="Simplified Arabic" w:cs="Simplified Arabic" w:hint="cs"/>
          <w:sz w:val="32"/>
          <w:szCs w:val="32"/>
          <w:rtl/>
          <w:lang w:bidi="ar-DZ"/>
        </w:rPr>
        <w:t xml:space="preserve">: </w:t>
      </w:r>
      <w:r w:rsidR="00471C36">
        <w:rPr>
          <w:rFonts w:ascii="Simplified Arabic" w:hAnsi="Simplified Arabic" w:cs="Simplified Arabic" w:hint="cs"/>
          <w:sz w:val="32"/>
          <w:szCs w:val="32"/>
          <w:rtl/>
          <w:lang w:bidi="ar-DZ"/>
        </w:rPr>
        <w:t>2084379</w:t>
      </w:r>
      <w:r w:rsidR="00795C1F">
        <w:rPr>
          <w:rFonts w:ascii="Simplified Arabic" w:hAnsi="Simplified Arabic" w:cs="Simplified Arabic" w:hint="cs"/>
          <w:sz w:val="32"/>
          <w:szCs w:val="32"/>
          <w:rtl/>
          <w:lang w:bidi="ar-DZ"/>
        </w:rPr>
        <w:t xml:space="preserve"> </w:t>
      </w:r>
      <w:r w:rsidR="00471C36">
        <w:rPr>
          <w:rFonts w:ascii="Simplified Arabic" w:hAnsi="Simplified Arabic" w:cs="Simplified Arabic" w:hint="cs"/>
          <w:sz w:val="32"/>
          <w:szCs w:val="32"/>
          <w:rtl/>
          <w:lang w:bidi="ar-DZ"/>
        </w:rPr>
        <w:t xml:space="preserve"> هكتار</w:t>
      </w:r>
      <w:r w:rsidR="00471C36">
        <w:rPr>
          <w:rStyle w:val="Appelnotedebasdep"/>
          <w:rFonts w:ascii="Simplified Arabic" w:hAnsi="Simplified Arabic" w:cs="Simplified Arabic"/>
          <w:sz w:val="32"/>
          <w:szCs w:val="32"/>
          <w:rtl/>
          <w:lang w:bidi="ar-DZ"/>
        </w:rPr>
        <w:footnoteReference w:id="4"/>
      </w:r>
      <w:r w:rsidR="00471C36">
        <w:rPr>
          <w:rFonts w:ascii="Simplified Arabic" w:hAnsi="Simplified Arabic" w:cs="Simplified Arabic" w:hint="cs"/>
          <w:sz w:val="32"/>
          <w:szCs w:val="32"/>
          <w:rtl/>
          <w:lang w:bidi="ar-DZ"/>
        </w:rPr>
        <w:t xml:space="preserve"> </w:t>
      </w:r>
      <w:r w:rsidR="00763841">
        <w:rPr>
          <w:rFonts w:ascii="Simplified Arabic" w:hAnsi="Simplified Arabic" w:cs="Simplified Arabic" w:hint="cs"/>
          <w:sz w:val="32"/>
          <w:szCs w:val="32"/>
          <w:rtl/>
          <w:lang w:bidi="ar-DZ"/>
        </w:rPr>
        <w:t>.</w:t>
      </w:r>
    </w:p>
    <w:p w:rsidR="00763841" w:rsidRDefault="00763841" w:rsidP="002D5718">
      <w:pPr>
        <w:bidi/>
        <w:spacing w:after="0" w:line="240" w:lineRule="auto"/>
        <w:jc w:val="both"/>
        <w:rPr>
          <w:rFonts w:ascii="Simplified Arabic" w:hAnsi="Simplified Arabic" w:cs="Simplified Arabic"/>
          <w:sz w:val="32"/>
          <w:szCs w:val="32"/>
        </w:rPr>
      </w:pPr>
      <w:r>
        <w:rPr>
          <w:rFonts w:ascii="Simplified Arabic" w:hAnsi="Simplified Arabic" w:cs="Simplified Arabic" w:hint="cs"/>
          <w:sz w:val="32"/>
          <w:szCs w:val="32"/>
          <w:rtl/>
          <w:lang w:bidi="ar-DZ"/>
        </w:rPr>
        <w:t>كما قدم لنا هنري لوف</w:t>
      </w:r>
      <w:r>
        <w:rPr>
          <w:rFonts w:ascii="Simplified Arabic" w:hAnsi="Simplified Arabic" w:cs="Simplified Arabic" w:hint="cs"/>
          <w:sz w:val="32"/>
          <w:szCs w:val="32"/>
          <w:rtl/>
        </w:rPr>
        <w:t>يب</w:t>
      </w:r>
      <w:r>
        <w:rPr>
          <w:rFonts w:ascii="Simplified Arabic" w:hAnsi="Simplified Arabic" w:cs="Simplified Arabic" w:hint="cs"/>
          <w:sz w:val="32"/>
          <w:szCs w:val="32"/>
          <w:rtl/>
          <w:lang w:bidi="ar-DZ"/>
        </w:rPr>
        <w:t>فر</w:t>
      </w:r>
      <w:r>
        <w:rPr>
          <w:rFonts w:ascii="Simplified Arabic" w:hAnsi="Simplified Arabic" w:cs="Simplified Arabic"/>
          <w:sz w:val="32"/>
          <w:szCs w:val="32"/>
          <w:lang w:bidi="ar-DZ"/>
        </w:rPr>
        <w:t>Henri</w:t>
      </w:r>
      <w:r w:rsidR="0071381B">
        <w:rPr>
          <w:rFonts w:ascii="Simplified Arabic" w:hAnsi="Simplified Arabic" w:cs="Simplified Arabic"/>
          <w:sz w:val="32"/>
          <w:szCs w:val="32"/>
          <w:lang w:bidi="ar-DZ"/>
        </w:rPr>
        <w:t xml:space="preserve"> lef</w:t>
      </w:r>
      <w:r>
        <w:rPr>
          <w:rFonts w:ascii="Simplified Arabic" w:hAnsi="Simplified Arabic" w:cs="Simplified Arabic"/>
          <w:sz w:val="32"/>
          <w:szCs w:val="32"/>
          <w:lang w:bidi="ar-DZ"/>
        </w:rPr>
        <w:t>ebvre</w:t>
      </w:r>
      <w:r w:rsidR="0071381B">
        <w:rPr>
          <w:rFonts w:ascii="Simplified Arabic" w:hAnsi="Simplified Arabic" w:cs="Simplified Arabic"/>
          <w:sz w:val="32"/>
          <w:szCs w:val="32"/>
          <w:lang w:bidi="ar-DZ"/>
        </w:rPr>
        <w:t xml:space="preserve">) </w:t>
      </w:r>
      <w:r w:rsidR="0071381B">
        <w:rPr>
          <w:rFonts w:ascii="Simplified Arabic" w:hAnsi="Simplified Arabic" w:cs="Simplified Arabic" w:hint="cs"/>
          <w:sz w:val="32"/>
          <w:szCs w:val="32"/>
          <w:rtl/>
        </w:rPr>
        <w:t xml:space="preserve"> </w:t>
      </w:r>
      <w:r w:rsidR="0071381B">
        <w:rPr>
          <w:rFonts w:ascii="Simplified Arabic" w:hAnsi="Simplified Arabic" w:cs="Simplified Arabic"/>
          <w:sz w:val="32"/>
          <w:szCs w:val="32"/>
        </w:rPr>
        <w:t>(</w:t>
      </w:r>
      <w:r w:rsidR="0071381B">
        <w:rPr>
          <w:rFonts w:ascii="Simplified Arabic" w:hAnsi="Simplified Arabic" w:cs="Simplified Arabic" w:hint="cs"/>
          <w:sz w:val="32"/>
          <w:szCs w:val="32"/>
          <w:rtl/>
        </w:rPr>
        <w:t xml:space="preserve"> وهو مفتش في مصلحة الغابات والمياه المختصة في تسيير الغابات في الجزائر ،</w:t>
      </w:r>
      <w:r w:rsidR="002D5718">
        <w:rPr>
          <w:rFonts w:ascii="Simplified Arabic" w:hAnsi="Simplified Arabic" w:cs="Simplified Arabic" w:hint="cs"/>
          <w:sz w:val="32"/>
          <w:szCs w:val="32"/>
          <w:rtl/>
        </w:rPr>
        <w:t>إحصائيات</w:t>
      </w:r>
      <w:r w:rsidR="0071381B">
        <w:rPr>
          <w:rFonts w:ascii="Simplified Arabic" w:hAnsi="Simplified Arabic" w:cs="Simplified Arabic" w:hint="cs"/>
          <w:sz w:val="32"/>
          <w:szCs w:val="32"/>
          <w:rtl/>
        </w:rPr>
        <w:t xml:space="preserve"> أكثر دقة عن ال</w:t>
      </w:r>
      <w:r w:rsidR="002D5718">
        <w:rPr>
          <w:rFonts w:ascii="Simplified Arabic" w:hAnsi="Simplified Arabic" w:cs="Simplified Arabic" w:hint="cs"/>
          <w:sz w:val="32"/>
          <w:szCs w:val="32"/>
          <w:rtl/>
        </w:rPr>
        <w:t xml:space="preserve">مساحات الغابية في الجزائر خلال الفترة الاستعمارية ،حيث قدر مساحتها ب:3ملايين هكتار قسمها الى3 أقسام أساسية وهي كالتالي : </w:t>
      </w:r>
    </w:p>
    <w:p w:rsidR="001E40DE" w:rsidRDefault="001E40DE" w:rsidP="001E40DE">
      <w:pPr>
        <w:bidi/>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2،5 مليون هكتار خاضعة للادارة الاستعمارية مباشرة وهيمقسمة الى قسمين ،فنجد حوالي1725000 هكتار تسير من طرف مصلحة الغابات والمياهمباشرة و745000هكتار تخضع لسيطر الجيش الفرنسي في الجزائر و77000 هكتار عبارة عن ملك لبلدية أو </w:t>
      </w:r>
      <w:r>
        <w:rPr>
          <w:rFonts w:ascii="Simplified Arabic" w:hAnsi="Simplified Arabic" w:cs="Simplified Arabic" w:hint="cs"/>
          <w:sz w:val="32"/>
          <w:szCs w:val="32"/>
          <w:rtl/>
        </w:rPr>
        <w:lastRenderedPageBreak/>
        <w:t xml:space="preserve">تشترك فيها مجموعة من البلديات و450000 إلى 500000 هكتار ملكية خاصة مقدمة للمستثمرين </w:t>
      </w:r>
      <w:r>
        <w:rPr>
          <w:rStyle w:val="Appelnotedebasdep"/>
          <w:rFonts w:ascii="Simplified Arabic" w:hAnsi="Simplified Arabic" w:cs="Simplified Arabic"/>
          <w:sz w:val="32"/>
          <w:szCs w:val="32"/>
          <w:rtl/>
          <w:lang w:bidi="ar-DZ"/>
        </w:rPr>
        <w:footnoteReference w:id="5"/>
      </w:r>
    </w:p>
    <w:p w:rsidR="001E40DE" w:rsidRDefault="001A5F15" w:rsidP="001E40DE">
      <w:pPr>
        <w:bidi/>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ونجد من الأنواع الرئيسية التي تتألف منها هذه الغابات هي :</w:t>
      </w:r>
    </w:p>
    <w:p w:rsidR="001A5F15" w:rsidRDefault="001A5F15" w:rsidP="001A5F15">
      <w:pPr>
        <w:bidi/>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50</w:t>
      </w:r>
      <w:r>
        <w:rPr>
          <w:rFonts w:ascii="Simplified Arabic" w:hAnsi="Simplified Arabic" w:cs="Simplified Arabic"/>
          <w:sz w:val="32"/>
          <w:szCs w:val="32"/>
        </w:rPr>
        <w:t>%</w:t>
      </w:r>
      <w:r>
        <w:rPr>
          <w:rFonts w:ascii="Simplified Arabic" w:hAnsi="Simplified Arabic" w:cs="Simplified Arabic" w:hint="cs"/>
          <w:sz w:val="32"/>
          <w:szCs w:val="32"/>
          <w:rtl/>
        </w:rPr>
        <w:t xml:space="preserve"> تتكون من الأشجار الصنوبرية كالصنوبر الحلبي أشجار العرعار والأرز  و50</w:t>
      </w:r>
      <w:r>
        <w:rPr>
          <w:rFonts w:ascii="Simplified Arabic" w:hAnsi="Simplified Arabic" w:cs="Simplified Arabic"/>
          <w:sz w:val="32"/>
          <w:szCs w:val="32"/>
        </w:rPr>
        <w:t xml:space="preserve">% </w:t>
      </w:r>
      <w:r>
        <w:rPr>
          <w:rFonts w:ascii="Simplified Arabic" w:hAnsi="Simplified Arabic" w:cs="Simplified Arabic" w:hint="cs"/>
          <w:sz w:val="32"/>
          <w:szCs w:val="32"/>
          <w:rtl/>
        </w:rPr>
        <w:t xml:space="preserve"> تتكون من أشجار بلوط الفلين </w:t>
      </w:r>
      <w:r>
        <w:rPr>
          <w:rFonts w:ascii="Simplified Arabic" w:hAnsi="Simplified Arabic" w:cs="Simplified Arabic"/>
          <w:sz w:val="32"/>
          <w:szCs w:val="32"/>
        </w:rPr>
        <w:t>chêne-liège</w:t>
      </w:r>
      <w:r>
        <w:rPr>
          <w:rFonts w:ascii="Simplified Arabic" w:hAnsi="Simplified Arabic" w:cs="Simplified Arabic" w:hint="cs"/>
          <w:sz w:val="32"/>
          <w:szCs w:val="32"/>
          <w:rtl/>
        </w:rPr>
        <w:t xml:space="preserve"> والبلوط الأخضر</w:t>
      </w:r>
      <w:r>
        <w:rPr>
          <w:rFonts w:ascii="Simplified Arabic" w:hAnsi="Simplified Arabic" w:cs="Simplified Arabic"/>
          <w:sz w:val="32"/>
          <w:szCs w:val="32"/>
        </w:rPr>
        <w:t>chêne verte</w:t>
      </w:r>
      <w:r>
        <w:rPr>
          <w:rFonts w:ascii="Simplified Arabic" w:hAnsi="Simplified Arabic" w:cs="Simplified Arabic" w:hint="cs"/>
          <w:sz w:val="32"/>
          <w:szCs w:val="32"/>
          <w:rtl/>
        </w:rPr>
        <w:t xml:space="preserve"> والبلوط زين </w:t>
      </w:r>
      <w:r>
        <w:rPr>
          <w:rFonts w:ascii="Simplified Arabic" w:hAnsi="Simplified Arabic" w:cs="Simplified Arabic"/>
          <w:sz w:val="32"/>
          <w:szCs w:val="32"/>
        </w:rPr>
        <w:t>chêne zeen</w:t>
      </w:r>
      <w:r>
        <w:rPr>
          <w:rStyle w:val="Appelnotedebasdep"/>
          <w:rFonts w:ascii="Simplified Arabic" w:hAnsi="Simplified Arabic" w:cs="Simplified Arabic"/>
          <w:sz w:val="32"/>
          <w:szCs w:val="32"/>
          <w:rtl/>
          <w:lang w:bidi="ar-DZ"/>
        </w:rPr>
        <w:footnoteReference w:id="6"/>
      </w:r>
    </w:p>
    <w:p w:rsidR="00621243" w:rsidRPr="00995FC3" w:rsidRDefault="00621243" w:rsidP="00621243">
      <w:pPr>
        <w:bidi/>
        <w:spacing w:after="0" w:line="240" w:lineRule="auto"/>
        <w:jc w:val="both"/>
        <w:rPr>
          <w:rFonts w:ascii="Simplified Arabic" w:hAnsi="Simplified Arabic" w:cs="Simplified Arabic"/>
          <w:b/>
          <w:bCs/>
          <w:sz w:val="32"/>
          <w:szCs w:val="32"/>
        </w:rPr>
      </w:pPr>
    </w:p>
    <w:p w:rsidR="00C55627" w:rsidRDefault="00995FC3" w:rsidP="00995FC3">
      <w:pPr>
        <w:bidi/>
        <w:spacing w:after="0" w:line="240" w:lineRule="auto"/>
        <w:jc w:val="both"/>
        <w:rPr>
          <w:rFonts w:ascii="Simplified Arabic" w:hAnsi="Simplified Arabic" w:cs="Simplified Arabic"/>
          <w:b/>
          <w:bCs/>
          <w:sz w:val="32"/>
          <w:szCs w:val="32"/>
          <w:rtl/>
        </w:rPr>
      </w:pPr>
      <w:r w:rsidRPr="00995FC3">
        <w:rPr>
          <w:rFonts w:ascii="Simplified Arabic" w:hAnsi="Simplified Arabic" w:cs="Simplified Arabic" w:hint="cs"/>
          <w:b/>
          <w:bCs/>
          <w:sz w:val="32"/>
          <w:szCs w:val="32"/>
          <w:rtl/>
        </w:rPr>
        <w:t>ثانيا : أهمية  الغابات بالنسبة للجزائريين  والمستوطنين وسلطات الإدارة الفرنسية .</w:t>
      </w:r>
    </w:p>
    <w:p w:rsidR="00621243" w:rsidRDefault="00621243" w:rsidP="00621243">
      <w:pPr>
        <w:bidi/>
        <w:spacing w:after="0" w:line="240" w:lineRule="auto"/>
        <w:jc w:val="both"/>
        <w:rPr>
          <w:rFonts w:ascii="Simplified Arabic" w:hAnsi="Simplified Arabic" w:cs="Simplified Arabic"/>
          <w:b/>
          <w:bCs/>
          <w:sz w:val="32"/>
          <w:szCs w:val="32"/>
          <w:rtl/>
        </w:rPr>
      </w:pPr>
    </w:p>
    <w:p w:rsidR="00995FC3" w:rsidRDefault="00995FC3" w:rsidP="00995FC3">
      <w:pPr>
        <w:bidi/>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أ/ بالنسبة للجزائريين الأهالي :</w:t>
      </w:r>
    </w:p>
    <w:p w:rsidR="00995FC3" w:rsidRDefault="00995FC3" w:rsidP="00995FC3">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قدم شارل روبير أجيرون </w:t>
      </w:r>
      <w:r>
        <w:rPr>
          <w:rFonts w:ascii="Simplified Arabic" w:hAnsi="Simplified Arabic" w:cs="Simplified Arabic"/>
          <w:sz w:val="32"/>
          <w:szCs w:val="32"/>
        </w:rPr>
        <w:t>charale Reber</w:t>
      </w:r>
      <w:r w:rsidR="0027538D">
        <w:rPr>
          <w:rFonts w:ascii="Simplified Arabic" w:hAnsi="Simplified Arabic" w:cs="Simplified Arabic"/>
          <w:sz w:val="32"/>
          <w:szCs w:val="32"/>
        </w:rPr>
        <w:t xml:space="preserve"> Agirent</w:t>
      </w:r>
      <w:r>
        <w:rPr>
          <w:rFonts w:ascii="Simplified Arabic" w:hAnsi="Simplified Arabic" w:cs="Simplified Arabic" w:hint="cs"/>
          <w:sz w:val="32"/>
          <w:szCs w:val="32"/>
          <w:rtl/>
        </w:rPr>
        <w:t xml:space="preserve"> وصفا دقيقا عن أهمية الغابات بالنسبة للجزائريين </w:t>
      </w:r>
      <w:r w:rsidR="0027538D">
        <w:rPr>
          <w:rFonts w:ascii="Simplified Arabic" w:hAnsi="Simplified Arabic" w:cs="Simplified Arabic" w:hint="cs"/>
          <w:sz w:val="32"/>
          <w:szCs w:val="32"/>
          <w:rtl/>
        </w:rPr>
        <w:t xml:space="preserve">الأهالي كالتالي :"كانت الغابة قديما تفي بنصف بل ب ثلثي ضروريات معاش الأهالي،فالسكان الجبليون يتخذونها مرعى </w:t>
      </w:r>
      <w:r w:rsidR="00AF0F08">
        <w:rPr>
          <w:rFonts w:ascii="Simplified Arabic" w:hAnsi="Simplified Arabic" w:cs="Simplified Arabic" w:hint="cs"/>
          <w:sz w:val="32"/>
          <w:szCs w:val="32"/>
          <w:rtl/>
        </w:rPr>
        <w:t xml:space="preserve">لأغنامهم...الرعاة الرحل يتخذونها ملاذا ومرتعا لقطعانهم ،ويوجد بين الرعاة والمزارعين من اتخذ الغابة مثوى ومقاما ،ذلك أنّ الغابة توفر فرص استعمالات عديد ،ف إلى جانب وظائفها الرعوية وهي الأهم ،فإنها تتوفر على مساحات زراعية معتبرة وتدر منتجات خشبية متنوعة وكثيرا من المنتجات الغذائية ،إنّ الغابة راعية أمينة توفر الغذاء للناس والبهائم </w:t>
      </w:r>
      <w:r w:rsidR="0027538D">
        <w:rPr>
          <w:rFonts w:ascii="Simplified Arabic" w:hAnsi="Simplified Arabic" w:cs="Simplified Arabic" w:hint="cs"/>
          <w:sz w:val="32"/>
          <w:szCs w:val="32"/>
          <w:rtl/>
        </w:rPr>
        <w:t xml:space="preserve"> </w:t>
      </w:r>
      <w:r w:rsidR="00AF0F08">
        <w:rPr>
          <w:rStyle w:val="Appelnotedebasdep"/>
          <w:rFonts w:ascii="Simplified Arabic" w:hAnsi="Simplified Arabic" w:cs="Simplified Arabic"/>
          <w:sz w:val="32"/>
          <w:szCs w:val="32"/>
          <w:rtl/>
          <w:lang w:bidi="ar-DZ"/>
        </w:rPr>
        <w:footnoteReference w:id="7"/>
      </w:r>
      <w:r w:rsidR="00AF0F08">
        <w:rPr>
          <w:rFonts w:ascii="Simplified Arabic" w:hAnsi="Simplified Arabic" w:cs="Simplified Arabic" w:hint="cs"/>
          <w:sz w:val="32"/>
          <w:szCs w:val="32"/>
          <w:rtl/>
          <w:lang w:bidi="ar-DZ"/>
        </w:rPr>
        <w:t xml:space="preserve"> .</w:t>
      </w:r>
    </w:p>
    <w:p w:rsidR="00621243" w:rsidRDefault="00621243" w:rsidP="00621243">
      <w:pPr>
        <w:bidi/>
        <w:spacing w:after="0" w:line="240" w:lineRule="auto"/>
        <w:jc w:val="both"/>
        <w:rPr>
          <w:rFonts w:ascii="Simplified Arabic" w:hAnsi="Simplified Arabic" w:cs="Simplified Arabic"/>
          <w:sz w:val="32"/>
          <w:szCs w:val="32"/>
          <w:rtl/>
          <w:lang w:bidi="ar-DZ"/>
        </w:rPr>
      </w:pPr>
    </w:p>
    <w:p w:rsidR="00621243" w:rsidRDefault="00621243" w:rsidP="00621243">
      <w:pPr>
        <w:bidi/>
        <w:spacing w:after="0" w:line="240" w:lineRule="auto"/>
        <w:jc w:val="both"/>
        <w:rPr>
          <w:rFonts w:ascii="Simplified Arabic" w:hAnsi="Simplified Arabic" w:cs="Simplified Arabic"/>
          <w:sz w:val="32"/>
          <w:szCs w:val="32"/>
          <w:rtl/>
          <w:lang w:bidi="ar-DZ"/>
        </w:rPr>
      </w:pPr>
    </w:p>
    <w:p w:rsidR="00621243" w:rsidRDefault="00621243" w:rsidP="00621243">
      <w:pPr>
        <w:bidi/>
        <w:spacing w:after="0" w:line="240" w:lineRule="auto"/>
        <w:jc w:val="both"/>
        <w:rPr>
          <w:rFonts w:ascii="Simplified Arabic" w:hAnsi="Simplified Arabic" w:cs="Simplified Arabic"/>
          <w:sz w:val="32"/>
          <w:szCs w:val="32"/>
          <w:rtl/>
          <w:lang w:bidi="ar-DZ"/>
        </w:rPr>
      </w:pPr>
    </w:p>
    <w:p w:rsidR="00AF0F08" w:rsidRDefault="00AF0F08" w:rsidP="00AF0F08">
      <w:pPr>
        <w:bidi/>
        <w:spacing w:after="0" w:line="240" w:lineRule="auto"/>
        <w:jc w:val="both"/>
        <w:rPr>
          <w:rFonts w:ascii="Simplified Arabic" w:hAnsi="Simplified Arabic" w:cs="Simplified Arabic"/>
          <w:b/>
          <w:bCs/>
          <w:sz w:val="32"/>
          <w:szCs w:val="32"/>
          <w:rtl/>
          <w:lang w:bidi="ar-DZ"/>
        </w:rPr>
      </w:pPr>
      <w:r w:rsidRPr="00AF0F08">
        <w:rPr>
          <w:rFonts w:ascii="Simplified Arabic" w:hAnsi="Simplified Arabic" w:cs="Simplified Arabic" w:hint="cs"/>
          <w:b/>
          <w:bCs/>
          <w:sz w:val="32"/>
          <w:szCs w:val="32"/>
          <w:rtl/>
          <w:lang w:bidi="ar-DZ"/>
        </w:rPr>
        <w:lastRenderedPageBreak/>
        <w:t xml:space="preserve">ثانيا : أهميتها بالنسبة للمستوطنين والسلطات الفرنسية </w:t>
      </w:r>
      <w:r>
        <w:rPr>
          <w:rFonts w:ascii="Simplified Arabic" w:hAnsi="Simplified Arabic" w:cs="Simplified Arabic" w:hint="cs"/>
          <w:b/>
          <w:bCs/>
          <w:sz w:val="32"/>
          <w:szCs w:val="32"/>
          <w:rtl/>
          <w:lang w:bidi="ar-DZ"/>
        </w:rPr>
        <w:t>.</w:t>
      </w:r>
    </w:p>
    <w:p w:rsidR="00621243" w:rsidRDefault="00621243" w:rsidP="00621243">
      <w:pPr>
        <w:bidi/>
        <w:spacing w:after="0" w:line="240" w:lineRule="auto"/>
        <w:jc w:val="both"/>
        <w:rPr>
          <w:rFonts w:ascii="Simplified Arabic" w:hAnsi="Simplified Arabic" w:cs="Simplified Arabic"/>
          <w:b/>
          <w:bCs/>
          <w:sz w:val="32"/>
          <w:szCs w:val="32"/>
          <w:rtl/>
          <w:lang w:bidi="ar-DZ"/>
        </w:rPr>
      </w:pPr>
    </w:p>
    <w:p w:rsidR="0042447A" w:rsidRDefault="00F160A8" w:rsidP="0042447A">
      <w:pPr>
        <w:bidi/>
        <w:spacing w:after="0" w:line="240" w:lineRule="auto"/>
        <w:jc w:val="both"/>
        <w:rPr>
          <w:rFonts w:ascii="Simplified Arabic" w:hAnsi="Simplified Arabic" w:cs="Simplified Arabic"/>
          <w:sz w:val="32"/>
          <w:szCs w:val="32"/>
          <w:rtl/>
          <w:lang w:bidi="ar-DZ"/>
        </w:rPr>
      </w:pPr>
      <w:r w:rsidRPr="00F160A8">
        <w:rPr>
          <w:rFonts w:ascii="Simplified Arabic" w:hAnsi="Simplified Arabic" w:cs="Simplified Arabic" w:hint="cs"/>
          <w:sz w:val="32"/>
          <w:szCs w:val="32"/>
          <w:rtl/>
          <w:lang w:bidi="ar-DZ"/>
        </w:rPr>
        <w:t xml:space="preserve">تمثل الغابات أهمية كبيرة بالنسبة للمستوطنين الفرنسيين والسلطات الاستعمارية الفرنسية على حد سواء ،ذلك لما تمثله من ثروة </w:t>
      </w:r>
      <w:r>
        <w:rPr>
          <w:rFonts w:ascii="Simplified Arabic" w:hAnsi="Simplified Arabic" w:cs="Simplified Arabic" w:hint="cs"/>
          <w:sz w:val="32"/>
          <w:szCs w:val="32"/>
          <w:rtl/>
          <w:lang w:bidi="ar-DZ"/>
        </w:rPr>
        <w:t xml:space="preserve">،خاصة بعد عملة إحيائها،فالجبال الساحلية والقسنطينية مثلا تغطي 440ألف هكتار من البلوط والفلين للتقشير،وهي مساحة تساوي ثلاث أرباع المساحة التي يستغلها البرتغال كأول منتج في العالم ،وهي تساوي تشجير تونس والمغرب الأقصى معا أو ثلاث مرات تشجير فرنسا  </w:t>
      </w:r>
      <w:r w:rsidR="002500BC">
        <w:rPr>
          <w:rStyle w:val="Appelnotedebasdep"/>
          <w:rFonts w:ascii="Simplified Arabic" w:hAnsi="Simplified Arabic" w:cs="Simplified Arabic"/>
          <w:sz w:val="32"/>
          <w:szCs w:val="32"/>
          <w:rtl/>
          <w:lang w:bidi="ar-DZ"/>
        </w:rPr>
        <w:footnoteReference w:id="8"/>
      </w:r>
    </w:p>
    <w:p w:rsidR="00B077E4" w:rsidRDefault="00B077E4" w:rsidP="0042447A">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وبإجراء مقارنة بين عائدات الغابات الفرنسية ونظيرتها بالجزائر لإبراز الأهمية الاقتصادية لهذه الأخيرة بالنسبة للاقتصاد الفرنسي ،نجد أنّ1.000.000 هكتار من الغابات سجل عائدا من الأرباح يقدر ب 25 مليون فرنك بعد استهلاك نفقات تقدر ب13 مليون فرنك بينما الغابات في الجزائر سنة 1890أعطت نفس المساحة 4ة9مليون فرنك بعد استهلاك نفقات تقدر ب1ة8مليون فرنك ،وللمقارنة فانّ الغابات في الجزائر تقدم ربحا يقدر بضعفي قيمة النفقات في الوقت الذي  تقدم فيه الغابات الفرنسية نسبة أقل من الضعف </w:t>
      </w:r>
      <w:r w:rsidR="007C7775">
        <w:rPr>
          <w:rStyle w:val="Appelnotedebasdep"/>
          <w:rFonts w:ascii="Simplified Arabic" w:hAnsi="Simplified Arabic" w:cs="Simplified Arabic"/>
          <w:sz w:val="32"/>
          <w:szCs w:val="32"/>
          <w:rtl/>
          <w:lang w:bidi="ar-DZ"/>
        </w:rPr>
        <w:footnoteReference w:id="9"/>
      </w:r>
    </w:p>
    <w:p w:rsidR="0042447A" w:rsidRDefault="0042447A" w:rsidP="0042447A">
      <w:pPr>
        <w:bidi/>
        <w:spacing w:after="0" w:line="240" w:lineRule="auto"/>
        <w:jc w:val="both"/>
        <w:rPr>
          <w:rFonts w:ascii="Simplified Arabic" w:hAnsi="Simplified Arabic" w:cs="Simplified Arabic"/>
          <w:sz w:val="32"/>
          <w:szCs w:val="32"/>
          <w:rtl/>
          <w:lang w:bidi="ar-DZ"/>
        </w:rPr>
      </w:pPr>
    </w:p>
    <w:p w:rsidR="007C7775" w:rsidRDefault="007C7775" w:rsidP="002109F4">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ومع بداية القرن العشرين استمر استغلال الغابات الجزائرية بصورة أوسع  بشكل م</w:t>
      </w:r>
      <w:r w:rsidR="002109F4">
        <w:rPr>
          <w:rFonts w:ascii="Simplified Arabic" w:hAnsi="Simplified Arabic" w:cs="Simplified Arabic" w:hint="cs"/>
          <w:sz w:val="32"/>
          <w:szCs w:val="32"/>
          <w:rtl/>
          <w:lang w:bidi="ar-DZ"/>
        </w:rPr>
        <w:t>تزايد الحجم وهو ما تترجمه العائد</w:t>
      </w:r>
      <w:r>
        <w:rPr>
          <w:rFonts w:ascii="Simplified Arabic" w:hAnsi="Simplified Arabic" w:cs="Simplified Arabic" w:hint="cs"/>
          <w:sz w:val="32"/>
          <w:szCs w:val="32"/>
          <w:rtl/>
          <w:lang w:bidi="ar-DZ"/>
        </w:rPr>
        <w:t xml:space="preserve">ات </w:t>
      </w:r>
      <w:r w:rsidR="002109F4">
        <w:rPr>
          <w:rFonts w:ascii="Simplified Arabic" w:hAnsi="Simplified Arabic" w:cs="Simplified Arabic" w:hint="cs"/>
          <w:sz w:val="32"/>
          <w:szCs w:val="32"/>
          <w:rtl/>
          <w:lang w:bidi="ar-DZ"/>
        </w:rPr>
        <w:t>والأرباح</w:t>
      </w:r>
      <w:r>
        <w:rPr>
          <w:rFonts w:ascii="Simplified Arabic" w:hAnsi="Simplified Arabic" w:cs="Simplified Arabic" w:hint="cs"/>
          <w:sz w:val="32"/>
          <w:szCs w:val="32"/>
          <w:rtl/>
          <w:lang w:bidi="ar-DZ"/>
        </w:rPr>
        <w:t xml:space="preserve"> ففي 1902 قدرت الأرباح ب6ة5 مليون فرنك وارتفعت سنة 1908ال 8 مليون فرنك،ونشرت </w:t>
      </w:r>
      <w:r w:rsidR="002109F4">
        <w:rPr>
          <w:rFonts w:ascii="Simplified Arabic" w:hAnsi="Simplified Arabic" w:cs="Simplified Arabic" w:hint="cs"/>
          <w:sz w:val="32"/>
          <w:szCs w:val="32"/>
          <w:rtl/>
          <w:lang w:bidi="ar-DZ"/>
        </w:rPr>
        <w:t>إحصائيات</w:t>
      </w:r>
      <w:r>
        <w:rPr>
          <w:rFonts w:ascii="Simplified Arabic" w:hAnsi="Simplified Arabic" w:cs="Simplified Arabic" w:hint="cs"/>
          <w:sz w:val="32"/>
          <w:szCs w:val="32"/>
          <w:rtl/>
          <w:lang w:bidi="ar-DZ"/>
        </w:rPr>
        <w:t xml:space="preserve"> سنة 1916عن مصلحة المياه والغابات في الجزائر ،أنّ</w:t>
      </w:r>
      <w:r w:rsidR="002109F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الغابات الجزائرية تنتج 500000طن من الخشب و100.000 طن من الفحم والعنصر الأكثر </w:t>
      </w:r>
      <w:r w:rsidR="002109F4">
        <w:rPr>
          <w:rFonts w:ascii="Simplified Arabic" w:hAnsi="Simplified Arabic" w:cs="Simplified Arabic" w:hint="cs"/>
          <w:sz w:val="32"/>
          <w:szCs w:val="32"/>
          <w:rtl/>
          <w:lang w:bidi="ar-DZ"/>
        </w:rPr>
        <w:t>إنتاجية</w:t>
      </w:r>
      <w:r>
        <w:rPr>
          <w:rFonts w:ascii="Simplified Arabic" w:hAnsi="Simplified Arabic" w:cs="Simplified Arabic" w:hint="cs"/>
          <w:sz w:val="32"/>
          <w:szCs w:val="32"/>
          <w:rtl/>
          <w:lang w:bidi="ar-DZ"/>
        </w:rPr>
        <w:t xml:space="preserve"> يتمثل في الفلين</w:t>
      </w:r>
      <w:r w:rsidR="002109F4">
        <w:rPr>
          <w:rFonts w:ascii="Simplified Arabic" w:hAnsi="Simplified Arabic" w:cs="Simplified Arabic" w:hint="cs"/>
          <w:sz w:val="32"/>
          <w:szCs w:val="32"/>
          <w:rtl/>
          <w:lang w:bidi="ar-DZ"/>
        </w:rPr>
        <w:t xml:space="preserve"> الذي تبلغ مساحته في الجزائر </w:t>
      </w:r>
      <w:r w:rsidR="002109F4">
        <w:rPr>
          <w:rFonts w:ascii="Simplified Arabic" w:hAnsi="Simplified Arabic" w:cs="Simplified Arabic" w:hint="cs"/>
          <w:sz w:val="32"/>
          <w:szCs w:val="32"/>
          <w:rtl/>
          <w:lang w:bidi="ar-DZ"/>
        </w:rPr>
        <w:lastRenderedPageBreak/>
        <w:t>440.341هكتار والتي تقع أغلبها في عمالة قسنطينة وتصل قدرات الجزائر إلى إمكانية تقديم ما يعادل ربع الإنتاج العالمي من الفلين .</w:t>
      </w:r>
      <w:r w:rsidR="002109F4" w:rsidRPr="002109F4">
        <w:rPr>
          <w:rStyle w:val="Appelnotedebasdep"/>
          <w:rFonts w:ascii="Simplified Arabic" w:hAnsi="Simplified Arabic" w:cs="Simplified Arabic"/>
          <w:sz w:val="32"/>
          <w:szCs w:val="32"/>
          <w:rtl/>
          <w:lang w:bidi="ar-DZ"/>
        </w:rPr>
        <w:t xml:space="preserve"> </w:t>
      </w:r>
      <w:r w:rsidR="002109F4">
        <w:rPr>
          <w:rStyle w:val="Appelnotedebasdep"/>
          <w:rFonts w:ascii="Simplified Arabic" w:hAnsi="Simplified Arabic" w:cs="Simplified Arabic"/>
          <w:sz w:val="32"/>
          <w:szCs w:val="32"/>
          <w:rtl/>
          <w:lang w:bidi="ar-DZ"/>
        </w:rPr>
        <w:footnoteReference w:id="10"/>
      </w:r>
    </w:p>
    <w:p w:rsidR="00282839" w:rsidRPr="00DD5B82" w:rsidRDefault="001F655F" w:rsidP="00282839">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وقد اعتبرت الحرائق الغابية  التي أضرمت في سنوات 1859 -1863 -1865 -1870-1873 -1876-1881 ثم في 1892 و1894 اعتبرت أعمالا تخريبية إجرامية تستهدف ملكي أوروبيين وخاصة أولئك الذين ظفروا بحقوق استغلال غابات البلوط والفلين ،وفي سنة 1863بلغت مساحة المجمعات الغابية التي تم التعرف عليها وتحديدها من قبل مصلحة الغابات التي أنشئت سنة 1838ملين هكتار وبعد صدور القانون الامبراطروري </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سيناتوس كونسيلت</w:t>
      </w:r>
      <w:r>
        <w:rPr>
          <w:rFonts w:ascii="Simplified Arabic" w:hAnsi="Simplified Arabic" w:cs="Simplified Arabic"/>
          <w:sz w:val="32"/>
          <w:szCs w:val="32"/>
          <w:lang w:bidi="ar-DZ"/>
        </w:rPr>
        <w:t>(</w:t>
      </w:r>
      <w:r>
        <w:rPr>
          <w:rFonts w:ascii="Simplified Arabic" w:hAnsi="Simplified Arabic" w:cs="Simplified Arabic" w:hint="cs"/>
          <w:sz w:val="32"/>
          <w:szCs w:val="32"/>
          <w:rtl/>
        </w:rPr>
        <w:t xml:space="preserve"> صنف المساحات الغابية تلقائيا ضمن أملاك الدولة </w:t>
      </w:r>
      <w:r w:rsidR="0042447A">
        <w:rPr>
          <w:rStyle w:val="Appelnotedebasdep"/>
          <w:rFonts w:ascii="Simplified Arabic" w:hAnsi="Simplified Arabic" w:cs="Simplified Arabic"/>
          <w:sz w:val="32"/>
          <w:szCs w:val="32"/>
          <w:rtl/>
          <w:lang w:bidi="ar-DZ"/>
        </w:rPr>
        <w:footnoteReference w:id="11"/>
      </w:r>
    </w:p>
    <w:p w:rsidR="00F172C3" w:rsidRPr="00B61416" w:rsidRDefault="00354B6B" w:rsidP="00F172C3">
      <w:pPr>
        <w:bidi/>
        <w:spacing w:after="0" w:line="240" w:lineRule="auto"/>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 xml:space="preserve"> </w:t>
      </w:r>
      <w:r w:rsidRPr="00B61416">
        <w:rPr>
          <w:rFonts w:ascii="Simplified Arabic" w:hAnsi="Simplified Arabic" w:cs="Simplified Arabic" w:hint="cs"/>
          <w:b/>
          <w:bCs/>
          <w:sz w:val="32"/>
          <w:szCs w:val="32"/>
          <w:rtl/>
          <w:lang w:bidi="ar-DZ"/>
        </w:rPr>
        <w:t>ثالثا :أهم التشريعات الغابية الفرنسية .</w:t>
      </w:r>
    </w:p>
    <w:p w:rsidR="00B61416" w:rsidRDefault="00B61416" w:rsidP="00B61416">
      <w:pPr>
        <w:bidi/>
        <w:spacing w:after="0" w:line="240" w:lineRule="auto"/>
        <w:jc w:val="both"/>
        <w:rPr>
          <w:rFonts w:ascii="Simplified Arabic" w:hAnsi="Simplified Arabic" w:cs="Simplified Arabic"/>
          <w:sz w:val="32"/>
          <w:szCs w:val="32"/>
          <w:rtl/>
          <w:lang w:bidi="ar-DZ"/>
        </w:rPr>
      </w:pPr>
    </w:p>
    <w:p w:rsidR="0096597E" w:rsidRPr="00B61416" w:rsidRDefault="001601AD" w:rsidP="001601AD">
      <w:pPr>
        <w:bidi/>
        <w:spacing w:after="0" w:line="240" w:lineRule="auto"/>
        <w:jc w:val="both"/>
        <w:rPr>
          <w:rFonts w:ascii="Simplified Arabic" w:hAnsi="Simplified Arabic" w:cs="Simplified Arabic"/>
          <w:b/>
          <w:bCs/>
          <w:sz w:val="32"/>
          <w:szCs w:val="32"/>
          <w:rtl/>
          <w:lang w:bidi="ar-DZ"/>
        </w:rPr>
      </w:pPr>
      <w:r w:rsidRPr="00B61416">
        <w:rPr>
          <w:rFonts w:ascii="Simplified Arabic" w:hAnsi="Simplified Arabic" w:cs="Simplified Arabic" w:hint="cs"/>
          <w:b/>
          <w:bCs/>
          <w:sz w:val="32"/>
          <w:szCs w:val="32"/>
          <w:rtl/>
          <w:lang w:bidi="ar-DZ"/>
        </w:rPr>
        <w:t>أ/ قانون 17 جويلية 1874</w:t>
      </w:r>
      <w:r w:rsidR="0096597E" w:rsidRPr="00B61416">
        <w:rPr>
          <w:rFonts w:ascii="Simplified Arabic" w:hAnsi="Simplified Arabic" w:cs="Simplified Arabic" w:hint="cs"/>
          <w:b/>
          <w:bCs/>
          <w:sz w:val="32"/>
          <w:szCs w:val="32"/>
          <w:rtl/>
          <w:lang w:bidi="ar-DZ"/>
        </w:rPr>
        <w:t>:</w:t>
      </w:r>
    </w:p>
    <w:p w:rsidR="001601AD" w:rsidRDefault="0096597E" w:rsidP="00D54A0F">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لقد كان للحرائق التي اندلعت في مقاطعة قسنطينة سنة1873،والتي أدت </w:t>
      </w:r>
      <w:r w:rsidR="00D54A0F">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00D54A0F">
        <w:rPr>
          <w:rFonts w:ascii="Simplified Arabic" w:hAnsi="Simplified Arabic" w:cs="Simplified Arabic" w:hint="cs"/>
          <w:sz w:val="32"/>
          <w:szCs w:val="32"/>
          <w:rtl/>
          <w:lang w:bidi="ar-DZ"/>
        </w:rPr>
        <w:t>إتلاف</w:t>
      </w:r>
      <w:r>
        <w:rPr>
          <w:rFonts w:ascii="Simplified Arabic" w:hAnsi="Simplified Arabic" w:cs="Simplified Arabic" w:hint="cs"/>
          <w:sz w:val="32"/>
          <w:szCs w:val="32"/>
          <w:rtl/>
          <w:lang w:bidi="ar-DZ"/>
        </w:rPr>
        <w:t xml:space="preserve"> قرابة75 ألف هكتار من الأراضي الغابية تداعيات قاسية ضد الجزائريين ،</w:t>
      </w:r>
      <w:r w:rsidR="00E842E1">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حيث تم تطبيق مبدأ المسؤولية الجماعية على كل القبائل القاطنة بجو</w:t>
      </w:r>
      <w:r w:rsidR="0005736E">
        <w:rPr>
          <w:rFonts w:ascii="Simplified Arabic" w:hAnsi="Simplified Arabic" w:cs="Simplified Arabic" w:hint="cs"/>
          <w:sz w:val="32"/>
          <w:szCs w:val="32"/>
          <w:rtl/>
          <w:lang w:bidi="ar-DZ"/>
        </w:rPr>
        <w:t xml:space="preserve">ار المساحات التي مستها الحرائق </w:t>
      </w:r>
      <w:r>
        <w:rPr>
          <w:rFonts w:ascii="Simplified Arabic" w:hAnsi="Simplified Arabic" w:cs="Simplified Arabic" w:hint="cs"/>
          <w:sz w:val="32"/>
          <w:szCs w:val="32"/>
          <w:rtl/>
          <w:lang w:bidi="ar-DZ"/>
        </w:rPr>
        <w:t>حيث أصدر الحاكم العام</w:t>
      </w:r>
      <w:r w:rsidR="00E842E1">
        <w:rPr>
          <w:rFonts w:ascii="Simplified Arabic" w:hAnsi="Simplified Arabic" w:cs="Simplified Arabic" w:hint="cs"/>
          <w:sz w:val="32"/>
          <w:szCs w:val="32"/>
          <w:rtl/>
          <w:lang w:bidi="ar-DZ"/>
        </w:rPr>
        <w:t xml:space="preserve"> للجزائر </w:t>
      </w:r>
      <w:r>
        <w:rPr>
          <w:rFonts w:ascii="Simplified Arabic" w:hAnsi="Simplified Arabic" w:cs="Simplified Arabic" w:hint="cs"/>
          <w:sz w:val="32"/>
          <w:szCs w:val="32"/>
          <w:rtl/>
          <w:lang w:bidi="ar-DZ"/>
        </w:rPr>
        <w:t xml:space="preserve"> </w:t>
      </w:r>
      <w:r w:rsidR="00E842E1">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ألفريد  شانزي</w:t>
      </w:r>
      <w:r w:rsidR="00E842E1">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أمرا باعتقال حوالي 144شخصا اشتبه في تورطهم </w:t>
      </w:r>
      <w:r w:rsidR="00D54A0F">
        <w:rPr>
          <w:rFonts w:ascii="Simplified Arabic" w:hAnsi="Simplified Arabic" w:cs="Simplified Arabic" w:hint="cs"/>
          <w:sz w:val="32"/>
          <w:szCs w:val="32"/>
          <w:rtl/>
          <w:lang w:bidi="ar-DZ"/>
        </w:rPr>
        <w:t>في تلك الحرائق ،حيث تم تطبيق أقصى العقوبات عليهم فحكم على بعضهم بالإعدام والبعض الأخر بالسجن والأعمال الشاقة ،وبعد تلك الحرائق تم تشكيل لجنة اجتمعت بمدينة عنابه برئاسة أحد قضاة محكمة الجزائر وذلك لدراسة مجموعة من الإجراءات الردعية  لمسببات الحرائق حيث تم الاتفاق على إصدار قانون غابي خاص بالجزائر وهو قانون جويلية 1874</w:t>
      </w:r>
      <w:r w:rsidR="001601AD">
        <w:rPr>
          <w:rFonts w:ascii="Simplified Arabic" w:hAnsi="Simplified Arabic" w:cs="Simplified Arabic" w:hint="cs"/>
          <w:sz w:val="32"/>
          <w:szCs w:val="32"/>
          <w:rtl/>
          <w:lang w:bidi="ar-DZ"/>
        </w:rPr>
        <w:t xml:space="preserve"> </w:t>
      </w:r>
      <w:r w:rsidR="0005736E">
        <w:rPr>
          <w:rFonts w:ascii="Simplified Arabic" w:hAnsi="Simplified Arabic" w:cs="Simplified Arabic" w:hint="cs"/>
          <w:sz w:val="32"/>
          <w:szCs w:val="32"/>
          <w:rtl/>
          <w:lang w:bidi="ar-DZ"/>
        </w:rPr>
        <w:t>.</w:t>
      </w:r>
      <w:r w:rsidR="0005736E" w:rsidRPr="0005736E">
        <w:rPr>
          <w:rStyle w:val="Appelnotedebasdep"/>
          <w:rFonts w:ascii="Simplified Arabic" w:hAnsi="Simplified Arabic" w:cs="Simplified Arabic"/>
          <w:sz w:val="32"/>
          <w:szCs w:val="32"/>
          <w:rtl/>
          <w:lang w:bidi="ar-DZ"/>
        </w:rPr>
        <w:t xml:space="preserve"> </w:t>
      </w:r>
      <w:r w:rsidR="0005736E">
        <w:rPr>
          <w:rStyle w:val="Appelnotedebasdep"/>
          <w:rFonts w:ascii="Simplified Arabic" w:hAnsi="Simplified Arabic" w:cs="Simplified Arabic"/>
          <w:sz w:val="32"/>
          <w:szCs w:val="32"/>
          <w:rtl/>
          <w:lang w:bidi="ar-DZ"/>
        </w:rPr>
        <w:footnoteReference w:id="12"/>
      </w:r>
    </w:p>
    <w:p w:rsidR="0005736E" w:rsidRDefault="0005736E" w:rsidP="0005736E">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وقد جاء  قانون 17 جويلية 1874 في النشرية الرسمية للحكومة العامة للجزائر بعنوان " قانون بشان التدابير الواجب اتخاذها لمنع الحرائق في المناطق الغابية في الجزائر" وقد شكل هذا القانون من 11 مادة أساسية ،حيث تضمن جميع التدابير العقابية التي ستفرض على المتسببين في الحرائق داخل وبجوار المناطق الغابية في الجزائر ،من حجز للممتلكات وفرض للغرامات المالية والعقوبات الجماعية ،كما أعطى هذا القانون لمصلحة الغابات والمياه الق في القيام بمسح للأراضي الغابية وتوفير مساحات كبيرة منها لصالح الجيش الاستعماري لاستغلالها في أغراض حربية</w:t>
      </w:r>
      <w:r>
        <w:rPr>
          <w:rStyle w:val="Appelnotedebasdep"/>
          <w:rFonts w:ascii="Simplified Arabic" w:hAnsi="Simplified Arabic" w:cs="Simplified Arabic"/>
          <w:sz w:val="32"/>
          <w:szCs w:val="32"/>
          <w:rtl/>
          <w:lang w:bidi="ar-DZ"/>
        </w:rPr>
        <w:footnoteReference w:id="13"/>
      </w:r>
    </w:p>
    <w:p w:rsidR="00D31F0B" w:rsidRDefault="00D31F0B" w:rsidP="00D31F0B">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كما أعطت المادة الثالثة من نفس القانون الحاكم العام للجزائر كامل الصلاحيات لتجنيد ضابط أو مجموعة من الضباط الفرنسيين وقادة القوة العمومية لمساعدة أعوان مصلحة الغابات من الحرائق ،وستمنح لهم جميع الصلاحيات من الإدارة  الاستعمارية لتطبيق كل الإجراءات القانونية و</w:t>
      </w:r>
      <w:r w:rsidR="00EA76F3">
        <w:rPr>
          <w:rFonts w:ascii="Simplified Arabic" w:hAnsi="Simplified Arabic" w:cs="Simplified Arabic" w:hint="cs"/>
          <w:sz w:val="32"/>
          <w:szCs w:val="32"/>
          <w:rtl/>
          <w:lang w:bidi="ar-DZ"/>
        </w:rPr>
        <w:t xml:space="preserve"> الإدارية</w:t>
      </w:r>
      <w:r>
        <w:rPr>
          <w:rFonts w:ascii="Simplified Arabic" w:hAnsi="Simplified Arabic" w:cs="Simplified Arabic" w:hint="cs"/>
          <w:sz w:val="32"/>
          <w:szCs w:val="32"/>
          <w:rtl/>
          <w:lang w:bidi="ar-DZ"/>
        </w:rPr>
        <w:t xml:space="preserve"> </w:t>
      </w:r>
      <w:r w:rsidR="00EA76F3">
        <w:rPr>
          <w:rFonts w:ascii="Simplified Arabic" w:hAnsi="Simplified Arabic" w:cs="Simplified Arabic" w:hint="cs"/>
          <w:sz w:val="32"/>
          <w:szCs w:val="32"/>
          <w:rtl/>
          <w:lang w:bidi="ar-DZ"/>
        </w:rPr>
        <w:t xml:space="preserve">التي يرونها تساعد على الحد من حرائق الغابات </w:t>
      </w:r>
      <w:r w:rsidR="00EA76F3">
        <w:rPr>
          <w:rStyle w:val="Appelnotedebasdep"/>
          <w:rFonts w:ascii="Simplified Arabic" w:hAnsi="Simplified Arabic" w:cs="Simplified Arabic"/>
          <w:sz w:val="32"/>
          <w:szCs w:val="32"/>
          <w:rtl/>
          <w:lang w:bidi="ar-DZ"/>
        </w:rPr>
        <w:footnoteReference w:id="14"/>
      </w:r>
    </w:p>
    <w:p w:rsidR="00B61416" w:rsidRPr="00DD5B82" w:rsidRDefault="00B61416" w:rsidP="00B61416">
      <w:pPr>
        <w:bidi/>
        <w:spacing w:after="0" w:line="240" w:lineRule="auto"/>
        <w:jc w:val="both"/>
        <w:rPr>
          <w:rFonts w:ascii="Simplified Arabic" w:hAnsi="Simplified Arabic" w:cs="Simplified Arabic"/>
          <w:sz w:val="32"/>
          <w:szCs w:val="32"/>
          <w:rtl/>
          <w:lang w:bidi="ar-DZ"/>
        </w:rPr>
      </w:pPr>
    </w:p>
    <w:p w:rsidR="00F172C3" w:rsidRPr="00BE0533" w:rsidRDefault="00EA76F3" w:rsidP="00F172C3">
      <w:pPr>
        <w:bidi/>
        <w:spacing w:after="0" w:line="240" w:lineRule="auto"/>
        <w:jc w:val="both"/>
        <w:rPr>
          <w:rFonts w:ascii="Simplified Arabic" w:hAnsi="Simplified Arabic" w:cs="Simplified Arabic"/>
          <w:b/>
          <w:bCs/>
          <w:sz w:val="32"/>
          <w:szCs w:val="32"/>
          <w:rtl/>
        </w:rPr>
      </w:pPr>
      <w:r w:rsidRPr="00BE0533">
        <w:rPr>
          <w:rFonts w:ascii="Simplified Arabic" w:hAnsi="Simplified Arabic" w:cs="Simplified Arabic" w:hint="cs"/>
          <w:b/>
          <w:bCs/>
          <w:sz w:val="32"/>
          <w:szCs w:val="32"/>
          <w:rtl/>
        </w:rPr>
        <w:t>ب/</w:t>
      </w:r>
      <w:r w:rsidR="00E70FFF" w:rsidRPr="00BE0533">
        <w:rPr>
          <w:rFonts w:ascii="Simplified Arabic" w:hAnsi="Simplified Arabic" w:cs="Simplified Arabic" w:hint="cs"/>
          <w:b/>
          <w:bCs/>
          <w:sz w:val="32"/>
          <w:szCs w:val="32"/>
          <w:rtl/>
        </w:rPr>
        <w:t xml:space="preserve">قانون 9 ديسمبر 1885 </w:t>
      </w:r>
    </w:p>
    <w:p w:rsidR="00C40E50" w:rsidRDefault="00E70FFF" w:rsidP="00C40E50">
      <w:pPr>
        <w:bidi/>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مع نهاية السبعينات من القرن 19، بلغ الاستعمار الفرنسي بالجزائر مرحلة الشمولية وانطلاقا من ذلك صنفت الغابات الجزائرية ضمن الثروة الغابية الفرنسية  بموجب قانون 26 </w:t>
      </w:r>
      <w:r w:rsidR="00BE0533">
        <w:rPr>
          <w:rFonts w:ascii="Simplified Arabic" w:hAnsi="Simplified Arabic" w:cs="Simplified Arabic" w:hint="cs"/>
          <w:sz w:val="32"/>
          <w:szCs w:val="32"/>
          <w:rtl/>
        </w:rPr>
        <w:t>أوت</w:t>
      </w:r>
      <w:r>
        <w:rPr>
          <w:rFonts w:ascii="Simplified Arabic" w:hAnsi="Simplified Arabic" w:cs="Simplified Arabic" w:hint="cs"/>
          <w:sz w:val="32"/>
          <w:szCs w:val="32"/>
          <w:rtl/>
        </w:rPr>
        <w:t xml:space="preserve"> 1881ووضعت تحت نظام الغابات الفرنسي </w:t>
      </w:r>
      <w:r w:rsidR="00BE0533">
        <w:rPr>
          <w:rFonts w:ascii="Simplified Arabic" w:hAnsi="Simplified Arabic" w:cs="Simplified Arabic" w:hint="cs"/>
          <w:sz w:val="32"/>
          <w:szCs w:val="32"/>
          <w:rtl/>
        </w:rPr>
        <w:t>.</w:t>
      </w:r>
      <w:r>
        <w:rPr>
          <w:rStyle w:val="Appelnotedebasdep"/>
          <w:rFonts w:ascii="Simplified Arabic" w:hAnsi="Simplified Arabic" w:cs="Simplified Arabic"/>
          <w:sz w:val="32"/>
          <w:szCs w:val="32"/>
          <w:rtl/>
          <w:lang w:bidi="ar-DZ"/>
        </w:rPr>
        <w:footnoteReference w:id="15"/>
      </w:r>
    </w:p>
    <w:p w:rsidR="00C40E50" w:rsidRDefault="00C40E50" w:rsidP="00C40E50">
      <w:pPr>
        <w:bidi/>
        <w:spacing w:after="0" w:line="240" w:lineRule="auto"/>
        <w:jc w:val="both"/>
        <w:rPr>
          <w:rFonts w:ascii="Simplified Arabic" w:hAnsi="Simplified Arabic" w:cs="Simplified Arabic"/>
          <w:sz w:val="32"/>
          <w:szCs w:val="32"/>
          <w:rtl/>
        </w:rPr>
      </w:pPr>
    </w:p>
    <w:p w:rsidR="00BE0533" w:rsidRDefault="00BE0533" w:rsidP="00BE0533">
      <w:pPr>
        <w:bidi/>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وقد تضمن هذا القانون السماح لمصلحة الغابات بتجميع الجزائريين المقيمين قرب الغابات في نقاط محددة </w:t>
      </w:r>
      <w:r>
        <w:rPr>
          <w:rFonts w:ascii="Simplified Arabic" w:hAnsi="Simplified Arabic" w:cs="Simplified Arabic"/>
          <w:sz w:val="32"/>
          <w:szCs w:val="32"/>
        </w:rPr>
        <w:t>cantonnes</w:t>
      </w:r>
      <w:r>
        <w:rPr>
          <w:rFonts w:ascii="Simplified Arabic" w:hAnsi="Simplified Arabic" w:cs="Simplified Arabic" w:hint="cs"/>
          <w:sz w:val="32"/>
          <w:szCs w:val="32"/>
          <w:rtl/>
        </w:rPr>
        <w:t xml:space="preserve">  </w:t>
      </w:r>
      <w:r w:rsidR="00F0508E">
        <w:rPr>
          <w:rFonts w:ascii="Simplified Arabic" w:hAnsi="Simplified Arabic" w:cs="Simplified Arabic" w:hint="cs"/>
          <w:sz w:val="32"/>
          <w:szCs w:val="32"/>
          <w:rtl/>
        </w:rPr>
        <w:t xml:space="preserve">واعتبار الرعي والزراعة في الغابات ممارسات غير قانونية </w:t>
      </w:r>
      <w:r w:rsidR="00F0508E">
        <w:rPr>
          <w:rFonts w:ascii="Simplified Arabic" w:hAnsi="Simplified Arabic" w:cs="Simplified Arabic" w:hint="cs"/>
          <w:sz w:val="32"/>
          <w:szCs w:val="32"/>
          <w:rtl/>
        </w:rPr>
        <w:lastRenderedPageBreak/>
        <w:t>يعاقب عليها بالسجن ،وزاد التشديد على السكان بنزع الأراضي الرعوية وإعطائها للكولون من أجل زراعتها ،كما عوقبوا على الأشجار التالفة بدعوى أنّ السبب في ذلك هو الرعي فيها ،فقاموا بترحيل العديد من العائلات نتيجة لذلك .</w:t>
      </w:r>
      <w:r w:rsidR="00F0508E">
        <w:rPr>
          <w:rStyle w:val="Appelnotedebasdep"/>
          <w:rFonts w:ascii="Simplified Arabic" w:hAnsi="Simplified Arabic" w:cs="Simplified Arabic"/>
          <w:sz w:val="32"/>
          <w:szCs w:val="32"/>
          <w:rtl/>
          <w:lang w:bidi="ar-DZ"/>
        </w:rPr>
        <w:footnoteReference w:id="16"/>
      </w:r>
      <w:r w:rsidR="00BD1010">
        <w:rPr>
          <w:rFonts w:ascii="Simplified Arabic" w:hAnsi="Simplified Arabic" w:cs="Simplified Arabic" w:hint="cs"/>
          <w:sz w:val="32"/>
          <w:szCs w:val="32"/>
          <w:rtl/>
        </w:rPr>
        <w:t xml:space="preserve"> </w:t>
      </w:r>
    </w:p>
    <w:p w:rsidR="00975462" w:rsidRDefault="00975462" w:rsidP="00975462">
      <w:pPr>
        <w:bidi/>
        <w:spacing w:after="0" w:line="240" w:lineRule="auto"/>
        <w:jc w:val="both"/>
        <w:rPr>
          <w:rFonts w:ascii="Simplified Arabic" w:hAnsi="Simplified Arabic" w:cs="Simplified Arabic"/>
          <w:sz w:val="32"/>
          <w:szCs w:val="32"/>
          <w:rtl/>
        </w:rPr>
      </w:pPr>
    </w:p>
    <w:p w:rsidR="00BD1010" w:rsidRDefault="00BD1010" w:rsidP="00BD1010">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ومن جهة أخرى سمح هذا القانون للشركات الأوروبية بالاستثمار في الغابات وهذا ما زاد من نسبة مصادرة الأراضي ،حيث بلغت بين 1885و1889حوالي 110 ألف هكتار. </w:t>
      </w:r>
      <w:r>
        <w:rPr>
          <w:rStyle w:val="Appelnotedebasdep"/>
          <w:rFonts w:ascii="Simplified Arabic" w:hAnsi="Simplified Arabic" w:cs="Simplified Arabic"/>
          <w:sz w:val="32"/>
          <w:szCs w:val="32"/>
          <w:rtl/>
          <w:lang w:bidi="ar-DZ"/>
        </w:rPr>
        <w:footnoteReference w:id="17"/>
      </w:r>
      <w:r>
        <w:rPr>
          <w:rFonts w:ascii="Simplified Arabic" w:hAnsi="Simplified Arabic" w:cs="Simplified Arabic" w:hint="cs"/>
          <w:sz w:val="32"/>
          <w:szCs w:val="32"/>
          <w:rtl/>
        </w:rPr>
        <w:t xml:space="preserve"> </w:t>
      </w:r>
    </w:p>
    <w:p w:rsidR="00F172C3" w:rsidRPr="00C227A7" w:rsidRDefault="00F172C3" w:rsidP="00F172C3">
      <w:pPr>
        <w:bidi/>
        <w:spacing w:after="0" w:line="240" w:lineRule="auto"/>
        <w:jc w:val="both"/>
        <w:rPr>
          <w:rFonts w:ascii="Simplified Arabic" w:hAnsi="Simplified Arabic" w:cs="Simplified Arabic"/>
          <w:sz w:val="32"/>
          <w:szCs w:val="32"/>
          <w:lang w:bidi="ar-DZ"/>
        </w:rPr>
      </w:pPr>
    </w:p>
    <w:p w:rsidR="00DD59AB" w:rsidRDefault="001517C8" w:rsidP="00DD59AB">
      <w:pPr>
        <w:pStyle w:val="Notedebasdepage"/>
        <w:bidi/>
        <w:jc w:val="both"/>
        <w:rPr>
          <w:rFonts w:ascii="Simplified Arabic" w:hAnsi="Simplified Arabic" w:cs="Simplified Arabic"/>
          <w:sz w:val="32"/>
          <w:szCs w:val="32"/>
          <w:rtl/>
          <w:lang w:bidi="ar-DZ"/>
        </w:rPr>
      </w:pPr>
      <w:r w:rsidRPr="001517C8">
        <w:rPr>
          <w:rFonts w:ascii="Simplified Arabic" w:hAnsi="Simplified Arabic" w:cs="Simplified Arabic" w:hint="cs"/>
          <w:sz w:val="32"/>
          <w:szCs w:val="32"/>
          <w:rtl/>
          <w:lang w:bidi="ar-DZ"/>
        </w:rPr>
        <w:t xml:space="preserve">وتجدر الإشارة إلى أنّ المادتين  134 و135من نفس القانون نصت على :" انّ الحاكم العام للجزائر هو الذي يأمر مجلس الحكومة بتحديد شروط الاستغلال والبيع وتصدير الفلين ،الفحم ،الخشب ومنتجات الغابات الصنوبرية  والمسارات المتجهة خصيصا لصناعة القصب ،أما العقوبات المطبقة في هاتين المادتين هي غرامة مالية قدرها ما بين 4 الى 100 فرنك والسجن من 1 إلى 5 أيام ويكون إلزامي </w:t>
      </w:r>
      <w:r w:rsidRPr="001517C8">
        <w:rPr>
          <w:rStyle w:val="Appelnotedebasdep"/>
          <w:rFonts w:ascii="Simplified Arabic" w:hAnsi="Simplified Arabic" w:cs="Simplified Arabic"/>
          <w:sz w:val="32"/>
          <w:szCs w:val="32"/>
          <w:rtl/>
          <w:lang w:bidi="ar-DZ"/>
        </w:rPr>
        <w:footnoteReference w:id="18"/>
      </w:r>
    </w:p>
    <w:p w:rsidR="00B61416" w:rsidRDefault="00B61416" w:rsidP="00B61416">
      <w:pPr>
        <w:pStyle w:val="Notedebasdepage"/>
        <w:bidi/>
        <w:jc w:val="both"/>
        <w:rPr>
          <w:rFonts w:ascii="Simplified Arabic" w:hAnsi="Simplified Arabic" w:cs="Simplified Arabic"/>
          <w:sz w:val="32"/>
          <w:szCs w:val="32"/>
          <w:rtl/>
          <w:lang w:bidi="ar-DZ"/>
        </w:rPr>
      </w:pPr>
    </w:p>
    <w:p w:rsidR="00A136A5" w:rsidRDefault="00A87FCA" w:rsidP="00482472">
      <w:pPr>
        <w:pStyle w:val="Notedebasdepage"/>
        <w:bidi/>
        <w:jc w:val="both"/>
        <w:rPr>
          <w:rFonts w:ascii="Simplified Arabic" w:hAnsi="Simplified Arabic" w:cs="Simplified Arabic"/>
          <w:b/>
          <w:bCs/>
          <w:sz w:val="32"/>
          <w:szCs w:val="32"/>
          <w:rtl/>
          <w:lang w:bidi="ar-DZ"/>
        </w:rPr>
      </w:pPr>
      <w:r w:rsidRPr="00A87FCA">
        <w:rPr>
          <w:rFonts w:ascii="Simplified Arabic" w:hAnsi="Simplified Arabic" w:cs="Simplified Arabic" w:hint="cs"/>
          <w:b/>
          <w:bCs/>
          <w:sz w:val="32"/>
          <w:szCs w:val="32"/>
          <w:rtl/>
          <w:lang w:bidi="ar-DZ"/>
        </w:rPr>
        <w:t>ج/ قانون فيفري 1903 .</w:t>
      </w:r>
    </w:p>
    <w:p w:rsidR="00B61416" w:rsidRDefault="00B61416" w:rsidP="00B61416">
      <w:pPr>
        <w:pStyle w:val="Notedebasdepage"/>
        <w:bidi/>
        <w:jc w:val="both"/>
        <w:rPr>
          <w:rFonts w:ascii="Simplified Arabic" w:hAnsi="Simplified Arabic" w:cs="Simplified Arabic"/>
          <w:b/>
          <w:bCs/>
          <w:sz w:val="32"/>
          <w:szCs w:val="32"/>
          <w:rtl/>
          <w:lang w:bidi="ar-DZ"/>
        </w:rPr>
      </w:pPr>
    </w:p>
    <w:p w:rsidR="00C40E50" w:rsidRDefault="00A136A5" w:rsidP="00B61416">
      <w:pPr>
        <w:pStyle w:val="Notedebasdepage"/>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Pr="00A136A5">
        <w:rPr>
          <w:rFonts w:ascii="Simplified Arabic" w:hAnsi="Simplified Arabic" w:cs="Simplified Arabic" w:hint="cs"/>
          <w:sz w:val="32"/>
          <w:szCs w:val="32"/>
          <w:rtl/>
          <w:lang w:bidi="ar-DZ"/>
        </w:rPr>
        <w:t>أشتمل هذا القانون 190 مادة إلا</w:t>
      </w:r>
      <w:r>
        <w:rPr>
          <w:rFonts w:ascii="Simplified Arabic" w:hAnsi="Simplified Arabic" w:cs="Simplified Arabic" w:hint="cs"/>
          <w:sz w:val="32"/>
          <w:szCs w:val="32"/>
          <w:rtl/>
          <w:lang w:bidi="ar-DZ"/>
        </w:rPr>
        <w:t>ّ</w:t>
      </w:r>
      <w:r w:rsidRPr="00A136A5">
        <w:rPr>
          <w:rFonts w:ascii="Simplified Arabic" w:hAnsi="Simplified Arabic" w:cs="Simplified Arabic" w:hint="cs"/>
          <w:sz w:val="32"/>
          <w:szCs w:val="32"/>
          <w:rtl/>
          <w:lang w:bidi="ar-DZ"/>
        </w:rPr>
        <w:t xml:space="preserve"> أنه</w:t>
      </w:r>
      <w:r>
        <w:rPr>
          <w:rFonts w:ascii="Simplified Arabic" w:hAnsi="Simplified Arabic" w:cs="Simplified Arabic" w:hint="cs"/>
          <w:sz w:val="32"/>
          <w:szCs w:val="32"/>
          <w:rtl/>
          <w:lang w:bidi="ar-DZ"/>
        </w:rPr>
        <w:t xml:space="preserve"> لم يزد على تأكيد المواد السابقة عموما مع بعض التفاصيل بما أن ّ العقوبات الرئيسية </w:t>
      </w:r>
      <w:r w:rsidR="00AB6228">
        <w:rPr>
          <w:rFonts w:ascii="Simplified Arabic" w:hAnsi="Simplified Arabic" w:cs="Simplified Arabic" w:hint="cs"/>
          <w:sz w:val="32"/>
          <w:szCs w:val="32"/>
          <w:rtl/>
          <w:lang w:bidi="ar-DZ"/>
        </w:rPr>
        <w:t>ك</w:t>
      </w:r>
      <w:r>
        <w:rPr>
          <w:rFonts w:ascii="Simplified Arabic" w:hAnsi="Simplified Arabic" w:cs="Simplified Arabic" w:hint="cs"/>
          <w:sz w:val="32"/>
          <w:szCs w:val="32"/>
          <w:rtl/>
          <w:lang w:bidi="ar-DZ"/>
        </w:rPr>
        <w:t xml:space="preserve">التغريم الجماعي والحجز ونفس الأمر بالنسبة للمداومة الإجبارية المفروضة  على </w:t>
      </w:r>
      <w:r w:rsidR="00902716">
        <w:rPr>
          <w:rFonts w:ascii="Simplified Arabic" w:hAnsi="Simplified Arabic" w:cs="Simplified Arabic" w:hint="cs"/>
          <w:sz w:val="32"/>
          <w:szCs w:val="32"/>
          <w:rtl/>
          <w:lang w:bidi="ar-DZ"/>
        </w:rPr>
        <w:t>الأهالي</w:t>
      </w:r>
      <w:r>
        <w:rPr>
          <w:rFonts w:ascii="Simplified Arabic" w:hAnsi="Simplified Arabic" w:cs="Simplified Arabic" w:hint="cs"/>
          <w:sz w:val="32"/>
          <w:szCs w:val="32"/>
          <w:rtl/>
          <w:lang w:bidi="ar-DZ"/>
        </w:rPr>
        <w:t xml:space="preserve"> </w:t>
      </w:r>
      <w:r w:rsidR="00902716">
        <w:rPr>
          <w:rFonts w:ascii="Simplified Arabic" w:hAnsi="Simplified Arabic" w:cs="Simplified Arabic" w:hint="cs"/>
          <w:sz w:val="32"/>
          <w:szCs w:val="32"/>
          <w:rtl/>
          <w:lang w:bidi="ar-DZ"/>
        </w:rPr>
        <w:t>وحدهم في مراكز مراقبة الغابات لم تتغير</w:t>
      </w:r>
      <w:r w:rsidR="00902716" w:rsidRPr="00902716">
        <w:rPr>
          <w:rFonts w:ascii="Simplified Arabic" w:hAnsi="Simplified Arabic" w:cs="Simplified Arabic" w:hint="cs"/>
          <w:sz w:val="32"/>
          <w:szCs w:val="32"/>
          <w:rtl/>
          <w:lang w:bidi="ar-DZ"/>
        </w:rPr>
        <w:t xml:space="preserve"> </w:t>
      </w:r>
      <w:r w:rsidR="00902716">
        <w:rPr>
          <w:rFonts w:ascii="Simplified Arabic" w:hAnsi="Simplified Arabic" w:cs="Simplified Arabic" w:hint="cs"/>
          <w:sz w:val="32"/>
          <w:szCs w:val="32"/>
          <w:rtl/>
          <w:lang w:bidi="ar-DZ"/>
        </w:rPr>
        <w:t xml:space="preserve">ما عدا تخفيض في نسب الغرامات والتعويضات </w:t>
      </w:r>
      <w:r w:rsidR="00AB6228">
        <w:rPr>
          <w:rFonts w:ascii="Simplified Arabic" w:hAnsi="Simplified Arabic" w:cs="Simplified Arabic" w:hint="cs"/>
          <w:sz w:val="32"/>
          <w:szCs w:val="32"/>
          <w:rtl/>
          <w:lang w:bidi="ar-DZ"/>
        </w:rPr>
        <w:t xml:space="preserve"> المالية </w:t>
      </w:r>
      <w:r w:rsidR="00902716">
        <w:rPr>
          <w:rFonts w:ascii="Simplified Arabic" w:hAnsi="Simplified Arabic" w:cs="Simplified Arabic" w:hint="cs"/>
          <w:sz w:val="32"/>
          <w:szCs w:val="32"/>
          <w:rtl/>
          <w:lang w:bidi="ar-DZ"/>
        </w:rPr>
        <w:t>،</w:t>
      </w:r>
      <w:r w:rsidR="00AB6228">
        <w:rPr>
          <w:rFonts w:ascii="Simplified Arabic" w:hAnsi="Simplified Arabic" w:cs="Simplified Arabic" w:hint="cs"/>
          <w:sz w:val="32"/>
          <w:szCs w:val="32"/>
          <w:rtl/>
          <w:lang w:bidi="ar-DZ"/>
        </w:rPr>
        <w:t xml:space="preserve"> </w:t>
      </w:r>
      <w:r w:rsidR="00902716">
        <w:rPr>
          <w:rFonts w:ascii="Simplified Arabic" w:hAnsi="Simplified Arabic" w:cs="Simplified Arabic" w:hint="cs"/>
          <w:sz w:val="32"/>
          <w:szCs w:val="32"/>
          <w:rtl/>
          <w:lang w:bidi="ar-DZ"/>
        </w:rPr>
        <w:t xml:space="preserve">ويعتبر أهم ما جاء به  قانون21 فيفري  1903 ،إنما يتمثل في توسيع صلاحيات مديرية المساه والغابات </w:t>
      </w:r>
      <w:r w:rsidR="00AB6228">
        <w:rPr>
          <w:rFonts w:ascii="Simplified Arabic" w:hAnsi="Simplified Arabic" w:cs="Simplified Arabic" w:hint="cs"/>
          <w:sz w:val="32"/>
          <w:szCs w:val="32"/>
          <w:rtl/>
          <w:lang w:bidi="ar-DZ"/>
        </w:rPr>
        <w:t>إلى</w:t>
      </w:r>
      <w:r w:rsidR="00902716">
        <w:rPr>
          <w:rFonts w:ascii="Simplified Arabic" w:hAnsi="Simplified Arabic" w:cs="Simplified Arabic" w:hint="cs"/>
          <w:sz w:val="32"/>
          <w:szCs w:val="32"/>
          <w:rtl/>
          <w:lang w:bidi="ar-DZ"/>
        </w:rPr>
        <w:t xml:space="preserve"> أبعد حد حيث </w:t>
      </w:r>
      <w:r w:rsidR="00902716">
        <w:rPr>
          <w:rFonts w:ascii="Simplified Arabic" w:hAnsi="Simplified Arabic" w:cs="Simplified Arabic" w:hint="cs"/>
          <w:sz w:val="32"/>
          <w:szCs w:val="32"/>
          <w:rtl/>
          <w:lang w:bidi="ar-DZ"/>
        </w:rPr>
        <w:lastRenderedPageBreak/>
        <w:t xml:space="preserve">أصبحت معنية بقمع ما يرتكب من مخالفات مثل حرث التربة والإسراف في استغلال مادة الحطب والامتناع عن المشاركة في إطفاء الحرائق ورعي قطعان الماشية في الغابات بعد أن تلتهمها الحرائق  </w:t>
      </w:r>
      <w:r w:rsidR="00902716" w:rsidRPr="001517C8">
        <w:rPr>
          <w:rStyle w:val="Appelnotedebasdep"/>
          <w:rFonts w:ascii="Simplified Arabic" w:hAnsi="Simplified Arabic" w:cs="Simplified Arabic"/>
          <w:sz w:val="32"/>
          <w:szCs w:val="32"/>
          <w:rtl/>
          <w:lang w:bidi="ar-DZ"/>
        </w:rPr>
        <w:footnoteReference w:id="19"/>
      </w:r>
    </w:p>
    <w:p w:rsidR="00AB6228" w:rsidRPr="00B61416" w:rsidRDefault="00AB6228" w:rsidP="00AB6228">
      <w:pPr>
        <w:pStyle w:val="Notedebasdepage"/>
        <w:bidi/>
        <w:jc w:val="both"/>
        <w:rPr>
          <w:rFonts w:ascii="Simplified Arabic" w:hAnsi="Simplified Arabic" w:cs="Simplified Arabic"/>
          <w:b/>
          <w:bCs/>
          <w:sz w:val="32"/>
          <w:szCs w:val="32"/>
          <w:rtl/>
          <w:lang w:bidi="ar-DZ"/>
        </w:rPr>
      </w:pPr>
      <w:r w:rsidRPr="00B61416">
        <w:rPr>
          <w:rFonts w:ascii="Simplified Arabic" w:hAnsi="Simplified Arabic" w:cs="Simplified Arabic" w:hint="cs"/>
          <w:b/>
          <w:bCs/>
          <w:sz w:val="32"/>
          <w:szCs w:val="32"/>
          <w:rtl/>
          <w:lang w:bidi="ar-DZ"/>
        </w:rPr>
        <w:t>رابعا :انعكاسات القوانين الغابية الفرنسية على الأهالي الجزائريين والمستوطنين .</w:t>
      </w:r>
    </w:p>
    <w:p w:rsidR="00ED0369" w:rsidRDefault="00ED0369" w:rsidP="00ED0369">
      <w:pPr>
        <w:pStyle w:val="Notedebasdepage"/>
        <w:bidi/>
        <w:jc w:val="both"/>
        <w:rPr>
          <w:rFonts w:ascii="Simplified Arabic" w:hAnsi="Simplified Arabic" w:cs="Simplified Arabic"/>
          <w:sz w:val="32"/>
          <w:szCs w:val="32"/>
          <w:rtl/>
          <w:lang w:bidi="ar-DZ"/>
        </w:rPr>
      </w:pPr>
    </w:p>
    <w:p w:rsidR="00AB6228" w:rsidRDefault="00AB6228" w:rsidP="00AB6228">
      <w:pPr>
        <w:pStyle w:val="Notedebasdepage"/>
        <w:bidi/>
        <w:jc w:val="both"/>
        <w:rPr>
          <w:rFonts w:ascii="Simplified Arabic" w:hAnsi="Simplified Arabic" w:cs="Simplified Arabic"/>
          <w:b/>
          <w:bCs/>
          <w:sz w:val="32"/>
          <w:szCs w:val="32"/>
          <w:rtl/>
          <w:lang w:bidi="ar-DZ"/>
        </w:rPr>
      </w:pPr>
      <w:r w:rsidRPr="00ED0369">
        <w:rPr>
          <w:rFonts w:ascii="Simplified Arabic" w:hAnsi="Simplified Arabic" w:cs="Simplified Arabic" w:hint="cs"/>
          <w:b/>
          <w:bCs/>
          <w:sz w:val="32"/>
          <w:szCs w:val="32"/>
          <w:rtl/>
          <w:lang w:bidi="ar-DZ"/>
        </w:rPr>
        <w:t>أ/انعكاساتها على الجزائريين :</w:t>
      </w:r>
    </w:p>
    <w:p w:rsidR="00ED0369" w:rsidRPr="00ED0369" w:rsidRDefault="00ED0369" w:rsidP="00ED0369">
      <w:pPr>
        <w:pStyle w:val="Notedebasdepage"/>
        <w:bidi/>
        <w:jc w:val="both"/>
        <w:rPr>
          <w:rFonts w:ascii="Simplified Arabic" w:hAnsi="Simplified Arabic" w:cs="Simplified Arabic"/>
          <w:b/>
          <w:bCs/>
          <w:sz w:val="32"/>
          <w:szCs w:val="32"/>
          <w:rtl/>
          <w:lang w:bidi="ar-DZ"/>
        </w:rPr>
      </w:pPr>
    </w:p>
    <w:p w:rsidR="005B4B7E" w:rsidRDefault="00AB6228" w:rsidP="00AB6228">
      <w:pPr>
        <w:pStyle w:val="Notedebasdepage"/>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تعتبر </w:t>
      </w:r>
      <w:r w:rsidR="005B4B7E">
        <w:rPr>
          <w:rFonts w:ascii="Simplified Arabic" w:hAnsi="Simplified Arabic" w:cs="Simplified Arabic" w:hint="cs"/>
          <w:sz w:val="32"/>
          <w:szCs w:val="32"/>
          <w:rtl/>
          <w:lang w:bidi="ar-DZ"/>
        </w:rPr>
        <w:t>الأرض</w:t>
      </w:r>
      <w:r>
        <w:rPr>
          <w:rFonts w:ascii="Simplified Arabic" w:hAnsi="Simplified Arabic" w:cs="Simplified Arabic" w:hint="cs"/>
          <w:sz w:val="32"/>
          <w:szCs w:val="32"/>
          <w:rtl/>
          <w:lang w:bidi="ar-DZ"/>
        </w:rPr>
        <w:t xml:space="preserve"> </w:t>
      </w:r>
      <w:r w:rsidR="005B4B7E">
        <w:rPr>
          <w:rFonts w:ascii="Simplified Arabic" w:hAnsi="Simplified Arabic" w:cs="Simplified Arabic" w:hint="cs"/>
          <w:sz w:val="32"/>
          <w:szCs w:val="32"/>
          <w:rtl/>
          <w:lang w:bidi="ar-DZ"/>
        </w:rPr>
        <w:t>أهم حافز لجلب الاستيطان لمنطقة مستعمرة،وهذا ما أدركته السلطات الاستعمارية الفرنسية منذ أول  يوم وطأت أقدامها أرض الجزائر،وانطلاقا من ذلك لم تكتفي السلطات الاستعمارية الفرنسية بسلب الجزائريين أراضيهم الخصبة وإنما طاردتهم حتى في المناطق الجبلية و</w:t>
      </w:r>
      <w:r w:rsidR="009840F9">
        <w:rPr>
          <w:rFonts w:ascii="Simplified Arabic" w:hAnsi="Simplified Arabic" w:cs="Simplified Arabic" w:hint="cs"/>
          <w:sz w:val="32"/>
          <w:szCs w:val="32"/>
          <w:rtl/>
          <w:lang w:bidi="ar-DZ"/>
        </w:rPr>
        <w:t xml:space="preserve"> </w:t>
      </w:r>
      <w:r w:rsidR="005B4B7E">
        <w:rPr>
          <w:rFonts w:ascii="Simplified Arabic" w:hAnsi="Simplified Arabic" w:cs="Simplified Arabic" w:hint="cs"/>
          <w:sz w:val="32"/>
          <w:szCs w:val="32"/>
          <w:rtl/>
          <w:lang w:bidi="ar-DZ"/>
        </w:rPr>
        <w:t xml:space="preserve">الغابية. </w:t>
      </w:r>
    </w:p>
    <w:p w:rsidR="00AB6228" w:rsidRDefault="005B4B7E" w:rsidP="005B4B7E">
      <w:pPr>
        <w:pStyle w:val="Notedebasdepage"/>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فسياسة الإدارة الفرنسية تجاه الغابات الجزائرية أدت </w:t>
      </w:r>
      <w:r w:rsidR="00AA04EE">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انعكاسات خطيرة عرفها المجتمع الجزائري ،كان أبرزها فرنسة الأراضي الجزائرية ،حيث تم سلب الجزائريين لأراضيهم عن طريق إجبارهم على بيعها أو حجزها ومصادرتها ،مما أدى </w:t>
      </w:r>
      <w:r w:rsidR="00AA04EE">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تحول الجزائريين من ملاك للأراضي إلى التحول من ملاك للأراضي للعمل على شكل خماسة وعمال أجراء لدى </w:t>
      </w:r>
      <w:r w:rsidR="00AA04EE">
        <w:rPr>
          <w:rFonts w:ascii="Simplified Arabic" w:hAnsi="Simplified Arabic" w:cs="Simplified Arabic" w:hint="cs"/>
          <w:sz w:val="32"/>
          <w:szCs w:val="32"/>
          <w:rtl/>
          <w:lang w:bidi="ar-DZ"/>
        </w:rPr>
        <w:t>المعمرين</w:t>
      </w:r>
      <w:r>
        <w:rPr>
          <w:rFonts w:ascii="Simplified Arabic" w:hAnsi="Simplified Arabic" w:cs="Simplified Arabic" w:hint="cs"/>
          <w:sz w:val="32"/>
          <w:szCs w:val="32"/>
          <w:rtl/>
          <w:lang w:bidi="ar-DZ"/>
        </w:rPr>
        <w:t xml:space="preserve"> </w:t>
      </w:r>
      <w:r w:rsidR="00AA04EE">
        <w:rPr>
          <w:rFonts w:ascii="Simplified Arabic" w:hAnsi="Simplified Arabic" w:cs="Simplified Arabic" w:hint="cs"/>
          <w:sz w:val="32"/>
          <w:szCs w:val="32"/>
          <w:rtl/>
          <w:lang w:bidi="ar-DZ"/>
        </w:rPr>
        <w:t>وفي أراضي هي في الأصل أراضيهم ،هذا وقد أدت تلك القوانين التعسفية إلى تفتيت بنية القبيلة الجزائرية وتحويل القبيلة الكبيرة إلى مجموعة من الدواوير في إطار السياسة  الاستعمارية فرق تسد</w:t>
      </w:r>
      <w:r>
        <w:rPr>
          <w:rFonts w:ascii="Simplified Arabic" w:hAnsi="Simplified Arabic" w:cs="Simplified Arabic" w:hint="cs"/>
          <w:sz w:val="32"/>
          <w:szCs w:val="32"/>
          <w:rtl/>
          <w:lang w:bidi="ar-DZ"/>
        </w:rPr>
        <w:t xml:space="preserve">  </w:t>
      </w:r>
      <w:r w:rsidR="00AA04EE" w:rsidRPr="001517C8">
        <w:rPr>
          <w:rStyle w:val="Appelnotedebasdep"/>
          <w:rFonts w:ascii="Simplified Arabic" w:hAnsi="Simplified Arabic" w:cs="Simplified Arabic"/>
          <w:sz w:val="32"/>
          <w:szCs w:val="32"/>
          <w:rtl/>
          <w:lang w:bidi="ar-DZ"/>
        </w:rPr>
        <w:footnoteReference w:id="20"/>
      </w:r>
    </w:p>
    <w:p w:rsidR="00FA1700" w:rsidRDefault="00FA1700" w:rsidP="00FA1700">
      <w:pPr>
        <w:pStyle w:val="Notedebasdepage"/>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وكانت الإدارة الاستعمارية  قد فرضت غرامات مالية تعادل </w:t>
      </w:r>
      <w:r w:rsidR="009840F9">
        <w:rPr>
          <w:rFonts w:ascii="Simplified Arabic" w:hAnsi="Simplified Arabic" w:cs="Simplified Arabic" w:hint="cs"/>
          <w:sz w:val="32"/>
          <w:szCs w:val="32"/>
          <w:rtl/>
          <w:lang w:bidi="ar-DZ"/>
        </w:rPr>
        <w:t xml:space="preserve">4 مرات قيمة الزكاة على القبائل التي يشتبه في تورطها في حرائق الغابات أو تخلفها عن إطفاء النيران ،وهذا ما دفع الأهالي الجزائريين إلى بيع أراضيهم وأثاث منازلهم بسبب عدم قدرتهم على تسديد المبالغ التي فرضت عليهم والتي كانت كثيرة </w:t>
      </w:r>
      <w:r w:rsidR="009840F9" w:rsidRPr="001517C8">
        <w:rPr>
          <w:rStyle w:val="Appelnotedebasdep"/>
          <w:rFonts w:ascii="Simplified Arabic" w:hAnsi="Simplified Arabic" w:cs="Simplified Arabic"/>
          <w:sz w:val="32"/>
          <w:szCs w:val="32"/>
          <w:rtl/>
          <w:lang w:bidi="ar-DZ"/>
        </w:rPr>
        <w:footnoteReference w:id="21"/>
      </w:r>
    </w:p>
    <w:p w:rsidR="009840F9" w:rsidRDefault="009840F9" w:rsidP="00975462">
      <w:pPr>
        <w:pStyle w:val="Notedebasdepage"/>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وتشير الإحصائيات  </w:t>
      </w:r>
      <w:r w:rsidR="00975462">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أن ّ عدد العمال الأجراء اليوميين قد فاق مليون خماس سنة 1914وكنت أوضاعهم في غاية البؤس ودخلهم مابين 110 350 فرنك في السنة </w:t>
      </w:r>
      <w:r w:rsidR="00975462">
        <w:rPr>
          <w:rFonts w:ascii="Simplified Arabic" w:hAnsi="Simplified Arabic" w:cs="Simplified Arabic" w:hint="cs"/>
          <w:sz w:val="32"/>
          <w:szCs w:val="32"/>
          <w:rtl/>
          <w:lang w:bidi="ar-DZ"/>
        </w:rPr>
        <w:t xml:space="preserve">ويتعرض هؤلاء الخماسون والعمال الأجراء إلى أبشع استغلال ،حيث امتد ساعات عملهم من الساعة الرابع صباحا إلى الساعة السابعة أو الثامنة مساء  ولم يتجاوز أجرهم 10 فرنكات شهريا في بعض المناطق سنة 1933 </w:t>
      </w:r>
      <w:r w:rsidR="00975462" w:rsidRPr="001517C8">
        <w:rPr>
          <w:rStyle w:val="Appelnotedebasdep"/>
          <w:rFonts w:ascii="Simplified Arabic" w:hAnsi="Simplified Arabic" w:cs="Simplified Arabic"/>
          <w:sz w:val="32"/>
          <w:szCs w:val="32"/>
          <w:rtl/>
          <w:lang w:bidi="ar-DZ"/>
        </w:rPr>
        <w:footnoteReference w:id="22"/>
      </w:r>
    </w:p>
    <w:p w:rsidR="00C40E50" w:rsidRDefault="00C40E50" w:rsidP="005311F2">
      <w:pPr>
        <w:pStyle w:val="Notedebasdepage"/>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ونظرا لهذه الضغوطات الممارسة على الأهالي الجزائريين ،فقد سع والى تقديم عرائض والتماسات عديدة لمختلف الوزارات وكذا الى الرئيس الفرنسي</w:t>
      </w:r>
      <w:r w:rsidR="005311F2">
        <w:rPr>
          <w:rFonts w:ascii="Simplified Arabic" w:hAnsi="Simplified Arabic" w:cs="Simplified Arabic" w:hint="cs"/>
          <w:sz w:val="32"/>
          <w:szCs w:val="32"/>
          <w:rtl/>
          <w:lang w:bidi="ar-DZ"/>
        </w:rPr>
        <w:t xml:space="preserve">،والتي تتضمن معاناة السكان من الابتزاز الذي يمارسه حراس الغابات وبعض من الأهالي الذين يعملون لصلح السلطات الفرنسية ،وكان السكان الأهالي يقومون باحتجاجات تصل في بعض الحالات الى درجة المناوشات جراء سحب الإدارة الاستعمارية منهم رخص الحرث والرعي </w:t>
      </w:r>
      <w:r w:rsidR="00ED0369">
        <w:rPr>
          <w:rFonts w:ascii="Simplified Arabic" w:hAnsi="Simplified Arabic" w:cs="Simplified Arabic" w:hint="cs"/>
          <w:sz w:val="32"/>
          <w:szCs w:val="32"/>
          <w:rtl/>
          <w:lang w:bidi="ar-DZ"/>
        </w:rPr>
        <w:t>.</w:t>
      </w:r>
      <w:r w:rsidR="005311F2" w:rsidRPr="001517C8">
        <w:rPr>
          <w:rStyle w:val="Appelnotedebasdep"/>
          <w:rFonts w:ascii="Simplified Arabic" w:hAnsi="Simplified Arabic" w:cs="Simplified Arabic"/>
          <w:sz w:val="32"/>
          <w:szCs w:val="32"/>
          <w:rtl/>
          <w:lang w:bidi="ar-DZ"/>
        </w:rPr>
        <w:footnoteReference w:id="23"/>
      </w:r>
      <w:r w:rsidR="005311F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p>
    <w:p w:rsidR="00ED0369" w:rsidRPr="00ED0369" w:rsidRDefault="00ED0369" w:rsidP="00ED0369">
      <w:pPr>
        <w:pStyle w:val="Notedebasdepage"/>
        <w:bidi/>
        <w:jc w:val="both"/>
        <w:rPr>
          <w:rFonts w:ascii="Simplified Arabic" w:hAnsi="Simplified Arabic" w:cs="Simplified Arabic"/>
          <w:b/>
          <w:bCs/>
          <w:sz w:val="32"/>
          <w:szCs w:val="32"/>
          <w:rtl/>
          <w:lang w:bidi="ar-DZ"/>
        </w:rPr>
      </w:pPr>
    </w:p>
    <w:p w:rsidR="00A2398B" w:rsidRDefault="00ED0369" w:rsidP="00ED0369">
      <w:pPr>
        <w:bidi/>
        <w:rPr>
          <w:b/>
          <w:bCs/>
          <w:sz w:val="32"/>
          <w:szCs w:val="32"/>
          <w:rtl/>
        </w:rPr>
      </w:pPr>
      <w:r w:rsidRPr="00ED0369">
        <w:rPr>
          <w:rFonts w:hint="cs"/>
          <w:b/>
          <w:bCs/>
          <w:sz w:val="32"/>
          <w:szCs w:val="32"/>
          <w:rtl/>
        </w:rPr>
        <w:t>ب/ انعكاساتها على المستوطنين :</w:t>
      </w:r>
    </w:p>
    <w:p w:rsidR="00591920" w:rsidRDefault="00665471" w:rsidP="00591920">
      <w:pPr>
        <w:bidi/>
        <w:rPr>
          <w:sz w:val="32"/>
          <w:szCs w:val="32"/>
          <w:rtl/>
        </w:rPr>
      </w:pPr>
      <w:r w:rsidRPr="00665471">
        <w:rPr>
          <w:rFonts w:hint="cs"/>
          <w:sz w:val="32"/>
          <w:szCs w:val="32"/>
          <w:rtl/>
        </w:rPr>
        <w:t xml:space="preserve"> سيطر </w:t>
      </w:r>
      <w:r>
        <w:rPr>
          <w:rFonts w:hint="cs"/>
          <w:sz w:val="32"/>
          <w:szCs w:val="32"/>
          <w:rtl/>
        </w:rPr>
        <w:t xml:space="preserve">المستوطنون على أخصب الأراضي بعد مصادرتها وقدمت لهم الحكومة الفرنسية مساعدات وتسهيلات  ساهمت في تنمية المستثمرات الفلاحية بفضل الإجراءات التقنية المتنوعة والمتطورة التي طبقت في خدمة الأراضي التي استولوا عليها  ،فقد تمكن المستوطنين من تحقيق غاياتهم التي سعوا إليها منذ أن وطأت أقدامهم ارض الجزائر،حيث استولوا على مساحات كبيرة قدرت ب160000هكتار من غابات الفلين  </w:t>
      </w:r>
      <w:r w:rsidRPr="001517C8">
        <w:rPr>
          <w:rStyle w:val="Appelnotedebasdep"/>
          <w:rFonts w:ascii="Simplified Arabic" w:hAnsi="Simplified Arabic" w:cs="Simplified Arabic"/>
          <w:sz w:val="32"/>
          <w:szCs w:val="32"/>
          <w:rtl/>
          <w:lang w:bidi="ar-DZ"/>
        </w:rPr>
        <w:footnoteReference w:id="24"/>
      </w:r>
    </w:p>
    <w:p w:rsidR="00665471" w:rsidRDefault="00665471" w:rsidP="00665471">
      <w:pPr>
        <w:bidi/>
        <w:rPr>
          <w:rFonts w:ascii="Simplified Arabic" w:hAnsi="Simplified Arabic" w:cs="Simplified Arabic"/>
          <w:sz w:val="32"/>
          <w:szCs w:val="32"/>
          <w:rtl/>
          <w:lang w:bidi="ar-DZ"/>
        </w:rPr>
      </w:pPr>
      <w:r>
        <w:rPr>
          <w:rFonts w:hint="cs"/>
          <w:sz w:val="32"/>
          <w:szCs w:val="32"/>
          <w:rtl/>
          <w:lang w:bidi="ar-DZ"/>
        </w:rPr>
        <w:lastRenderedPageBreak/>
        <w:t xml:space="preserve">وكانت الحرائق التي تشب  في غابات الفلين الكائنة في الشرق القسنطيني والمستغلة والمحتكرة من قبل المستوطنين </w:t>
      </w:r>
      <w:r w:rsidR="000F75F3">
        <w:rPr>
          <w:rFonts w:hint="cs"/>
          <w:sz w:val="32"/>
          <w:szCs w:val="32"/>
          <w:rtl/>
          <w:lang w:bidi="ar-DZ"/>
        </w:rPr>
        <w:t>،سببا في مطالبتهم بتعويضات مالية ضخمة على حساب الأهالي وهذا بعد اتهامهم بسوء نية إشعالها .</w:t>
      </w:r>
      <w:r w:rsidR="000F75F3" w:rsidRPr="000F75F3">
        <w:rPr>
          <w:rStyle w:val="Appelnotedebasdep"/>
          <w:rFonts w:ascii="Simplified Arabic" w:hAnsi="Simplified Arabic" w:cs="Simplified Arabic"/>
          <w:sz w:val="32"/>
          <w:szCs w:val="32"/>
          <w:rtl/>
          <w:lang w:bidi="ar-DZ"/>
        </w:rPr>
        <w:t xml:space="preserve"> </w:t>
      </w:r>
      <w:r w:rsidR="000F75F3" w:rsidRPr="001517C8">
        <w:rPr>
          <w:rStyle w:val="Appelnotedebasdep"/>
          <w:rFonts w:ascii="Simplified Arabic" w:hAnsi="Simplified Arabic" w:cs="Simplified Arabic"/>
          <w:sz w:val="32"/>
          <w:szCs w:val="32"/>
          <w:rtl/>
          <w:lang w:bidi="ar-DZ"/>
        </w:rPr>
        <w:footnoteReference w:id="25"/>
      </w:r>
    </w:p>
    <w:p w:rsidR="006E4225" w:rsidRDefault="006E4225" w:rsidP="006E4225">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خاتمة </w:t>
      </w:r>
    </w:p>
    <w:p w:rsidR="006E4225" w:rsidRDefault="006E4225" w:rsidP="006E4225">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انطلاقا مما سبق يمكن أن نخلص للنتائج التالية :</w:t>
      </w:r>
    </w:p>
    <w:p w:rsidR="006E4225" w:rsidRDefault="008547BE" w:rsidP="006E4225">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أولا</w:t>
      </w:r>
      <w:r w:rsidR="006E4225">
        <w:rPr>
          <w:rFonts w:ascii="Simplified Arabic" w:hAnsi="Simplified Arabic" w:cs="Simplified Arabic" w:hint="cs"/>
          <w:sz w:val="32"/>
          <w:szCs w:val="32"/>
          <w:rtl/>
          <w:lang w:bidi="ar-DZ"/>
        </w:rPr>
        <w:t xml:space="preserve"> : </w:t>
      </w:r>
      <w:r>
        <w:rPr>
          <w:rFonts w:ascii="Simplified Arabic" w:hAnsi="Simplified Arabic" w:cs="Simplified Arabic" w:hint="cs"/>
          <w:sz w:val="32"/>
          <w:szCs w:val="32"/>
          <w:rtl/>
          <w:lang w:bidi="ar-DZ"/>
        </w:rPr>
        <w:t>إنّ</w:t>
      </w:r>
      <w:r w:rsidR="006E4225">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الإدارة</w:t>
      </w:r>
      <w:r w:rsidR="006E4225">
        <w:rPr>
          <w:rFonts w:ascii="Simplified Arabic" w:hAnsi="Simplified Arabic" w:cs="Simplified Arabic" w:hint="cs"/>
          <w:sz w:val="32"/>
          <w:szCs w:val="32"/>
          <w:rtl/>
          <w:lang w:bidi="ar-DZ"/>
        </w:rPr>
        <w:t xml:space="preserve"> الاستعمارية الفرنسية سعت بشتى الطرق للسيطرة على الجزائر منذ بداية الاحتلال سنة 1830 ،بدءا بمحاولة سيطرتها على الممتلكات الوقفية لتنتقل بعد ذلك </w:t>
      </w:r>
      <w:r>
        <w:rPr>
          <w:rFonts w:ascii="Simplified Arabic" w:hAnsi="Simplified Arabic" w:cs="Simplified Arabic" w:hint="cs"/>
          <w:sz w:val="32"/>
          <w:szCs w:val="32"/>
          <w:rtl/>
          <w:lang w:bidi="ar-DZ"/>
        </w:rPr>
        <w:t>إلى</w:t>
      </w:r>
      <w:r w:rsidR="006E4225">
        <w:rPr>
          <w:rFonts w:ascii="Simplified Arabic" w:hAnsi="Simplified Arabic" w:cs="Simplified Arabic" w:hint="cs"/>
          <w:sz w:val="32"/>
          <w:szCs w:val="32"/>
          <w:rtl/>
          <w:lang w:bidi="ar-DZ"/>
        </w:rPr>
        <w:t xml:space="preserve"> ممتلكات الجزائريين </w:t>
      </w:r>
      <w:r>
        <w:rPr>
          <w:rFonts w:ascii="Simplified Arabic" w:hAnsi="Simplified Arabic" w:cs="Simplified Arabic" w:hint="cs"/>
          <w:sz w:val="32"/>
          <w:szCs w:val="32"/>
          <w:rtl/>
          <w:lang w:bidi="ar-DZ"/>
        </w:rPr>
        <w:t>سعيا منها لإخضاعهم تحت سيطرتها ،ولم تسلم الغابات الجزائرية من أطماع فرنسا الاستعمارية خاصة بعد ما تبين لها الأهمية البالغة التي تمثلها في حياة الفرد الجزائري ،حيث كانت توفر لهم ثلثي حاجاتهم اليومية من خشب وفواكه وحطب أعشاب طبية بالإضافة إلى كونها مراعي لمواشيهم خاصة في فترات الجفاف والصيف .</w:t>
      </w:r>
    </w:p>
    <w:p w:rsidR="008547BE" w:rsidRDefault="008547BE" w:rsidP="008547B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ثانيا : لقد فرت الغابات الجزائرية أرباح مضاعفة مقارنة بما كانت توفره نظيرتها من الغابات الفرنسية ،وذلك بسبب التنوع في الغطاء الغابي الذي تعرفه الجزائر لذلك سعت للسيطرة عليها بشتى الطرق  وبإصدار ترسانة من المراسيم والقرارات والقوانين لإخضاعها لسيطرتها و الاستيلاء عليها .</w:t>
      </w:r>
      <w:r w:rsidR="00512B9A">
        <w:rPr>
          <w:rFonts w:ascii="Simplified Arabic" w:hAnsi="Simplified Arabic" w:cs="Simplified Arabic" w:hint="cs"/>
          <w:sz w:val="32"/>
          <w:szCs w:val="32"/>
          <w:rtl/>
          <w:lang w:bidi="ar-DZ"/>
        </w:rPr>
        <w:t xml:space="preserve"> </w:t>
      </w:r>
    </w:p>
    <w:p w:rsidR="00D11BBF" w:rsidRDefault="00512B9A" w:rsidP="00596354">
      <w:pPr>
        <w:bidi/>
        <w:rPr>
          <w:rFonts w:ascii="Simplified Arabic" w:hAnsi="Simplified Arabic" w:cs="Simplified Arabic"/>
          <w:sz w:val="32"/>
          <w:szCs w:val="32"/>
          <w:rtl/>
        </w:rPr>
      </w:pPr>
      <w:r>
        <w:rPr>
          <w:rFonts w:ascii="Simplified Arabic" w:hAnsi="Simplified Arabic" w:cs="Simplified Arabic" w:hint="cs"/>
          <w:sz w:val="32"/>
          <w:szCs w:val="32"/>
          <w:rtl/>
          <w:lang w:bidi="ar-DZ"/>
        </w:rPr>
        <w:t xml:space="preserve">ثالثا : أصدرت فرنسا قوانين غابية أهمها قانون </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1874 -1885- 1903</w:t>
      </w:r>
      <w:r>
        <w:rPr>
          <w:rFonts w:ascii="Simplified Arabic" w:hAnsi="Simplified Arabic" w:cs="Simplified Arabic"/>
          <w:sz w:val="32"/>
          <w:szCs w:val="32"/>
          <w:lang w:bidi="ar-DZ"/>
        </w:rPr>
        <w:t>(</w:t>
      </w:r>
      <w:r>
        <w:rPr>
          <w:rFonts w:ascii="Simplified Arabic" w:hAnsi="Simplified Arabic" w:cs="Simplified Arabic" w:hint="cs"/>
          <w:sz w:val="32"/>
          <w:szCs w:val="32"/>
          <w:rtl/>
        </w:rPr>
        <w:t xml:space="preserve"> والتي حرمت بموجبها  الجزائريين من استغلال الغابات وفرضت عليهم عقوبات تعسفية صارمة في حالات الحرائق ،وكان هدفها الأساسي هو طرد السكان والاستحواذ عليها ،والانفراد بخيراتها وتوزيع أراضيها على المستوطنين الأوروبيين تشجيعا لهم على الاستثمار فيها وبالتالي </w:t>
      </w:r>
      <w:r>
        <w:rPr>
          <w:rFonts w:ascii="Simplified Arabic" w:hAnsi="Simplified Arabic" w:cs="Simplified Arabic" w:hint="cs"/>
          <w:sz w:val="32"/>
          <w:szCs w:val="32"/>
          <w:rtl/>
        </w:rPr>
        <w:lastRenderedPageBreak/>
        <w:t xml:space="preserve">توسيع لحركة الاستيطان الأوروبي في الجزائر </w:t>
      </w:r>
      <w:r w:rsidR="00D11BBF">
        <w:rPr>
          <w:rFonts w:ascii="Simplified Arabic" w:hAnsi="Simplified Arabic" w:cs="Simplified Arabic" w:hint="cs"/>
          <w:sz w:val="32"/>
          <w:szCs w:val="32"/>
          <w:rtl/>
        </w:rPr>
        <w:t xml:space="preserve">،وهو ما انعكس إيجابا على المستوطنين من خلال زيادة ثروتهم ،ما حول المستوطنين من متشردين وبؤساء إلى أثرياء  وأسياد يملكون مساحات شاسعة من الأراضي  على حساب ملاكها الأصليين </w:t>
      </w:r>
      <w:r w:rsidR="00591920">
        <w:rPr>
          <w:rFonts w:ascii="Simplified Arabic" w:hAnsi="Simplified Arabic" w:cs="Simplified Arabic" w:hint="cs"/>
          <w:sz w:val="32"/>
          <w:szCs w:val="32"/>
          <w:rtl/>
        </w:rPr>
        <w:t>.</w:t>
      </w:r>
    </w:p>
    <w:p w:rsidR="00596354" w:rsidRDefault="00D11BBF" w:rsidP="00596354">
      <w:pPr>
        <w:bidi/>
        <w:rPr>
          <w:rFonts w:ascii="Simplified Arabic" w:hAnsi="Simplified Arabic" w:cs="Simplified Arabic"/>
          <w:sz w:val="32"/>
          <w:szCs w:val="32"/>
          <w:rtl/>
        </w:rPr>
      </w:pPr>
      <w:r>
        <w:rPr>
          <w:rFonts w:ascii="Simplified Arabic" w:hAnsi="Simplified Arabic" w:cs="Simplified Arabic" w:hint="cs"/>
          <w:sz w:val="32"/>
          <w:szCs w:val="32"/>
          <w:rtl/>
        </w:rPr>
        <w:t>-</w:t>
      </w:r>
      <w:r w:rsidR="00596354">
        <w:rPr>
          <w:rFonts w:ascii="Simplified Arabic" w:hAnsi="Simplified Arabic" w:cs="Simplified Arabic" w:hint="cs"/>
          <w:sz w:val="32"/>
          <w:szCs w:val="32"/>
          <w:rtl/>
        </w:rPr>
        <w:t xml:space="preserve"> قائم</w:t>
      </w:r>
      <w:r>
        <w:rPr>
          <w:rFonts w:ascii="Simplified Arabic" w:hAnsi="Simplified Arabic" w:cs="Simplified Arabic" w:hint="cs"/>
          <w:sz w:val="32"/>
          <w:szCs w:val="32"/>
          <w:rtl/>
        </w:rPr>
        <w:t>ة المصادر والمراجع</w:t>
      </w:r>
      <w:r w:rsidR="00596354">
        <w:rPr>
          <w:rFonts w:ascii="Simplified Arabic" w:hAnsi="Simplified Arabic" w:cs="Simplified Arabic" w:hint="cs"/>
          <w:sz w:val="32"/>
          <w:szCs w:val="32"/>
          <w:rtl/>
        </w:rPr>
        <w:t>:</w:t>
      </w:r>
    </w:p>
    <w:p w:rsidR="00596354" w:rsidRDefault="00596354" w:rsidP="00596354">
      <w:pPr>
        <w:bidi/>
        <w:rPr>
          <w:rFonts w:ascii="Simplified Arabic" w:hAnsi="Simplified Arabic" w:cs="Simplified Arabic"/>
          <w:sz w:val="32"/>
          <w:szCs w:val="32"/>
          <w:rtl/>
        </w:rPr>
      </w:pPr>
    </w:p>
    <w:p w:rsidR="00D11BBF" w:rsidRDefault="00D11BBF" w:rsidP="00D11BBF">
      <w:pPr>
        <w:pStyle w:val="Notedebasdepage"/>
        <w:bidi/>
        <w:jc w:val="both"/>
        <w:rPr>
          <w:rFonts w:ascii="Simplified Arabic" w:hAnsi="Simplified Arabic" w:cs="Simplified Arabic"/>
          <w:sz w:val="24"/>
          <w:szCs w:val="24"/>
          <w:rtl/>
        </w:rPr>
      </w:pPr>
      <w:r>
        <w:rPr>
          <w:rFonts w:ascii="Simplified Arabic" w:hAnsi="Simplified Arabic" w:cs="Simplified Arabic" w:hint="cs"/>
          <w:sz w:val="24"/>
          <w:szCs w:val="24"/>
          <w:rtl/>
        </w:rPr>
        <w:t>1</w:t>
      </w:r>
      <w:r w:rsidR="00591920">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أحمد مهساس ،الحقائق الاستعمارية والقاومة ،دار المعرفة للنشر والتوزيع ،،الجزائر ،2007  .</w:t>
      </w:r>
      <w:r w:rsidRPr="00D11BBF">
        <w:rPr>
          <w:rFonts w:ascii="Simplified Arabic" w:hAnsi="Simplified Arabic" w:cs="Simplified Arabic" w:hint="cs"/>
          <w:sz w:val="24"/>
          <w:szCs w:val="24"/>
          <w:rtl/>
        </w:rPr>
        <w:t xml:space="preserve"> </w:t>
      </w:r>
    </w:p>
    <w:p w:rsidR="00D11BBF" w:rsidRDefault="00D11BBF" w:rsidP="00D11BBF">
      <w:pPr>
        <w:pStyle w:val="Notedebasdepage"/>
        <w:bidi/>
        <w:jc w:val="both"/>
        <w:rPr>
          <w:rFonts w:ascii="Simplified Arabic" w:hAnsi="Simplified Arabic" w:cs="Simplified Arabic"/>
          <w:sz w:val="24"/>
          <w:szCs w:val="24"/>
          <w:rtl/>
        </w:rPr>
      </w:pPr>
    </w:p>
    <w:p w:rsidR="00D70EAF" w:rsidRDefault="00D11BBF" w:rsidP="00D70EAF">
      <w:pPr>
        <w:pStyle w:val="Notedebasdepage"/>
        <w:bidi/>
        <w:jc w:val="both"/>
        <w:rPr>
          <w:rFonts w:ascii="Simplified Arabic" w:hAnsi="Simplified Arabic" w:cs="Simplified Arabic"/>
          <w:sz w:val="24"/>
          <w:szCs w:val="24"/>
          <w:rtl/>
        </w:rPr>
      </w:pPr>
      <w:r>
        <w:rPr>
          <w:rFonts w:ascii="Simplified Arabic" w:hAnsi="Simplified Arabic" w:cs="Simplified Arabic" w:hint="cs"/>
          <w:sz w:val="24"/>
          <w:szCs w:val="24"/>
          <w:rtl/>
        </w:rPr>
        <w:t>2</w:t>
      </w:r>
      <w:r w:rsidR="00591920">
        <w:rPr>
          <w:rFonts w:ascii="Simplified Arabic" w:hAnsi="Simplified Arabic" w:cs="Simplified Arabic" w:hint="cs"/>
          <w:sz w:val="24"/>
          <w:szCs w:val="24"/>
          <w:rtl/>
        </w:rPr>
        <w:t>-</w:t>
      </w:r>
      <w:r w:rsidR="00D70EAF">
        <w:rPr>
          <w:rFonts w:ascii="Simplified Arabic" w:hAnsi="Simplified Arabic" w:cs="Simplified Arabic" w:hint="cs"/>
          <w:sz w:val="24"/>
          <w:szCs w:val="24"/>
          <w:rtl/>
        </w:rPr>
        <w:t xml:space="preserve"> بوعلام بلقاسمي ،مسألة الغابات في السياسة العقارية الاستعمارية في الجزائر خلال النصف الثاني من القرن 19،تأليف أعمال الملتقى الوطني الثاني حول العقار في الجزائر إبان الاحتلال الفرنسي 1830-منشورات وزارة المجاهدين ،الجزائر ،2007، ص 35 </w:t>
      </w:r>
    </w:p>
    <w:p w:rsidR="00D70EAF" w:rsidRPr="00881B44" w:rsidRDefault="00D70EAF" w:rsidP="00D70EAF">
      <w:pPr>
        <w:pStyle w:val="Notedebasdepage"/>
        <w:jc w:val="both"/>
        <w:rPr>
          <w:rFonts w:ascii="Simplified Arabic" w:hAnsi="Simplified Arabic" w:cs="Simplified Arabic"/>
          <w:sz w:val="24"/>
          <w:szCs w:val="24"/>
        </w:rPr>
      </w:pPr>
    </w:p>
    <w:p w:rsidR="00D70EAF" w:rsidRPr="00881B44" w:rsidRDefault="00D70EAF" w:rsidP="00D70EAF">
      <w:pPr>
        <w:pStyle w:val="Notedebasdepage"/>
        <w:jc w:val="both"/>
        <w:rPr>
          <w:rFonts w:ascii="Simplified Arabic" w:hAnsi="Simplified Arabic" w:cs="Simplified Arabic"/>
          <w:sz w:val="24"/>
          <w:szCs w:val="24"/>
        </w:rPr>
      </w:pPr>
    </w:p>
    <w:p w:rsidR="00D70EAF" w:rsidRDefault="00D70EAF" w:rsidP="00D70EAF">
      <w:pPr>
        <w:pStyle w:val="Notedebasdepage"/>
        <w:bidi/>
        <w:jc w:val="both"/>
        <w:rPr>
          <w:rFonts w:ascii="Simplified Arabic" w:hAnsi="Simplified Arabic" w:cs="Simplified Arabic"/>
          <w:sz w:val="24"/>
          <w:szCs w:val="24"/>
        </w:rPr>
      </w:pPr>
      <w:r>
        <w:rPr>
          <w:rFonts w:ascii="Simplified Arabic" w:hAnsi="Simplified Arabic" w:cs="Simplified Arabic" w:hint="cs"/>
          <w:sz w:val="24"/>
          <w:szCs w:val="24"/>
          <w:rtl/>
        </w:rPr>
        <w:t>3</w:t>
      </w:r>
      <w:r w:rsidR="00591920">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حرمة عبد الكريم كمون عبد السلام، قانون الغابات 9ديسمبر 1885وانعكاساته على المجتمع الجزائري ،مجلة رفوف ،العدد 02 ،المجلد 09، الجزائر ،2021،ص355.</w:t>
      </w:r>
      <w:r>
        <w:rPr>
          <w:rFonts w:ascii="Simplified Arabic" w:hAnsi="Simplified Arabic" w:cs="Simplified Arabic"/>
          <w:sz w:val="24"/>
          <w:szCs w:val="24"/>
        </w:rPr>
        <w:t xml:space="preserve"> </w:t>
      </w:r>
    </w:p>
    <w:p w:rsidR="00D70EAF" w:rsidRDefault="00D70EAF" w:rsidP="00D70EAF">
      <w:pPr>
        <w:pStyle w:val="Notedebasdepage"/>
        <w:jc w:val="both"/>
        <w:rPr>
          <w:rFonts w:ascii="Simplified Arabic" w:hAnsi="Simplified Arabic" w:cs="Simplified Arabic"/>
          <w:sz w:val="24"/>
          <w:szCs w:val="24"/>
          <w:rtl/>
        </w:rPr>
      </w:pPr>
    </w:p>
    <w:p w:rsidR="00D11BBF" w:rsidRDefault="00D70EAF" w:rsidP="00D11BBF">
      <w:pPr>
        <w:pStyle w:val="Notedebasdepage"/>
        <w:bidi/>
        <w:jc w:val="both"/>
        <w:rPr>
          <w:rFonts w:ascii="Simplified Arabic" w:hAnsi="Simplified Arabic" w:cs="Simplified Arabic"/>
          <w:sz w:val="24"/>
          <w:szCs w:val="24"/>
          <w:rtl/>
        </w:rPr>
      </w:pPr>
      <w:r>
        <w:rPr>
          <w:rFonts w:ascii="Simplified Arabic" w:hAnsi="Simplified Arabic" w:cs="Simplified Arabic" w:hint="cs"/>
          <w:sz w:val="24"/>
          <w:szCs w:val="24"/>
          <w:rtl/>
        </w:rPr>
        <w:t>4</w:t>
      </w:r>
      <w:r w:rsidR="00591920">
        <w:rPr>
          <w:rFonts w:ascii="Simplified Arabic" w:hAnsi="Simplified Arabic" w:cs="Simplified Arabic" w:hint="cs"/>
          <w:sz w:val="24"/>
          <w:szCs w:val="24"/>
          <w:rtl/>
        </w:rPr>
        <w:t>-</w:t>
      </w:r>
      <w:r w:rsidR="00D11BBF">
        <w:rPr>
          <w:rFonts w:ascii="Simplified Arabic" w:hAnsi="Simplified Arabic" w:cs="Simplified Arabic" w:hint="cs"/>
          <w:sz w:val="24"/>
          <w:szCs w:val="24"/>
          <w:rtl/>
        </w:rPr>
        <w:t xml:space="preserve"> عبد المنعم هامل ،نظام الغابات الفرنسي وتأثيراته على الجزائريين والمستوطنين </w:t>
      </w:r>
      <w:r>
        <w:rPr>
          <w:rFonts w:ascii="Simplified Arabic" w:hAnsi="Simplified Arabic" w:cs="Simplified Arabic" w:hint="cs"/>
          <w:sz w:val="24"/>
          <w:szCs w:val="24"/>
          <w:rtl/>
        </w:rPr>
        <w:t>الأوروبيين</w:t>
      </w:r>
      <w:r w:rsidR="00D11BBF">
        <w:rPr>
          <w:rFonts w:ascii="Simplified Arabic" w:hAnsi="Simplified Arabic" w:cs="Simplified Arabic" w:hint="cs"/>
          <w:sz w:val="24"/>
          <w:szCs w:val="24"/>
          <w:rtl/>
        </w:rPr>
        <w:t xml:space="preserve"> 1830-1930،المجلة التاريخية الجزائرية ،العدد 1،المجلد 06،الجزائر ،2022.</w:t>
      </w:r>
    </w:p>
    <w:p w:rsidR="00D11BBF" w:rsidRDefault="00D11BBF" w:rsidP="00D11BBF">
      <w:pPr>
        <w:pStyle w:val="Notedebasdepage"/>
        <w:bidi/>
        <w:jc w:val="both"/>
        <w:rPr>
          <w:rFonts w:ascii="Simplified Arabic" w:hAnsi="Simplified Arabic" w:cs="Simplified Arabic"/>
          <w:sz w:val="24"/>
          <w:szCs w:val="24"/>
          <w:rtl/>
        </w:rPr>
      </w:pPr>
    </w:p>
    <w:p w:rsidR="00D11BBF" w:rsidRDefault="00D70EAF" w:rsidP="00D11BBF">
      <w:pPr>
        <w:pStyle w:val="Notedebasdepage"/>
        <w:bidi/>
        <w:jc w:val="both"/>
        <w:rPr>
          <w:rFonts w:ascii="Simplified Arabic" w:hAnsi="Simplified Arabic" w:cs="Simplified Arabic"/>
          <w:sz w:val="24"/>
          <w:szCs w:val="24"/>
          <w:rtl/>
        </w:rPr>
      </w:pPr>
      <w:r>
        <w:rPr>
          <w:rFonts w:ascii="Simplified Arabic" w:hAnsi="Simplified Arabic" w:cs="Simplified Arabic" w:hint="cs"/>
          <w:sz w:val="24"/>
          <w:szCs w:val="24"/>
          <w:rtl/>
        </w:rPr>
        <w:t>5</w:t>
      </w:r>
      <w:r w:rsidR="00591920">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r w:rsidR="00D11BBF">
        <w:rPr>
          <w:rFonts w:ascii="Simplified Arabic" w:hAnsi="Simplified Arabic" w:cs="Simplified Arabic" w:hint="cs"/>
          <w:sz w:val="24"/>
          <w:szCs w:val="24"/>
          <w:rtl/>
        </w:rPr>
        <w:t>عدة بن داهة ،الاستيطان والصراع حول ملكية الأرض ابان الاحتلال الفرنسي 1830-1962،ج2 ،طبعة خاصة بوزارة المجاهدين ،الجزائر.</w:t>
      </w:r>
    </w:p>
    <w:p w:rsidR="00D70EAF" w:rsidRDefault="00D70EAF" w:rsidP="00D70EAF">
      <w:pPr>
        <w:pStyle w:val="Notedebasdepage"/>
        <w:bidi/>
        <w:jc w:val="both"/>
        <w:rPr>
          <w:rFonts w:ascii="Simplified Arabic" w:hAnsi="Simplified Arabic" w:cs="Simplified Arabic"/>
          <w:sz w:val="24"/>
          <w:szCs w:val="24"/>
        </w:rPr>
      </w:pPr>
    </w:p>
    <w:p w:rsidR="00F45829" w:rsidRDefault="00D70EAF" w:rsidP="00F45829">
      <w:pPr>
        <w:pStyle w:val="Notedebasdepage"/>
        <w:bidi/>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 </w:t>
      </w:r>
      <w:r w:rsidR="00F45829">
        <w:rPr>
          <w:rFonts w:ascii="Simplified Arabic" w:hAnsi="Simplified Arabic" w:cs="Simplified Arabic" w:hint="cs"/>
          <w:sz w:val="24"/>
          <w:szCs w:val="24"/>
          <w:rtl/>
        </w:rPr>
        <w:t xml:space="preserve">6 </w:t>
      </w:r>
      <w:r w:rsidR="00591920">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عاطف سراج ،شلالي عبد الوهاب ،قوانين الغابات الفرنسية في الجزائر وانعكاساتها على سكان الريف </w:t>
      </w:r>
      <w:r>
        <w:rPr>
          <w:rFonts w:ascii="Simplified Arabic" w:hAnsi="Simplified Arabic" w:cs="Simplified Arabic"/>
          <w:sz w:val="24"/>
          <w:szCs w:val="24"/>
          <w:rtl/>
        </w:rPr>
        <w:t>–</w:t>
      </w:r>
      <w:r>
        <w:rPr>
          <w:rFonts w:ascii="Simplified Arabic" w:hAnsi="Simplified Arabic" w:cs="Simplified Arabic" w:hint="cs"/>
          <w:sz w:val="24"/>
          <w:szCs w:val="24"/>
          <w:rtl/>
        </w:rPr>
        <w:t xml:space="preserve"> قانون جويلية 1874 أنموذجا ،مجل دراسات وأبحاث ،العدد1 المجلد 12جانفي 2020.</w:t>
      </w:r>
      <w:r w:rsidRPr="00D70EAF">
        <w:rPr>
          <w:rStyle w:val="Appelnotedebasdep"/>
          <w:rFonts w:ascii="Simplified Arabic" w:hAnsi="Simplified Arabic" w:cs="Simplified Arabic"/>
          <w:sz w:val="24"/>
          <w:szCs w:val="24"/>
        </w:rPr>
        <w:t xml:space="preserve"> </w:t>
      </w:r>
    </w:p>
    <w:p w:rsidR="00F45829" w:rsidRDefault="00F45829" w:rsidP="00F45829">
      <w:pPr>
        <w:pStyle w:val="Notedebasdepage"/>
        <w:bidi/>
        <w:jc w:val="both"/>
        <w:rPr>
          <w:rFonts w:ascii="Simplified Arabic" w:hAnsi="Simplified Arabic" w:cs="Simplified Arabic"/>
          <w:sz w:val="24"/>
          <w:szCs w:val="24"/>
          <w:rtl/>
        </w:rPr>
      </w:pPr>
    </w:p>
    <w:p w:rsidR="00B61416" w:rsidRDefault="00F45829" w:rsidP="00596354">
      <w:pPr>
        <w:pStyle w:val="Notedebasdepage"/>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  </w:t>
      </w:r>
      <w:r>
        <w:rPr>
          <w:rFonts w:ascii="Simplified Arabic" w:hAnsi="Simplified Arabic" w:cs="Simplified Arabic"/>
          <w:sz w:val="24"/>
          <w:szCs w:val="24"/>
        </w:rPr>
        <w:t xml:space="preserve"> </w:t>
      </w:r>
      <w:r w:rsidR="00596354">
        <w:rPr>
          <w:rFonts w:ascii="Simplified Arabic" w:hAnsi="Simplified Arabic" w:cs="Simplified Arabic" w:hint="cs"/>
          <w:sz w:val="24"/>
          <w:szCs w:val="24"/>
          <w:rtl/>
        </w:rPr>
        <w:t xml:space="preserve"> 7</w:t>
      </w:r>
      <w:r w:rsidR="00591920">
        <w:rPr>
          <w:rFonts w:ascii="Simplified Arabic" w:hAnsi="Simplified Arabic" w:cs="Simplified Arabic" w:hint="cs"/>
          <w:sz w:val="24"/>
          <w:szCs w:val="24"/>
          <w:rtl/>
        </w:rPr>
        <w:t>-</w:t>
      </w:r>
      <w:r w:rsidR="00596354">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أندري برنيان وأخرون،الجزائر بين الماضي والحاضر ،تر رابح اسطنبولي ومنصف عاشور ،ديوان المطبوعات</w:t>
      </w:r>
      <w:r w:rsidR="00596354">
        <w:rPr>
          <w:rFonts w:ascii="Simplified Arabic" w:hAnsi="Simplified Arabic" w:cs="Simplified Arabic" w:hint="cs"/>
          <w:sz w:val="24"/>
          <w:szCs w:val="24"/>
          <w:rtl/>
        </w:rPr>
        <w:t xml:space="preserve"> الجامعية ،الجزائر ،1984 .</w:t>
      </w:r>
      <w:r>
        <w:rPr>
          <w:rFonts w:ascii="Simplified Arabic" w:hAnsi="Simplified Arabic" w:cs="Simplified Arabic" w:hint="cs"/>
          <w:sz w:val="24"/>
          <w:szCs w:val="24"/>
          <w:rtl/>
        </w:rPr>
        <w:t xml:space="preserve"> </w:t>
      </w:r>
    </w:p>
    <w:p w:rsidR="00B61416" w:rsidRDefault="00B61416" w:rsidP="00596354">
      <w:pPr>
        <w:pStyle w:val="Notedebasdepage"/>
        <w:jc w:val="both"/>
        <w:rPr>
          <w:rFonts w:ascii="Simplified Arabic" w:hAnsi="Simplified Arabic" w:cs="Simplified Arabic"/>
          <w:sz w:val="24"/>
          <w:szCs w:val="24"/>
        </w:rPr>
      </w:pPr>
      <w:r w:rsidRPr="00B61416">
        <w:rPr>
          <w:rStyle w:val="Appelnotedebasdep"/>
          <w:rFonts w:ascii="Simplified Arabic" w:hAnsi="Simplified Arabic" w:cs="Simplified Arabic"/>
          <w:sz w:val="24"/>
          <w:szCs w:val="24"/>
        </w:rPr>
        <w:t xml:space="preserve"> </w:t>
      </w:r>
    </w:p>
    <w:p w:rsidR="00B61416" w:rsidRPr="00881B44" w:rsidRDefault="00B61416" w:rsidP="00B61416">
      <w:pPr>
        <w:pStyle w:val="Notedebasdepage"/>
        <w:jc w:val="both"/>
        <w:rPr>
          <w:rFonts w:ascii="Simplified Arabic" w:hAnsi="Simplified Arabic" w:cs="Simplified Arabic"/>
          <w:sz w:val="24"/>
          <w:szCs w:val="24"/>
        </w:rPr>
      </w:pPr>
      <w:r>
        <w:rPr>
          <w:rFonts w:ascii="Simplified Arabic" w:hAnsi="Simplified Arabic" w:cs="Simplified Arabic"/>
          <w:sz w:val="24"/>
          <w:szCs w:val="24"/>
        </w:rPr>
        <w:t xml:space="preserve">  </w:t>
      </w:r>
    </w:p>
    <w:p w:rsidR="00596354" w:rsidRDefault="00596354" w:rsidP="00596354">
      <w:pPr>
        <w:pStyle w:val="Notedebasdepage"/>
        <w:bidi/>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8- </w:t>
      </w:r>
      <w:r w:rsidR="00B61416">
        <w:rPr>
          <w:rFonts w:ascii="Simplified Arabic" w:hAnsi="Simplified Arabic" w:cs="Simplified Arabic" w:hint="cs"/>
          <w:sz w:val="24"/>
          <w:szCs w:val="24"/>
          <w:rtl/>
        </w:rPr>
        <w:t>شارل روبير أجيرون ،الجزائريون المسلمون وفرنسا 1871-1919 ،تر حاج مسعود،ج2،دار الرائد للنشر والتوزيع ،الجزائر ،2007، ص.</w:t>
      </w:r>
    </w:p>
    <w:p w:rsidR="00596354" w:rsidRDefault="00596354" w:rsidP="00596354">
      <w:pPr>
        <w:pStyle w:val="Notedebasdepage"/>
        <w:bidi/>
        <w:jc w:val="both"/>
        <w:rPr>
          <w:rFonts w:ascii="Simplified Arabic" w:hAnsi="Simplified Arabic" w:cs="Simplified Arabic"/>
          <w:sz w:val="24"/>
          <w:szCs w:val="24"/>
          <w:rtl/>
        </w:rPr>
      </w:pPr>
    </w:p>
    <w:p w:rsidR="00D70EAF" w:rsidRDefault="00596354" w:rsidP="00591920">
      <w:pPr>
        <w:pStyle w:val="Notedebasdepage"/>
        <w:bidi/>
        <w:jc w:val="both"/>
        <w:rPr>
          <w:rFonts w:ascii="Simplified Arabic" w:hAnsi="Simplified Arabic" w:cs="Simplified Arabic"/>
          <w:sz w:val="24"/>
          <w:szCs w:val="24"/>
          <w:rtl/>
        </w:rPr>
      </w:pPr>
      <w:r w:rsidRPr="00881B44">
        <w:rPr>
          <w:rFonts w:ascii="Simplified Arabic" w:hAnsi="Simplified Arabic" w:cs="Simplified Arabic"/>
          <w:sz w:val="24"/>
          <w:szCs w:val="24"/>
        </w:rPr>
        <w:lastRenderedPageBreak/>
        <w:t xml:space="preserve"> </w:t>
      </w:r>
      <w:r>
        <w:rPr>
          <w:rFonts w:ascii="Simplified Arabic" w:hAnsi="Simplified Arabic" w:cs="Simplified Arabic" w:hint="cs"/>
          <w:sz w:val="24"/>
          <w:szCs w:val="24"/>
          <w:rtl/>
        </w:rPr>
        <w:t>9-</w:t>
      </w:r>
      <w:r w:rsidRPr="00881B44">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rPr>
        <w:t>ع. حليمي ،جغرافية الجزائر "طبيعية ،بشرية ،اقتصادية "ط 2 ،مطبعة إنشاء ،سوريا،1998 .</w:t>
      </w:r>
    </w:p>
    <w:p w:rsidR="00D70EAF" w:rsidRPr="00D11BBF" w:rsidRDefault="00D70EAF" w:rsidP="00D70EAF">
      <w:pPr>
        <w:pStyle w:val="Notedebasdepage"/>
        <w:bidi/>
        <w:jc w:val="both"/>
        <w:rPr>
          <w:rFonts w:ascii="Simplified Arabic" w:hAnsi="Simplified Arabic" w:cs="Simplified Arabic"/>
          <w:sz w:val="24"/>
          <w:szCs w:val="24"/>
          <w:rtl/>
        </w:rPr>
      </w:pPr>
    </w:p>
    <w:p w:rsidR="00D11BBF" w:rsidRDefault="00D11BBF" w:rsidP="00D11BBF">
      <w:pPr>
        <w:pStyle w:val="Notedebasdepage"/>
        <w:bidi/>
        <w:jc w:val="both"/>
        <w:rPr>
          <w:rFonts w:ascii="Simplified Arabic" w:hAnsi="Simplified Arabic" w:cs="Simplified Arabic"/>
          <w:sz w:val="24"/>
          <w:szCs w:val="24"/>
          <w:rtl/>
        </w:rPr>
      </w:pPr>
    </w:p>
    <w:p w:rsidR="00D70EAF" w:rsidRDefault="00596354" w:rsidP="00B61416">
      <w:pPr>
        <w:pStyle w:val="Notedebasdepage"/>
        <w:jc w:val="both"/>
        <w:rPr>
          <w:rFonts w:ascii="Simplified Arabic" w:hAnsi="Simplified Arabic" w:cs="Simplified Arabic"/>
          <w:sz w:val="24"/>
          <w:szCs w:val="24"/>
          <w:rtl/>
        </w:rPr>
      </w:pPr>
      <w:r>
        <w:rPr>
          <w:rFonts w:ascii="Simplified Arabic" w:hAnsi="Simplified Arabic" w:cs="Simplified Arabic"/>
          <w:sz w:val="24"/>
          <w:szCs w:val="24"/>
        </w:rPr>
        <w:t>10</w:t>
      </w:r>
      <w:r w:rsidR="00591920">
        <w:rPr>
          <w:rFonts w:ascii="Simplified Arabic" w:hAnsi="Simplified Arabic" w:cs="Simplified Arabic" w:hint="cs"/>
          <w:sz w:val="24"/>
          <w:szCs w:val="24"/>
          <w:rtl/>
        </w:rPr>
        <w:t>-</w:t>
      </w:r>
      <w:r>
        <w:rPr>
          <w:rFonts w:ascii="Simplified Arabic" w:hAnsi="Simplified Arabic" w:cs="Simplified Arabic"/>
          <w:sz w:val="24"/>
          <w:szCs w:val="24"/>
        </w:rPr>
        <w:t xml:space="preserve"> </w:t>
      </w:r>
      <w:r w:rsidR="00D70EAF">
        <w:rPr>
          <w:rFonts w:ascii="Simplified Arabic" w:hAnsi="Simplified Arabic" w:cs="Simplified Arabic"/>
          <w:sz w:val="24"/>
          <w:szCs w:val="24"/>
        </w:rPr>
        <w:t xml:space="preserve">GGA , bulletin officielles, notice sur les foret domanial de l’Algérie, imprimer officielle , Algérie ,1874.  </w:t>
      </w:r>
    </w:p>
    <w:p w:rsidR="00D11BBF" w:rsidRDefault="00D11BBF" w:rsidP="00D11BBF">
      <w:pPr>
        <w:pStyle w:val="Notedebasdepage"/>
        <w:bidi/>
        <w:jc w:val="both"/>
        <w:rPr>
          <w:rFonts w:ascii="Simplified Arabic" w:hAnsi="Simplified Arabic" w:cs="Simplified Arabic"/>
          <w:sz w:val="24"/>
          <w:szCs w:val="24"/>
          <w:rtl/>
        </w:rPr>
      </w:pPr>
    </w:p>
    <w:p w:rsidR="00B61416" w:rsidRDefault="00596354" w:rsidP="00B61416">
      <w:pPr>
        <w:pStyle w:val="Notedebasdepage"/>
        <w:jc w:val="both"/>
        <w:rPr>
          <w:rFonts w:ascii="Simplified Arabic" w:hAnsi="Simplified Arabic" w:cs="Simplified Arabic"/>
          <w:sz w:val="24"/>
          <w:szCs w:val="24"/>
          <w:rtl/>
          <w:lang w:bidi="ar-DZ"/>
        </w:rPr>
      </w:pPr>
      <w:r>
        <w:rPr>
          <w:rFonts w:ascii="Simplified Arabic" w:hAnsi="Simplified Arabic" w:cs="Simplified Arabic"/>
          <w:sz w:val="24"/>
          <w:szCs w:val="24"/>
        </w:rPr>
        <w:t xml:space="preserve"> 11</w:t>
      </w:r>
      <w:r w:rsidR="00591920">
        <w:rPr>
          <w:rFonts w:ascii="Simplified Arabic" w:hAnsi="Simplified Arabic" w:cs="Simplified Arabic" w:hint="cs"/>
          <w:sz w:val="24"/>
          <w:szCs w:val="24"/>
          <w:rtl/>
        </w:rPr>
        <w:t>-</w:t>
      </w:r>
      <w:r>
        <w:rPr>
          <w:rFonts w:ascii="Simplified Arabic" w:hAnsi="Simplified Arabic" w:cs="Simplified Arabic"/>
          <w:sz w:val="24"/>
          <w:szCs w:val="24"/>
        </w:rPr>
        <w:t xml:space="preserve"> </w:t>
      </w:r>
      <w:r w:rsidR="00B61416">
        <w:rPr>
          <w:rFonts w:ascii="Simplified Arabic" w:hAnsi="Simplified Arabic" w:cs="Simplified Arabic"/>
          <w:sz w:val="24"/>
          <w:szCs w:val="24"/>
          <w:lang w:bidi="ar-DZ"/>
        </w:rPr>
        <w:t xml:space="preserve">Henri lefebvre, les forets de </w:t>
      </w:r>
      <w:r w:rsidR="00591920">
        <w:rPr>
          <w:rFonts w:ascii="Simplified Arabic" w:hAnsi="Simplified Arabic" w:cs="Simplified Arabic"/>
          <w:sz w:val="24"/>
          <w:szCs w:val="24"/>
          <w:lang w:bidi="ar-DZ"/>
        </w:rPr>
        <w:t>l’Algérie, GIRALT</w:t>
      </w:r>
      <w:r w:rsidR="00B61416">
        <w:rPr>
          <w:rFonts w:ascii="Simplified Arabic" w:hAnsi="Simplified Arabic" w:cs="Simplified Arabic"/>
          <w:sz w:val="24"/>
          <w:szCs w:val="24"/>
          <w:lang w:bidi="ar-DZ"/>
        </w:rPr>
        <w:t xml:space="preserve"> </w:t>
      </w:r>
      <w:r w:rsidR="00591920">
        <w:rPr>
          <w:rFonts w:ascii="Simplified Arabic" w:hAnsi="Simplified Arabic" w:cs="Simplified Arabic"/>
          <w:sz w:val="24"/>
          <w:szCs w:val="24"/>
          <w:lang w:bidi="ar-DZ"/>
        </w:rPr>
        <w:t>imprimeur, Alger</w:t>
      </w:r>
      <w:r w:rsidR="00B61416">
        <w:rPr>
          <w:rFonts w:ascii="Simplified Arabic" w:hAnsi="Simplified Arabic" w:cs="Simplified Arabic"/>
          <w:sz w:val="24"/>
          <w:szCs w:val="24"/>
          <w:lang w:bidi="ar-DZ"/>
        </w:rPr>
        <w:t xml:space="preserve"> ,1900. </w:t>
      </w:r>
    </w:p>
    <w:p w:rsidR="00B61416" w:rsidRPr="00881B44" w:rsidRDefault="00B61416" w:rsidP="00B61416">
      <w:pPr>
        <w:pStyle w:val="Notedebasdepage"/>
        <w:jc w:val="both"/>
        <w:rPr>
          <w:rFonts w:ascii="Simplified Arabic" w:hAnsi="Simplified Arabic" w:cs="Simplified Arabic"/>
          <w:sz w:val="24"/>
          <w:szCs w:val="24"/>
          <w:rtl/>
          <w:lang w:bidi="ar-DZ"/>
        </w:rPr>
      </w:pPr>
      <w:r>
        <w:rPr>
          <w:rFonts w:ascii="Simplified Arabic" w:hAnsi="Simplified Arabic" w:cs="Simplified Arabic"/>
          <w:sz w:val="24"/>
          <w:szCs w:val="24"/>
          <w:lang w:bidi="ar-DZ"/>
        </w:rPr>
        <w:t xml:space="preserve"> </w:t>
      </w:r>
    </w:p>
    <w:p w:rsidR="00B61416" w:rsidRDefault="00596354" w:rsidP="00B61416">
      <w:pPr>
        <w:pStyle w:val="Notedebasdepage"/>
        <w:jc w:val="both"/>
        <w:rPr>
          <w:rFonts w:ascii="Simplified Arabic" w:hAnsi="Simplified Arabic" w:cs="Simplified Arabic"/>
          <w:sz w:val="24"/>
          <w:szCs w:val="24"/>
        </w:rPr>
      </w:pPr>
      <w:r>
        <w:rPr>
          <w:rFonts w:ascii="Simplified Arabic" w:hAnsi="Simplified Arabic" w:cs="Simplified Arabic"/>
          <w:sz w:val="24"/>
          <w:szCs w:val="24"/>
        </w:rPr>
        <w:t>12</w:t>
      </w:r>
      <w:r w:rsidR="00591920">
        <w:rPr>
          <w:rFonts w:ascii="Simplified Arabic" w:hAnsi="Simplified Arabic" w:cs="Simplified Arabic" w:hint="cs"/>
          <w:sz w:val="24"/>
          <w:szCs w:val="24"/>
          <w:rtl/>
        </w:rPr>
        <w:t>-</w:t>
      </w:r>
      <w:r>
        <w:rPr>
          <w:rFonts w:ascii="Simplified Arabic" w:hAnsi="Simplified Arabic" w:cs="Simplified Arabic"/>
          <w:sz w:val="24"/>
          <w:szCs w:val="24"/>
        </w:rPr>
        <w:t xml:space="preserve"> </w:t>
      </w:r>
      <w:r w:rsidR="00B61416">
        <w:rPr>
          <w:rFonts w:ascii="Simplified Arabic" w:hAnsi="Simplified Arabic" w:cs="Simplified Arabic"/>
          <w:sz w:val="24"/>
          <w:szCs w:val="24"/>
        </w:rPr>
        <w:t>Hafiza Tatar, production forestière, exploitation et valorisation en Algérie, forte méditerranéenne, N°4 décembre 2012.</w:t>
      </w:r>
    </w:p>
    <w:p w:rsidR="00596354" w:rsidRPr="00881B44" w:rsidRDefault="00596354" w:rsidP="00596354">
      <w:pPr>
        <w:pStyle w:val="Notedebasdepage"/>
        <w:jc w:val="both"/>
        <w:rPr>
          <w:rFonts w:ascii="Simplified Arabic" w:hAnsi="Simplified Arabic" w:cs="Simplified Arabic"/>
          <w:sz w:val="24"/>
          <w:szCs w:val="24"/>
          <w:lang w:bidi="ar-DZ"/>
        </w:rPr>
      </w:pPr>
      <w:r>
        <w:rPr>
          <w:rFonts w:ascii="Simplified Arabic" w:hAnsi="Simplified Arabic" w:cs="Simplified Arabic"/>
          <w:sz w:val="24"/>
          <w:szCs w:val="24"/>
        </w:rPr>
        <w:t>13</w:t>
      </w:r>
      <w:r w:rsidR="00591920">
        <w:rPr>
          <w:rFonts w:ascii="Simplified Arabic" w:hAnsi="Simplified Arabic" w:cs="Simplified Arabic" w:hint="cs"/>
          <w:sz w:val="24"/>
          <w:szCs w:val="24"/>
          <w:rtl/>
        </w:rPr>
        <w:t>-</w:t>
      </w:r>
      <w:r>
        <w:rPr>
          <w:rFonts w:ascii="Simplified Arabic" w:hAnsi="Simplified Arabic" w:cs="Simplified Arabic"/>
          <w:sz w:val="24"/>
          <w:szCs w:val="24"/>
        </w:rPr>
        <w:t xml:space="preserve"> C.Lutaud,la situation générale de l’Algérie ,imprimerie administrative, Algérie ,1915 ,p 337.</w:t>
      </w:r>
    </w:p>
    <w:p w:rsidR="00596354" w:rsidRPr="00881B44" w:rsidRDefault="00596354" w:rsidP="00596354">
      <w:pPr>
        <w:pStyle w:val="Notedebasdepage"/>
        <w:jc w:val="both"/>
        <w:rPr>
          <w:rFonts w:ascii="Simplified Arabic" w:hAnsi="Simplified Arabic" w:cs="Simplified Arabic"/>
          <w:sz w:val="24"/>
          <w:szCs w:val="24"/>
          <w:lang w:bidi="ar-DZ"/>
        </w:rPr>
      </w:pPr>
      <w:r>
        <w:rPr>
          <w:rFonts w:ascii="Simplified Arabic" w:hAnsi="Simplified Arabic" w:cs="Simplified Arabic"/>
          <w:sz w:val="24"/>
          <w:szCs w:val="24"/>
        </w:rPr>
        <w:t>14</w:t>
      </w:r>
      <w:r w:rsidR="00591920">
        <w:rPr>
          <w:rFonts w:ascii="Simplified Arabic" w:hAnsi="Simplified Arabic" w:cs="Simplified Arabic" w:hint="cs"/>
          <w:sz w:val="24"/>
          <w:szCs w:val="24"/>
          <w:rtl/>
        </w:rPr>
        <w:t>-</w:t>
      </w:r>
      <w:r>
        <w:rPr>
          <w:rFonts w:ascii="Simplified Arabic" w:hAnsi="Simplified Arabic" w:cs="Simplified Arabic"/>
          <w:sz w:val="24"/>
          <w:szCs w:val="24"/>
        </w:rPr>
        <w:t xml:space="preserve"> </w:t>
      </w:r>
      <w:r>
        <w:rPr>
          <w:rFonts w:ascii="Simplified Arabic" w:hAnsi="Simplified Arabic" w:cs="Simplified Arabic"/>
          <w:sz w:val="24"/>
          <w:szCs w:val="24"/>
          <w:lang w:bidi="ar-DZ"/>
        </w:rPr>
        <w:t>L.baudicau,la colonisation de l’Algérie et ses éléments,</w:t>
      </w:r>
      <w:r>
        <w:rPr>
          <w:rFonts w:ascii="Simplified Arabic" w:hAnsi="Simplified Arabic" w:cs="Simplified Arabic" w:hint="cs"/>
          <w:sz w:val="24"/>
          <w:szCs w:val="24"/>
          <w:rtl/>
          <w:lang w:bidi="ar-DZ"/>
        </w:rPr>
        <w:t xml:space="preserve"> </w:t>
      </w:r>
      <w:r>
        <w:rPr>
          <w:rFonts w:ascii="Simplified Arabic" w:hAnsi="Simplified Arabic" w:cs="Simplified Arabic"/>
          <w:sz w:val="24"/>
          <w:szCs w:val="24"/>
          <w:lang w:bidi="ar-DZ"/>
        </w:rPr>
        <w:t>édition jacques le coffre, paris,1856,p52.</w:t>
      </w:r>
    </w:p>
    <w:p w:rsidR="00596354" w:rsidRPr="00881B44" w:rsidRDefault="00596354" w:rsidP="00591920">
      <w:pPr>
        <w:pStyle w:val="Notedebasdepage"/>
        <w:jc w:val="both"/>
        <w:rPr>
          <w:rFonts w:ascii="Simplified Arabic" w:hAnsi="Simplified Arabic" w:cs="Simplified Arabic"/>
          <w:sz w:val="24"/>
          <w:szCs w:val="24"/>
          <w:rtl/>
          <w:lang w:bidi="ar-DZ"/>
        </w:rPr>
      </w:pPr>
      <w:r>
        <w:rPr>
          <w:rFonts w:ascii="Simplified Arabic" w:hAnsi="Simplified Arabic" w:cs="Simplified Arabic"/>
          <w:sz w:val="24"/>
          <w:szCs w:val="24"/>
        </w:rPr>
        <w:t>15</w:t>
      </w:r>
      <w:r w:rsidR="00591920">
        <w:rPr>
          <w:rFonts w:ascii="Simplified Arabic" w:hAnsi="Simplified Arabic" w:cs="Simplified Arabic" w:hint="cs"/>
          <w:sz w:val="24"/>
          <w:szCs w:val="24"/>
          <w:rtl/>
        </w:rPr>
        <w:t>-</w:t>
      </w:r>
      <w:r>
        <w:rPr>
          <w:rFonts w:ascii="Simplified Arabic" w:hAnsi="Simplified Arabic" w:cs="Simplified Arabic"/>
          <w:sz w:val="24"/>
          <w:szCs w:val="24"/>
          <w:lang w:bidi="ar-DZ"/>
        </w:rPr>
        <w:t>L.tassy, rapport adressé a M le gouverneure de l’Algérie (5 out1872), service de foréstiére,</w:t>
      </w:r>
      <w:r w:rsidR="00591920">
        <w:rPr>
          <w:rFonts w:ascii="Simplified Arabic" w:hAnsi="Simplified Arabic" w:cs="Simplified Arabic" w:hint="cs"/>
          <w:sz w:val="24"/>
          <w:szCs w:val="24"/>
          <w:rtl/>
          <w:lang w:bidi="ar-DZ"/>
        </w:rPr>
        <w:t xml:space="preserve"> </w:t>
      </w:r>
      <w:r>
        <w:rPr>
          <w:rFonts w:ascii="Simplified Arabic" w:hAnsi="Simplified Arabic" w:cs="Simplified Arabic"/>
          <w:sz w:val="24"/>
          <w:szCs w:val="24"/>
          <w:lang w:bidi="ar-DZ"/>
        </w:rPr>
        <w:t>Alger, 1872, pp5-7.</w:t>
      </w:r>
    </w:p>
    <w:p w:rsidR="00D11BBF" w:rsidRPr="00B61416" w:rsidRDefault="00D11BBF" w:rsidP="00D11BBF">
      <w:pPr>
        <w:bidi/>
        <w:rPr>
          <w:sz w:val="32"/>
          <w:szCs w:val="32"/>
          <w:rtl/>
          <w:lang w:bidi="ar-DZ"/>
        </w:rPr>
      </w:pPr>
    </w:p>
    <w:sectPr w:rsidR="00D11BBF" w:rsidRPr="00B61416" w:rsidSect="00FF39C8">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575" w:rsidRDefault="00B65575" w:rsidP="00F172C3">
      <w:pPr>
        <w:spacing w:after="0" w:line="240" w:lineRule="auto"/>
      </w:pPr>
      <w:r>
        <w:separator/>
      </w:r>
    </w:p>
  </w:endnote>
  <w:endnote w:type="continuationSeparator" w:id="0">
    <w:p w:rsidR="00B65575" w:rsidRDefault="00B65575" w:rsidP="00F17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575" w:rsidRDefault="00B65575" w:rsidP="00F172C3">
      <w:pPr>
        <w:spacing w:after="0" w:line="240" w:lineRule="auto"/>
      </w:pPr>
      <w:r>
        <w:separator/>
      </w:r>
    </w:p>
  </w:footnote>
  <w:footnote w:type="continuationSeparator" w:id="0">
    <w:p w:rsidR="00B65575" w:rsidRDefault="00B65575" w:rsidP="00F172C3">
      <w:pPr>
        <w:spacing w:after="0" w:line="240" w:lineRule="auto"/>
      </w:pPr>
      <w:r>
        <w:continuationSeparator/>
      </w:r>
    </w:p>
  </w:footnote>
  <w:footnote w:id="1">
    <w:p w:rsidR="0027538D" w:rsidRPr="00881B44" w:rsidRDefault="0027538D" w:rsidP="00795C1F">
      <w:pPr>
        <w:pStyle w:val="Notedebasdepage"/>
        <w:jc w:val="both"/>
        <w:rPr>
          <w:rFonts w:ascii="Simplified Arabic" w:hAnsi="Simplified Arabic" w:cs="Simplified Arabic"/>
          <w:sz w:val="24"/>
          <w:szCs w:val="24"/>
          <w:lang w:bidi="ar-DZ"/>
        </w:rPr>
      </w:pPr>
      <w:r w:rsidRPr="00881B44">
        <w:rPr>
          <w:rStyle w:val="Appelnotedebasdep"/>
          <w:rFonts w:ascii="Simplified Arabic" w:hAnsi="Simplified Arabic" w:cs="Simplified Arabic"/>
          <w:sz w:val="24"/>
          <w:szCs w:val="24"/>
        </w:rPr>
        <w:footnoteRef/>
      </w:r>
      <w:r w:rsidRPr="00881B44">
        <w:rPr>
          <w:rFonts w:ascii="Simplified Arabic" w:hAnsi="Simplified Arabic" w:cs="Simplified Arabic"/>
          <w:sz w:val="24"/>
          <w:szCs w:val="24"/>
        </w:rPr>
        <w:t xml:space="preserve"> </w:t>
      </w:r>
      <w:r>
        <w:rPr>
          <w:rFonts w:ascii="Simplified Arabic" w:hAnsi="Simplified Arabic" w:cs="Simplified Arabic"/>
          <w:sz w:val="24"/>
          <w:szCs w:val="24"/>
        </w:rPr>
        <w:t>C.Lutaud,la situation générale de l’Algérie ,imprimerie administrative, Algérie ,1915 ,p 337.</w:t>
      </w:r>
    </w:p>
  </w:footnote>
  <w:footnote w:id="2">
    <w:p w:rsidR="0027538D" w:rsidRPr="00881B44" w:rsidRDefault="0027538D" w:rsidP="00497195">
      <w:pPr>
        <w:pStyle w:val="Notedebasdepage"/>
        <w:bidi/>
        <w:jc w:val="both"/>
        <w:rPr>
          <w:rFonts w:ascii="Simplified Arabic" w:hAnsi="Simplified Arabic" w:cs="Simplified Arabic"/>
          <w:sz w:val="24"/>
          <w:szCs w:val="24"/>
          <w:rtl/>
        </w:rPr>
      </w:pPr>
      <w:r w:rsidRPr="00881B44">
        <w:rPr>
          <w:rStyle w:val="Appelnotedebasdep"/>
          <w:rFonts w:ascii="Simplified Arabic" w:hAnsi="Simplified Arabic" w:cs="Simplified Arabic"/>
          <w:sz w:val="24"/>
          <w:szCs w:val="24"/>
        </w:rPr>
        <w:footnoteRef/>
      </w:r>
      <w:r w:rsidRPr="00881B44">
        <w:rPr>
          <w:rFonts w:ascii="Simplified Arabic" w:hAnsi="Simplified Arabic" w:cs="Simplified Arabic"/>
          <w:sz w:val="24"/>
          <w:szCs w:val="24"/>
        </w:rPr>
        <w:t xml:space="preserve"> </w:t>
      </w:r>
      <w:r w:rsidRPr="00881B44">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rPr>
        <w:t>ع. حليمي ،جغرافية الجزائر "طبيعية ،بشرية ،اقتصادية "ط 2 ،مطبعة إنشاء ،سوريا،1998، ص170.</w:t>
      </w:r>
    </w:p>
  </w:footnote>
  <w:footnote w:id="3">
    <w:p w:rsidR="0027538D" w:rsidRPr="00881B44" w:rsidRDefault="0027538D" w:rsidP="006A37F8">
      <w:pPr>
        <w:pStyle w:val="Notedebasdepage"/>
        <w:jc w:val="both"/>
        <w:rPr>
          <w:rFonts w:ascii="Simplified Arabic" w:hAnsi="Simplified Arabic" w:cs="Simplified Arabic"/>
          <w:sz w:val="24"/>
          <w:szCs w:val="24"/>
          <w:lang w:bidi="ar-DZ"/>
        </w:rPr>
      </w:pPr>
      <w:r w:rsidRPr="00881B44">
        <w:rPr>
          <w:rStyle w:val="Appelnotedebasdep"/>
          <w:rFonts w:ascii="Simplified Arabic" w:hAnsi="Simplified Arabic" w:cs="Simplified Arabic"/>
          <w:sz w:val="24"/>
          <w:szCs w:val="24"/>
        </w:rPr>
        <w:footnoteRef/>
      </w:r>
      <w:r w:rsidRPr="00881B44">
        <w:rPr>
          <w:rFonts w:ascii="Simplified Arabic" w:hAnsi="Simplified Arabic" w:cs="Simplified Arabic"/>
          <w:sz w:val="24"/>
          <w:szCs w:val="24"/>
        </w:rPr>
        <w:t xml:space="preserve"> </w:t>
      </w:r>
      <w:r>
        <w:rPr>
          <w:rFonts w:ascii="Simplified Arabic" w:hAnsi="Simplified Arabic" w:cs="Simplified Arabic"/>
          <w:sz w:val="24"/>
          <w:szCs w:val="24"/>
          <w:lang w:bidi="ar-DZ"/>
        </w:rPr>
        <w:t>L.baudicau,la colonisation de l’Algérie et ses éléments,</w:t>
      </w:r>
      <w:r>
        <w:rPr>
          <w:rFonts w:ascii="Simplified Arabic" w:hAnsi="Simplified Arabic" w:cs="Simplified Arabic" w:hint="cs"/>
          <w:sz w:val="24"/>
          <w:szCs w:val="24"/>
          <w:rtl/>
          <w:lang w:bidi="ar-DZ"/>
        </w:rPr>
        <w:t xml:space="preserve"> </w:t>
      </w:r>
      <w:r>
        <w:rPr>
          <w:rFonts w:ascii="Simplified Arabic" w:hAnsi="Simplified Arabic" w:cs="Simplified Arabic"/>
          <w:sz w:val="24"/>
          <w:szCs w:val="24"/>
          <w:lang w:bidi="ar-DZ"/>
        </w:rPr>
        <w:t>édition jacques le coffre, paris,1856,p52.</w:t>
      </w:r>
    </w:p>
  </w:footnote>
  <w:footnote w:id="4">
    <w:p w:rsidR="0027538D" w:rsidRPr="00881B44" w:rsidRDefault="0027538D" w:rsidP="008350ED">
      <w:pPr>
        <w:pStyle w:val="Notedebasdepage"/>
        <w:jc w:val="both"/>
        <w:rPr>
          <w:rFonts w:ascii="Simplified Arabic" w:hAnsi="Simplified Arabic" w:cs="Simplified Arabic"/>
          <w:sz w:val="24"/>
          <w:szCs w:val="24"/>
          <w:rtl/>
          <w:lang w:bidi="ar-DZ"/>
        </w:rPr>
      </w:pPr>
      <w:r w:rsidRPr="00881B44">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lang w:bidi="ar-DZ"/>
        </w:rPr>
        <w:t xml:space="preserve"> </w:t>
      </w:r>
      <w:r>
        <w:rPr>
          <w:rFonts w:ascii="Simplified Arabic" w:hAnsi="Simplified Arabic" w:cs="Simplified Arabic"/>
          <w:sz w:val="24"/>
          <w:szCs w:val="24"/>
          <w:lang w:bidi="ar-DZ"/>
        </w:rPr>
        <w:t>L.tassy, rapport adressé a M le gouverneure de l’Algérie (5 out1872), service de foréstiére,Alger, 1872, pp5-7.</w:t>
      </w:r>
    </w:p>
  </w:footnote>
  <w:footnote w:id="5">
    <w:p w:rsidR="0027538D" w:rsidRPr="00881B44" w:rsidRDefault="0027538D" w:rsidP="00E62597">
      <w:pPr>
        <w:pStyle w:val="Notedebasdepage"/>
        <w:jc w:val="both"/>
        <w:rPr>
          <w:rFonts w:ascii="Simplified Arabic" w:hAnsi="Simplified Arabic" w:cs="Simplified Arabic"/>
          <w:sz w:val="24"/>
          <w:szCs w:val="24"/>
          <w:rtl/>
          <w:lang w:bidi="ar-DZ"/>
        </w:rPr>
      </w:pPr>
      <w:r w:rsidRPr="00881B44">
        <w:rPr>
          <w:rStyle w:val="Appelnotedebasdep"/>
          <w:rFonts w:ascii="Simplified Arabic" w:hAnsi="Simplified Arabic" w:cs="Simplified Arabic"/>
          <w:sz w:val="24"/>
          <w:szCs w:val="24"/>
        </w:rPr>
        <w:footnoteRef/>
      </w:r>
      <w:r>
        <w:rPr>
          <w:rFonts w:ascii="Simplified Arabic" w:hAnsi="Simplified Arabic" w:cs="Simplified Arabic"/>
          <w:sz w:val="24"/>
          <w:szCs w:val="24"/>
          <w:lang w:bidi="ar-DZ"/>
        </w:rPr>
        <w:t>Henri lefebvre, les forets de l’Algérie ,</w:t>
      </w:r>
      <w:r w:rsidR="005A4734">
        <w:rPr>
          <w:rFonts w:ascii="Simplified Arabic" w:hAnsi="Simplified Arabic" w:cs="Simplified Arabic"/>
          <w:sz w:val="24"/>
          <w:szCs w:val="24"/>
          <w:lang w:bidi="ar-DZ"/>
        </w:rPr>
        <w:t xml:space="preserve"> </w:t>
      </w:r>
      <w:r>
        <w:rPr>
          <w:rFonts w:ascii="Simplified Arabic" w:hAnsi="Simplified Arabic" w:cs="Simplified Arabic"/>
          <w:sz w:val="24"/>
          <w:szCs w:val="24"/>
          <w:lang w:bidi="ar-DZ"/>
        </w:rPr>
        <w:t xml:space="preserve">GIRALT imprimeur ,Alger ,1900,pp1-2.  </w:t>
      </w:r>
    </w:p>
  </w:footnote>
  <w:footnote w:id="6">
    <w:p w:rsidR="0027538D" w:rsidRDefault="0027538D" w:rsidP="00CB2267">
      <w:pPr>
        <w:pStyle w:val="Notedebasdepage"/>
        <w:jc w:val="both"/>
        <w:rPr>
          <w:rFonts w:ascii="Simplified Arabic" w:hAnsi="Simplified Arabic" w:cs="Simplified Arabic"/>
          <w:sz w:val="24"/>
          <w:szCs w:val="24"/>
        </w:rPr>
      </w:pPr>
      <w:r w:rsidRPr="00881B44">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Hafiza Tatar, production forestière, exploitation et valorisation en Algérie, forte </w:t>
      </w:r>
      <w:r w:rsidR="002500BC">
        <w:rPr>
          <w:rFonts w:ascii="Simplified Arabic" w:hAnsi="Simplified Arabic" w:cs="Simplified Arabic"/>
          <w:sz w:val="24"/>
          <w:szCs w:val="24"/>
        </w:rPr>
        <w:t>méditerranéenne, N</w:t>
      </w:r>
      <w:r>
        <w:rPr>
          <w:rFonts w:ascii="Simplified Arabic" w:hAnsi="Simplified Arabic" w:cs="Simplified Arabic"/>
          <w:sz w:val="24"/>
          <w:szCs w:val="24"/>
        </w:rPr>
        <w:t>°4 décembre 2012, p362.</w:t>
      </w:r>
    </w:p>
    <w:p w:rsidR="0027538D" w:rsidRPr="00881B44" w:rsidRDefault="0027538D" w:rsidP="00CB2267">
      <w:pPr>
        <w:pStyle w:val="Notedebasdepage"/>
        <w:jc w:val="both"/>
        <w:rPr>
          <w:rFonts w:ascii="Simplified Arabic" w:hAnsi="Simplified Arabic" w:cs="Simplified Arabic"/>
          <w:sz w:val="24"/>
          <w:szCs w:val="24"/>
        </w:rPr>
      </w:pPr>
      <w:r>
        <w:rPr>
          <w:rFonts w:ascii="Simplified Arabic" w:hAnsi="Simplified Arabic" w:cs="Simplified Arabic"/>
          <w:sz w:val="24"/>
          <w:szCs w:val="24"/>
        </w:rPr>
        <w:t xml:space="preserve">  </w:t>
      </w:r>
    </w:p>
  </w:footnote>
  <w:footnote w:id="7">
    <w:p w:rsidR="00AF0F08" w:rsidRDefault="00AF0F08" w:rsidP="00D90E97">
      <w:pPr>
        <w:pStyle w:val="Notedebasdepage"/>
        <w:bidi/>
        <w:jc w:val="both"/>
        <w:rPr>
          <w:rFonts w:ascii="Simplified Arabic" w:hAnsi="Simplified Arabic" w:cs="Simplified Arabic"/>
          <w:sz w:val="24"/>
          <w:szCs w:val="24"/>
        </w:rPr>
      </w:pPr>
      <w:r w:rsidRPr="00881B44">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r w:rsidR="00D90E97">
        <w:rPr>
          <w:rFonts w:ascii="Simplified Arabic" w:hAnsi="Simplified Arabic" w:cs="Simplified Arabic" w:hint="cs"/>
          <w:sz w:val="24"/>
          <w:szCs w:val="24"/>
          <w:rtl/>
        </w:rPr>
        <w:t xml:space="preserve"> شارل روبير أجيرون ،الجزائريون المسلمون وفرنسا 1871-1919 ،تر حاج مسعود،ج2،دار الرائد للنشر والتوزيع ،الجزائر ،2007، ص195.</w:t>
      </w:r>
    </w:p>
    <w:p w:rsidR="00AF0F08" w:rsidRPr="00881B44" w:rsidRDefault="00AF0F08" w:rsidP="00AF0F08">
      <w:pPr>
        <w:pStyle w:val="Notedebasdepage"/>
        <w:jc w:val="both"/>
        <w:rPr>
          <w:rFonts w:ascii="Simplified Arabic" w:hAnsi="Simplified Arabic" w:cs="Simplified Arabic"/>
          <w:sz w:val="24"/>
          <w:szCs w:val="24"/>
        </w:rPr>
      </w:pPr>
      <w:r>
        <w:rPr>
          <w:rFonts w:ascii="Simplified Arabic" w:hAnsi="Simplified Arabic" w:cs="Simplified Arabic"/>
          <w:sz w:val="24"/>
          <w:szCs w:val="24"/>
        </w:rPr>
        <w:t xml:space="preserve">  </w:t>
      </w:r>
    </w:p>
  </w:footnote>
  <w:footnote w:id="8">
    <w:p w:rsidR="002500BC" w:rsidRDefault="002500BC" w:rsidP="00491AA9">
      <w:pPr>
        <w:pStyle w:val="Notedebasdepage"/>
        <w:bidi/>
        <w:jc w:val="both"/>
        <w:rPr>
          <w:rFonts w:ascii="Simplified Arabic" w:hAnsi="Simplified Arabic" w:cs="Simplified Arabic"/>
          <w:sz w:val="24"/>
          <w:szCs w:val="24"/>
          <w:rtl/>
        </w:rPr>
      </w:pPr>
      <w:r w:rsidRPr="00881B44">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r w:rsidR="00491AA9">
        <w:rPr>
          <w:rFonts w:ascii="Simplified Arabic" w:hAnsi="Simplified Arabic" w:cs="Simplified Arabic" w:hint="cs"/>
          <w:sz w:val="24"/>
          <w:szCs w:val="24"/>
          <w:rtl/>
        </w:rPr>
        <w:t>أندري برنيان وأخرون،الجزائر بين الماضي والحاضر ،تر رابح اسطنبولي ومنصف عاشور ،ديوان المطبوعات الجامعية الجزائر ،1984 ، ص40 .</w:t>
      </w:r>
    </w:p>
    <w:p w:rsidR="00303654" w:rsidRDefault="00303654" w:rsidP="00303654">
      <w:pPr>
        <w:pStyle w:val="Notedebasdepage"/>
        <w:bidi/>
        <w:jc w:val="both"/>
        <w:rPr>
          <w:rFonts w:ascii="Simplified Arabic" w:hAnsi="Simplified Arabic" w:cs="Simplified Arabic"/>
          <w:sz w:val="24"/>
          <w:szCs w:val="24"/>
        </w:rPr>
      </w:pPr>
    </w:p>
    <w:p w:rsidR="002500BC" w:rsidRPr="00881B44" w:rsidRDefault="002500BC" w:rsidP="002500BC">
      <w:pPr>
        <w:pStyle w:val="Notedebasdepage"/>
        <w:jc w:val="both"/>
        <w:rPr>
          <w:rFonts w:ascii="Simplified Arabic" w:hAnsi="Simplified Arabic" w:cs="Simplified Arabic"/>
          <w:sz w:val="24"/>
          <w:szCs w:val="24"/>
        </w:rPr>
      </w:pPr>
      <w:r>
        <w:rPr>
          <w:rFonts w:ascii="Simplified Arabic" w:hAnsi="Simplified Arabic" w:cs="Simplified Arabic"/>
          <w:sz w:val="24"/>
          <w:szCs w:val="24"/>
        </w:rPr>
        <w:t xml:space="preserve">  </w:t>
      </w:r>
    </w:p>
  </w:footnote>
  <w:footnote w:id="9">
    <w:p w:rsidR="007C7775" w:rsidRDefault="007C7775" w:rsidP="007C7775">
      <w:pPr>
        <w:pStyle w:val="Notedebasdepage"/>
        <w:bidi/>
        <w:jc w:val="both"/>
        <w:rPr>
          <w:rFonts w:ascii="Simplified Arabic" w:hAnsi="Simplified Arabic" w:cs="Simplified Arabic"/>
          <w:sz w:val="24"/>
          <w:szCs w:val="24"/>
          <w:rtl/>
        </w:rPr>
      </w:pPr>
      <w:r w:rsidRPr="00881B44">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r>
        <w:rPr>
          <w:rFonts w:ascii="Simplified Arabic" w:hAnsi="Simplified Arabic" w:cs="Simplified Arabic" w:hint="cs"/>
          <w:sz w:val="24"/>
          <w:szCs w:val="24"/>
          <w:rtl/>
        </w:rPr>
        <w:t>شارل روبير أجيرون ،المرجع السابق، ص 197.</w:t>
      </w:r>
    </w:p>
    <w:p w:rsidR="007C7775" w:rsidRPr="00881B44" w:rsidRDefault="007C7775" w:rsidP="007C7775">
      <w:pPr>
        <w:pStyle w:val="Notedebasdepage"/>
        <w:jc w:val="both"/>
        <w:rPr>
          <w:rFonts w:ascii="Simplified Arabic" w:hAnsi="Simplified Arabic" w:cs="Simplified Arabic"/>
          <w:sz w:val="24"/>
          <w:szCs w:val="24"/>
        </w:rPr>
      </w:pPr>
    </w:p>
  </w:footnote>
  <w:footnote w:id="10">
    <w:p w:rsidR="002109F4" w:rsidRDefault="00621243" w:rsidP="00621243">
      <w:pPr>
        <w:pStyle w:val="Notedebasdepage"/>
        <w:bidi/>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 </w:t>
      </w:r>
      <w:r w:rsidR="002109F4" w:rsidRPr="00881B44">
        <w:rPr>
          <w:rStyle w:val="Appelnotedebasdep"/>
          <w:rFonts w:ascii="Simplified Arabic" w:hAnsi="Simplified Arabic" w:cs="Simplified Arabic"/>
          <w:sz w:val="24"/>
          <w:szCs w:val="24"/>
        </w:rPr>
        <w:footnoteRef/>
      </w:r>
      <w:r w:rsidR="002109F4">
        <w:rPr>
          <w:rFonts w:ascii="Simplified Arabic" w:hAnsi="Simplified Arabic" w:cs="Simplified Arabic"/>
          <w:sz w:val="24"/>
          <w:szCs w:val="24"/>
        </w:rPr>
        <w:t xml:space="preserve"> </w:t>
      </w:r>
      <w:r>
        <w:rPr>
          <w:rFonts w:ascii="Simplified Arabic" w:hAnsi="Simplified Arabic" w:cs="Simplified Arabic" w:hint="cs"/>
          <w:sz w:val="24"/>
          <w:szCs w:val="24"/>
          <w:rtl/>
        </w:rPr>
        <w:t>شارل روبيرأجيرون ،المرجع السابق</w:t>
      </w:r>
      <w:r w:rsidR="002109F4">
        <w:rPr>
          <w:rFonts w:ascii="Simplified Arabic" w:hAnsi="Simplified Arabic" w:cs="Simplified Arabic" w:hint="cs"/>
          <w:sz w:val="24"/>
          <w:szCs w:val="24"/>
          <w:rtl/>
        </w:rPr>
        <w:t xml:space="preserve"> ، ص199.</w:t>
      </w:r>
    </w:p>
    <w:p w:rsidR="002109F4" w:rsidRPr="00881B44" w:rsidRDefault="002109F4" w:rsidP="002109F4">
      <w:pPr>
        <w:pStyle w:val="Notedebasdepage"/>
        <w:jc w:val="both"/>
        <w:rPr>
          <w:rFonts w:ascii="Simplified Arabic" w:hAnsi="Simplified Arabic" w:cs="Simplified Arabic"/>
          <w:sz w:val="24"/>
          <w:szCs w:val="24"/>
        </w:rPr>
      </w:pPr>
    </w:p>
  </w:footnote>
  <w:footnote w:id="11">
    <w:p w:rsidR="00975462" w:rsidRDefault="0042447A" w:rsidP="00621243">
      <w:pPr>
        <w:pStyle w:val="Notedebasdepage"/>
        <w:bidi/>
        <w:jc w:val="both"/>
        <w:rPr>
          <w:rFonts w:ascii="Simplified Arabic" w:hAnsi="Simplified Arabic" w:cs="Simplified Arabic"/>
          <w:sz w:val="24"/>
          <w:szCs w:val="24"/>
          <w:rtl/>
        </w:rPr>
      </w:pPr>
      <w:r w:rsidRPr="00881B44">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r w:rsidR="00975462">
        <w:rPr>
          <w:rFonts w:ascii="Simplified Arabic" w:hAnsi="Simplified Arabic" w:cs="Simplified Arabic" w:hint="cs"/>
          <w:sz w:val="24"/>
          <w:szCs w:val="24"/>
          <w:rtl/>
        </w:rPr>
        <w:t>المرجع</w:t>
      </w:r>
      <w:r w:rsidR="00621243">
        <w:rPr>
          <w:rFonts w:ascii="Simplified Arabic" w:hAnsi="Simplified Arabic" w:cs="Simplified Arabic" w:hint="cs"/>
          <w:sz w:val="24"/>
          <w:szCs w:val="24"/>
          <w:rtl/>
        </w:rPr>
        <w:t xml:space="preserve"> نفسه</w:t>
      </w:r>
      <w:r w:rsidR="00975462">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 xml:space="preserve"> ص197</w:t>
      </w:r>
      <w:r w:rsidR="00975462">
        <w:rPr>
          <w:rFonts w:ascii="Simplified Arabic" w:hAnsi="Simplified Arabic" w:cs="Simplified Arabic" w:hint="cs"/>
          <w:sz w:val="24"/>
          <w:szCs w:val="24"/>
          <w:rtl/>
        </w:rPr>
        <w:t>.</w:t>
      </w:r>
    </w:p>
    <w:p w:rsidR="0042447A" w:rsidRPr="00881B44" w:rsidRDefault="0042447A" w:rsidP="0042447A">
      <w:pPr>
        <w:pStyle w:val="Notedebasdepage"/>
        <w:jc w:val="both"/>
        <w:rPr>
          <w:rFonts w:ascii="Simplified Arabic" w:hAnsi="Simplified Arabic" w:cs="Simplified Arabic"/>
          <w:sz w:val="24"/>
          <w:szCs w:val="24"/>
        </w:rPr>
      </w:pPr>
    </w:p>
  </w:footnote>
  <w:footnote w:id="12">
    <w:p w:rsidR="0005736E" w:rsidRDefault="0005736E" w:rsidP="00E842E1">
      <w:pPr>
        <w:pStyle w:val="Notedebasdepage"/>
        <w:bidi/>
        <w:jc w:val="both"/>
        <w:rPr>
          <w:rFonts w:ascii="Simplified Arabic" w:hAnsi="Simplified Arabic" w:cs="Simplified Arabic"/>
          <w:sz w:val="24"/>
          <w:szCs w:val="24"/>
          <w:rtl/>
        </w:rPr>
      </w:pPr>
      <w:r w:rsidRPr="00881B44">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r w:rsidR="00E842E1">
        <w:rPr>
          <w:rFonts w:ascii="Simplified Arabic" w:hAnsi="Simplified Arabic" w:cs="Simplified Arabic" w:hint="cs"/>
          <w:sz w:val="24"/>
          <w:szCs w:val="24"/>
          <w:rtl/>
        </w:rPr>
        <w:t xml:space="preserve">عاطف سراج ،شلالي عبد الوهاب ،قوانين الغابات الفرنسية في الجزائر وانعكاساتها على سكان الريف </w:t>
      </w:r>
      <w:r w:rsidR="00E842E1">
        <w:rPr>
          <w:rFonts w:ascii="Simplified Arabic" w:hAnsi="Simplified Arabic" w:cs="Simplified Arabic"/>
          <w:sz w:val="24"/>
          <w:szCs w:val="24"/>
          <w:rtl/>
        </w:rPr>
        <w:t>–</w:t>
      </w:r>
      <w:r w:rsidR="00E842E1">
        <w:rPr>
          <w:rFonts w:ascii="Simplified Arabic" w:hAnsi="Simplified Arabic" w:cs="Simplified Arabic" w:hint="cs"/>
          <w:sz w:val="24"/>
          <w:szCs w:val="24"/>
          <w:rtl/>
        </w:rPr>
        <w:t xml:space="preserve"> قانون جويلية 1874 انموذجا </w:t>
      </w:r>
      <w:r w:rsidR="00C22B0D">
        <w:rPr>
          <w:rFonts w:ascii="Simplified Arabic" w:hAnsi="Simplified Arabic" w:cs="Simplified Arabic" w:hint="cs"/>
          <w:sz w:val="24"/>
          <w:szCs w:val="24"/>
          <w:rtl/>
        </w:rPr>
        <w:t>،مجل دراسات وابحاث ،العدد1 المجلد 12جانفي 2020،السنة الثانية عشر ،ص 146.</w:t>
      </w:r>
    </w:p>
    <w:p w:rsidR="0005736E" w:rsidRPr="00881B44" w:rsidRDefault="0005736E" w:rsidP="0005736E">
      <w:pPr>
        <w:pStyle w:val="Notedebasdepage"/>
        <w:jc w:val="both"/>
        <w:rPr>
          <w:rFonts w:ascii="Simplified Arabic" w:hAnsi="Simplified Arabic" w:cs="Simplified Arabic"/>
          <w:sz w:val="24"/>
          <w:szCs w:val="24"/>
        </w:rPr>
      </w:pPr>
    </w:p>
  </w:footnote>
  <w:footnote w:id="13">
    <w:p w:rsidR="0005736E" w:rsidRDefault="0005736E" w:rsidP="00C37B14">
      <w:pPr>
        <w:pStyle w:val="Notedebasdepage"/>
        <w:bidi/>
        <w:jc w:val="both"/>
        <w:rPr>
          <w:rFonts w:ascii="Simplified Arabic" w:hAnsi="Simplified Arabic" w:cs="Simplified Arabic"/>
          <w:sz w:val="24"/>
          <w:szCs w:val="24"/>
          <w:rtl/>
        </w:rPr>
      </w:pPr>
      <w:r w:rsidRPr="00881B44">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r w:rsidR="00C37B14">
        <w:rPr>
          <w:rFonts w:ascii="Simplified Arabic" w:hAnsi="Simplified Arabic" w:cs="Simplified Arabic" w:hint="cs"/>
          <w:sz w:val="24"/>
          <w:szCs w:val="24"/>
          <w:rtl/>
        </w:rPr>
        <w:t xml:space="preserve">عاطف سراج ،شلالي عبد الوهاب </w:t>
      </w:r>
      <w:r>
        <w:rPr>
          <w:rFonts w:ascii="Simplified Arabic" w:hAnsi="Simplified Arabic" w:cs="Simplified Arabic" w:hint="cs"/>
          <w:sz w:val="24"/>
          <w:szCs w:val="24"/>
          <w:rtl/>
        </w:rPr>
        <w:t>، ص</w:t>
      </w:r>
      <w:r w:rsidR="00C22B0D">
        <w:rPr>
          <w:rFonts w:ascii="Simplified Arabic" w:hAnsi="Simplified Arabic" w:cs="Simplified Arabic" w:hint="cs"/>
          <w:sz w:val="24"/>
          <w:szCs w:val="24"/>
          <w:rtl/>
        </w:rPr>
        <w:t>146</w:t>
      </w:r>
      <w:r>
        <w:rPr>
          <w:rFonts w:ascii="Simplified Arabic" w:hAnsi="Simplified Arabic" w:cs="Simplified Arabic" w:hint="cs"/>
          <w:sz w:val="24"/>
          <w:szCs w:val="24"/>
          <w:rtl/>
        </w:rPr>
        <w:t>.</w:t>
      </w:r>
    </w:p>
    <w:p w:rsidR="00D31F0B" w:rsidRPr="00881B44" w:rsidRDefault="00D31F0B" w:rsidP="0005736E">
      <w:pPr>
        <w:pStyle w:val="Notedebasdepage"/>
        <w:jc w:val="both"/>
        <w:rPr>
          <w:rFonts w:ascii="Simplified Arabic" w:hAnsi="Simplified Arabic" w:cs="Simplified Arabic"/>
          <w:sz w:val="24"/>
          <w:szCs w:val="24"/>
        </w:rPr>
      </w:pPr>
    </w:p>
  </w:footnote>
  <w:footnote w:id="14">
    <w:p w:rsidR="00EA76F3" w:rsidRDefault="00EA76F3" w:rsidP="00F0508E">
      <w:pPr>
        <w:pStyle w:val="Notedebasdepage"/>
        <w:bidi/>
        <w:jc w:val="both"/>
        <w:rPr>
          <w:rFonts w:ascii="Simplified Arabic" w:hAnsi="Simplified Arabic" w:cs="Simplified Arabic"/>
          <w:sz w:val="24"/>
          <w:szCs w:val="24"/>
          <w:rtl/>
        </w:rPr>
      </w:pPr>
      <w:r w:rsidRPr="00881B44">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r w:rsidR="00BE0533">
        <w:rPr>
          <w:rFonts w:ascii="Simplified Arabic" w:hAnsi="Simplified Arabic" w:cs="Simplified Arabic" w:hint="cs"/>
          <w:sz w:val="24"/>
          <w:szCs w:val="24"/>
          <w:rtl/>
        </w:rPr>
        <w:t xml:space="preserve"> بوعلام بلقاسمي ،مسألة الغابات في السياسة العقارية الاستعمارية في الجزائر خلال النصف الثاني من القرن 19،تأليف أعمال الملتقى الوطني الثاني حول العقار في الجزائر إبان الاحتلال الفرنسي 1830-منشورات وزارة المجاهدين ،الجزائر ،2007، ص 35 </w:t>
      </w:r>
    </w:p>
    <w:p w:rsidR="00EA76F3" w:rsidRPr="00881B44" w:rsidRDefault="00EA76F3" w:rsidP="00EA76F3">
      <w:pPr>
        <w:pStyle w:val="Notedebasdepage"/>
        <w:jc w:val="both"/>
        <w:rPr>
          <w:rFonts w:ascii="Simplified Arabic" w:hAnsi="Simplified Arabic" w:cs="Simplified Arabic"/>
          <w:sz w:val="24"/>
          <w:szCs w:val="24"/>
        </w:rPr>
      </w:pPr>
    </w:p>
  </w:footnote>
  <w:footnote w:id="15">
    <w:p w:rsidR="00E70FFF" w:rsidRDefault="00E70FFF" w:rsidP="00F0508E">
      <w:pPr>
        <w:pStyle w:val="Notedebasdepage"/>
        <w:jc w:val="both"/>
        <w:rPr>
          <w:rFonts w:ascii="Simplified Arabic" w:hAnsi="Simplified Arabic" w:cs="Simplified Arabic"/>
          <w:sz w:val="24"/>
          <w:szCs w:val="24"/>
          <w:rtl/>
        </w:rPr>
      </w:pPr>
      <w:r w:rsidRPr="00881B44">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GGA , bulletin officielles, notice sur les foret domanial de l’Algérie, imprimer officielle , Algérie ,1874, p45.  </w:t>
      </w:r>
    </w:p>
    <w:p w:rsidR="00E70FFF" w:rsidRPr="00881B44" w:rsidRDefault="00E70FFF" w:rsidP="00E70FFF">
      <w:pPr>
        <w:pStyle w:val="Notedebasdepage"/>
        <w:jc w:val="both"/>
        <w:rPr>
          <w:rFonts w:ascii="Simplified Arabic" w:hAnsi="Simplified Arabic" w:cs="Simplified Arabic"/>
          <w:sz w:val="24"/>
          <w:szCs w:val="24"/>
        </w:rPr>
      </w:pPr>
    </w:p>
  </w:footnote>
  <w:footnote w:id="16">
    <w:p w:rsidR="00F0508E" w:rsidRDefault="00F0508E" w:rsidP="00903A30">
      <w:pPr>
        <w:pStyle w:val="Notedebasdepage"/>
        <w:bidi/>
        <w:jc w:val="both"/>
        <w:rPr>
          <w:rFonts w:ascii="Simplified Arabic" w:hAnsi="Simplified Arabic" w:cs="Simplified Arabic"/>
          <w:sz w:val="24"/>
          <w:szCs w:val="24"/>
        </w:rPr>
      </w:pPr>
      <w:r w:rsidRPr="00881B44">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xml:space="preserve">حرمة عبد الكريم كمون عبد السلام ،قانون الغابات 9ديسمبر 1885وانعكاساته على المجتمع الجزائري </w:t>
      </w:r>
      <w:r w:rsidR="00903A30">
        <w:rPr>
          <w:rFonts w:ascii="Simplified Arabic" w:hAnsi="Simplified Arabic" w:cs="Simplified Arabic" w:hint="cs"/>
          <w:sz w:val="24"/>
          <w:szCs w:val="24"/>
          <w:rtl/>
        </w:rPr>
        <w:t>،مجلة رفوف ،العدد 02 ،المجلد 09، الجزائر ،2021،ص355.</w:t>
      </w:r>
      <w:r>
        <w:rPr>
          <w:rFonts w:ascii="Simplified Arabic" w:hAnsi="Simplified Arabic" w:cs="Simplified Arabic"/>
          <w:sz w:val="24"/>
          <w:szCs w:val="24"/>
        </w:rPr>
        <w:t xml:space="preserve"> </w:t>
      </w:r>
    </w:p>
    <w:p w:rsidR="00F0508E" w:rsidRPr="00881B44" w:rsidRDefault="00F0508E" w:rsidP="00F0508E">
      <w:pPr>
        <w:pStyle w:val="Notedebasdepage"/>
        <w:jc w:val="both"/>
        <w:rPr>
          <w:rFonts w:ascii="Simplified Arabic" w:hAnsi="Simplified Arabic" w:cs="Simplified Arabic"/>
          <w:sz w:val="24"/>
          <w:szCs w:val="24"/>
        </w:rPr>
      </w:pPr>
    </w:p>
  </w:footnote>
  <w:footnote w:id="17">
    <w:p w:rsidR="00BD1010" w:rsidRDefault="00BD1010" w:rsidP="00FA6BBF">
      <w:pPr>
        <w:pStyle w:val="Notedebasdepage"/>
        <w:bidi/>
        <w:jc w:val="both"/>
        <w:rPr>
          <w:rFonts w:ascii="Simplified Arabic" w:hAnsi="Simplified Arabic" w:cs="Simplified Arabic"/>
          <w:sz w:val="24"/>
          <w:szCs w:val="24"/>
        </w:rPr>
      </w:pPr>
      <w:r w:rsidRPr="00881B44">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xml:space="preserve">حرمة عبد الكريم كمون عبد السلام ، </w:t>
      </w:r>
      <w:r w:rsidR="00FA6BBF">
        <w:rPr>
          <w:rFonts w:ascii="Simplified Arabic" w:hAnsi="Simplified Arabic" w:cs="Simplified Arabic" w:hint="cs"/>
          <w:sz w:val="24"/>
          <w:szCs w:val="24"/>
          <w:rtl/>
        </w:rPr>
        <w:t xml:space="preserve">المرجع نفسه </w:t>
      </w:r>
      <w:r>
        <w:rPr>
          <w:rFonts w:ascii="Simplified Arabic" w:hAnsi="Simplified Arabic" w:cs="Simplified Arabic" w:hint="cs"/>
          <w:sz w:val="24"/>
          <w:szCs w:val="24"/>
          <w:rtl/>
        </w:rPr>
        <w:t>،ص</w:t>
      </w:r>
      <w:r w:rsidR="00FA6BBF">
        <w:rPr>
          <w:rFonts w:ascii="Simplified Arabic" w:hAnsi="Simplified Arabic" w:cs="Simplified Arabic" w:hint="cs"/>
          <w:sz w:val="24"/>
          <w:szCs w:val="24"/>
          <w:rtl/>
        </w:rPr>
        <w:t xml:space="preserve"> ص355،356</w:t>
      </w:r>
      <w:r>
        <w:rPr>
          <w:rFonts w:ascii="Simplified Arabic" w:hAnsi="Simplified Arabic" w:cs="Simplified Arabic"/>
          <w:sz w:val="24"/>
          <w:szCs w:val="24"/>
        </w:rPr>
        <w:t xml:space="preserve"> </w:t>
      </w:r>
      <w:r w:rsidR="00FA6BBF">
        <w:rPr>
          <w:rFonts w:ascii="Simplified Arabic" w:hAnsi="Simplified Arabic" w:cs="Simplified Arabic" w:hint="cs"/>
          <w:sz w:val="24"/>
          <w:szCs w:val="24"/>
          <w:rtl/>
        </w:rPr>
        <w:t>.</w:t>
      </w:r>
    </w:p>
    <w:p w:rsidR="00BD1010" w:rsidRPr="00881B44" w:rsidRDefault="00BD1010" w:rsidP="00C40E50">
      <w:pPr>
        <w:pStyle w:val="Notedebasdepage"/>
        <w:jc w:val="both"/>
        <w:rPr>
          <w:rFonts w:ascii="Simplified Arabic" w:hAnsi="Simplified Arabic" w:cs="Simplified Arabic"/>
          <w:sz w:val="24"/>
          <w:szCs w:val="24"/>
        </w:rPr>
      </w:pPr>
    </w:p>
  </w:footnote>
  <w:footnote w:id="18">
    <w:p w:rsidR="001517C8" w:rsidRDefault="001517C8" w:rsidP="00AB6228">
      <w:pPr>
        <w:pStyle w:val="Notedebasdepage"/>
        <w:bidi/>
        <w:jc w:val="both"/>
        <w:rPr>
          <w:rFonts w:ascii="Simplified Arabic" w:hAnsi="Simplified Arabic" w:cs="Simplified Arabic"/>
          <w:sz w:val="24"/>
          <w:szCs w:val="24"/>
        </w:rPr>
      </w:pPr>
      <w:r w:rsidRPr="00881B44">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شارل روبير أجيرون  ، المرجع السابق ، ص2</w:t>
      </w:r>
      <w:r w:rsidR="00AB6228">
        <w:rPr>
          <w:rFonts w:ascii="Simplified Arabic" w:hAnsi="Simplified Arabic" w:cs="Simplified Arabic" w:hint="cs"/>
          <w:sz w:val="24"/>
          <w:szCs w:val="24"/>
          <w:rtl/>
        </w:rPr>
        <w:t>74</w:t>
      </w:r>
      <w:r>
        <w:rPr>
          <w:rFonts w:ascii="Simplified Arabic" w:hAnsi="Simplified Arabic" w:cs="Simplified Arabic" w:hint="cs"/>
          <w:sz w:val="24"/>
          <w:szCs w:val="24"/>
          <w:rtl/>
        </w:rPr>
        <w:t>.</w:t>
      </w:r>
    </w:p>
    <w:p w:rsidR="001517C8" w:rsidRPr="00881B44" w:rsidRDefault="001517C8" w:rsidP="001517C8">
      <w:pPr>
        <w:pStyle w:val="Notedebasdepage"/>
        <w:jc w:val="both"/>
        <w:rPr>
          <w:rFonts w:ascii="Simplified Arabic" w:hAnsi="Simplified Arabic" w:cs="Simplified Arabic"/>
          <w:sz w:val="24"/>
          <w:szCs w:val="24"/>
        </w:rPr>
      </w:pPr>
    </w:p>
  </w:footnote>
  <w:footnote w:id="19">
    <w:p w:rsidR="00902716" w:rsidRPr="00881B44" w:rsidRDefault="00902716" w:rsidP="006C2D43">
      <w:pPr>
        <w:pStyle w:val="Notedebasdepage"/>
        <w:bidi/>
        <w:jc w:val="both"/>
        <w:rPr>
          <w:rFonts w:ascii="Simplified Arabic" w:hAnsi="Simplified Arabic" w:cs="Simplified Arabic"/>
          <w:sz w:val="24"/>
          <w:szCs w:val="24"/>
        </w:rPr>
      </w:pPr>
      <w:r w:rsidRPr="00881B44">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xml:space="preserve"> </w:t>
      </w:r>
      <w:r w:rsidR="006C2D43">
        <w:rPr>
          <w:rFonts w:ascii="Simplified Arabic" w:hAnsi="Simplified Arabic" w:cs="Simplified Arabic" w:hint="cs"/>
          <w:sz w:val="24"/>
          <w:szCs w:val="24"/>
          <w:rtl/>
        </w:rPr>
        <w:t xml:space="preserve">شارل روبير أجيرون ، </w:t>
      </w:r>
      <w:r>
        <w:rPr>
          <w:rFonts w:ascii="Simplified Arabic" w:hAnsi="Simplified Arabic" w:cs="Simplified Arabic" w:hint="cs"/>
          <w:sz w:val="24"/>
          <w:szCs w:val="24"/>
          <w:rtl/>
        </w:rPr>
        <w:t xml:space="preserve">المرجع </w:t>
      </w:r>
      <w:r w:rsidR="006C2D43">
        <w:rPr>
          <w:rFonts w:ascii="Simplified Arabic" w:hAnsi="Simplified Arabic" w:cs="Simplified Arabic" w:hint="cs"/>
          <w:sz w:val="24"/>
          <w:szCs w:val="24"/>
          <w:rtl/>
        </w:rPr>
        <w:t>السابق</w:t>
      </w:r>
      <w:r>
        <w:rPr>
          <w:rFonts w:ascii="Simplified Arabic" w:hAnsi="Simplified Arabic" w:cs="Simplified Arabic" w:hint="cs"/>
          <w:sz w:val="24"/>
          <w:szCs w:val="24"/>
          <w:rtl/>
        </w:rPr>
        <w:t>، ص230.</w:t>
      </w:r>
    </w:p>
  </w:footnote>
  <w:footnote w:id="20">
    <w:p w:rsidR="00AA04EE" w:rsidRPr="00881B44" w:rsidRDefault="00AA04EE" w:rsidP="006C2D43">
      <w:pPr>
        <w:pStyle w:val="Notedebasdepage"/>
        <w:bidi/>
        <w:jc w:val="both"/>
        <w:rPr>
          <w:rFonts w:ascii="Simplified Arabic" w:hAnsi="Simplified Arabic" w:cs="Simplified Arabic"/>
          <w:sz w:val="24"/>
          <w:szCs w:val="24"/>
        </w:rPr>
      </w:pPr>
      <w:r w:rsidRPr="00881B44">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عدة بن داهة ،الاستيطان والصراع حول ملكية الأرض ابان الاحتلال الفرنسي 1830-1962،ج2 ،طبعة خاصة بوزارة المجاهدين ،الجزائر ،2008، ص ص 29،28.</w:t>
      </w:r>
    </w:p>
  </w:footnote>
  <w:footnote w:id="21">
    <w:p w:rsidR="009840F9" w:rsidRDefault="009840F9" w:rsidP="009840F9">
      <w:pPr>
        <w:pStyle w:val="Notedebasdepage"/>
        <w:bidi/>
        <w:jc w:val="both"/>
        <w:rPr>
          <w:rFonts w:ascii="Simplified Arabic" w:hAnsi="Simplified Arabic" w:cs="Simplified Arabic"/>
          <w:sz w:val="24"/>
          <w:szCs w:val="24"/>
        </w:rPr>
      </w:pPr>
      <w:r w:rsidRPr="00881B44">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xml:space="preserve"> شارل روبير أجيرون ،المرجع السابق ،ص340.</w:t>
      </w:r>
    </w:p>
    <w:p w:rsidR="009840F9" w:rsidRDefault="009840F9" w:rsidP="009840F9">
      <w:pPr>
        <w:pStyle w:val="Notedebasdepage"/>
        <w:bidi/>
        <w:jc w:val="both"/>
        <w:rPr>
          <w:rFonts w:ascii="Simplified Arabic" w:hAnsi="Simplified Arabic" w:cs="Simplified Arabic"/>
          <w:sz w:val="24"/>
          <w:szCs w:val="24"/>
        </w:rPr>
      </w:pPr>
    </w:p>
    <w:p w:rsidR="009840F9" w:rsidRPr="00881B44" w:rsidRDefault="009840F9" w:rsidP="00975462">
      <w:pPr>
        <w:pStyle w:val="Notedebasdepage"/>
        <w:jc w:val="both"/>
        <w:rPr>
          <w:rFonts w:ascii="Simplified Arabic" w:hAnsi="Simplified Arabic" w:cs="Simplified Arabic"/>
          <w:sz w:val="24"/>
          <w:szCs w:val="24"/>
        </w:rPr>
      </w:pPr>
    </w:p>
  </w:footnote>
  <w:footnote w:id="22">
    <w:p w:rsidR="00975462" w:rsidRDefault="00975462" w:rsidP="005311F2">
      <w:pPr>
        <w:pStyle w:val="Notedebasdepage"/>
        <w:bidi/>
        <w:jc w:val="both"/>
        <w:rPr>
          <w:rFonts w:ascii="Simplified Arabic" w:hAnsi="Simplified Arabic" w:cs="Simplified Arabic"/>
          <w:sz w:val="24"/>
          <w:szCs w:val="24"/>
          <w:rtl/>
        </w:rPr>
      </w:pPr>
      <w:r w:rsidRPr="00881B44">
        <w:rPr>
          <w:rStyle w:val="Appelnotedebasdep"/>
          <w:rFonts w:ascii="Simplified Arabic" w:hAnsi="Simplified Arabic" w:cs="Simplified Arabic"/>
          <w:sz w:val="24"/>
          <w:szCs w:val="24"/>
        </w:rPr>
        <w:footnoteRef/>
      </w:r>
      <w:r w:rsidR="00C40E50">
        <w:rPr>
          <w:rFonts w:ascii="Simplified Arabic" w:hAnsi="Simplified Arabic" w:cs="Simplified Arabic" w:hint="cs"/>
          <w:sz w:val="24"/>
          <w:szCs w:val="24"/>
          <w:rtl/>
        </w:rPr>
        <w:t xml:space="preserve"> عبد المنعم هامل ،نظام الغابات الفرنسي وتأثيراته على الجزائريين والمستوطنين الاوروبيين 1830-1930،المجلة التاريخية الجزائرية ،العدد 1،المجلد 06،الجزائر ،2022، ص857</w:t>
      </w:r>
      <w:r w:rsidR="005311F2">
        <w:rPr>
          <w:rFonts w:ascii="Simplified Arabic" w:hAnsi="Simplified Arabic" w:cs="Simplified Arabic" w:hint="cs"/>
          <w:sz w:val="24"/>
          <w:szCs w:val="24"/>
          <w:rtl/>
        </w:rPr>
        <w:t>.</w:t>
      </w:r>
    </w:p>
    <w:p w:rsidR="00975462" w:rsidRPr="00881B44" w:rsidRDefault="00975462" w:rsidP="00975462">
      <w:pPr>
        <w:pStyle w:val="Notedebasdepage"/>
        <w:jc w:val="both"/>
        <w:rPr>
          <w:rFonts w:ascii="Simplified Arabic" w:hAnsi="Simplified Arabic" w:cs="Simplified Arabic"/>
          <w:sz w:val="24"/>
          <w:szCs w:val="24"/>
        </w:rPr>
      </w:pPr>
    </w:p>
  </w:footnote>
  <w:footnote w:id="23">
    <w:p w:rsidR="005311F2" w:rsidRDefault="005311F2" w:rsidP="005311F2">
      <w:pPr>
        <w:pStyle w:val="Notedebasdepage"/>
        <w:bidi/>
        <w:jc w:val="both"/>
        <w:rPr>
          <w:rFonts w:ascii="Simplified Arabic" w:hAnsi="Simplified Arabic" w:cs="Simplified Arabic"/>
          <w:sz w:val="24"/>
          <w:szCs w:val="24"/>
        </w:rPr>
      </w:pPr>
      <w:r w:rsidRPr="00881B44">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xml:space="preserve"> شارل روبير أجيرون ،المرجع السابق ،ص243.</w:t>
      </w:r>
    </w:p>
    <w:p w:rsidR="005311F2" w:rsidRPr="00881B44" w:rsidRDefault="005311F2" w:rsidP="000F75F3">
      <w:pPr>
        <w:pStyle w:val="Notedebasdepage"/>
        <w:jc w:val="both"/>
        <w:rPr>
          <w:rFonts w:ascii="Simplified Arabic" w:hAnsi="Simplified Arabic" w:cs="Simplified Arabic"/>
          <w:sz w:val="24"/>
          <w:szCs w:val="24"/>
        </w:rPr>
      </w:pPr>
    </w:p>
  </w:footnote>
  <w:footnote w:id="24">
    <w:p w:rsidR="00665471" w:rsidRDefault="00665471" w:rsidP="000F75F3">
      <w:pPr>
        <w:pStyle w:val="Notedebasdepage"/>
        <w:bidi/>
        <w:jc w:val="both"/>
        <w:rPr>
          <w:rFonts w:ascii="Simplified Arabic" w:hAnsi="Simplified Arabic" w:cs="Simplified Arabic"/>
          <w:sz w:val="24"/>
          <w:szCs w:val="24"/>
          <w:rtl/>
        </w:rPr>
      </w:pPr>
      <w:r w:rsidRPr="00881B44">
        <w:rPr>
          <w:rStyle w:val="Appelnotedebasdep"/>
          <w:rFonts w:ascii="Simplified Arabic" w:hAnsi="Simplified Arabic" w:cs="Simplified Arabic"/>
          <w:sz w:val="24"/>
          <w:szCs w:val="24"/>
        </w:rPr>
        <w:footnoteRef/>
      </w:r>
      <w:r w:rsidR="000F75F3">
        <w:rPr>
          <w:rFonts w:ascii="Simplified Arabic" w:hAnsi="Simplified Arabic" w:cs="Simplified Arabic" w:hint="cs"/>
          <w:sz w:val="24"/>
          <w:szCs w:val="24"/>
          <w:rtl/>
        </w:rPr>
        <w:t>أحمد مهساس ،الحقائق الاستعمارية والقاومة ،دار المعرفة للنشر والتوزيع ،،الجزائر ،2007 ،ص ص106 -107 .</w:t>
      </w:r>
    </w:p>
    <w:p w:rsidR="00665471" w:rsidRPr="00881B44" w:rsidRDefault="00665471" w:rsidP="00665471">
      <w:pPr>
        <w:pStyle w:val="Notedebasdepage"/>
        <w:jc w:val="both"/>
        <w:rPr>
          <w:rFonts w:ascii="Simplified Arabic" w:hAnsi="Simplified Arabic" w:cs="Simplified Arabic"/>
          <w:sz w:val="24"/>
          <w:szCs w:val="24"/>
        </w:rPr>
      </w:pPr>
    </w:p>
  </w:footnote>
  <w:footnote w:id="25">
    <w:p w:rsidR="000F75F3" w:rsidRDefault="000F75F3" w:rsidP="000F75F3">
      <w:pPr>
        <w:pStyle w:val="Notedebasdepage"/>
        <w:bidi/>
        <w:jc w:val="both"/>
        <w:rPr>
          <w:rFonts w:ascii="Simplified Arabic" w:hAnsi="Simplified Arabic" w:cs="Simplified Arabic"/>
          <w:sz w:val="24"/>
          <w:szCs w:val="24"/>
        </w:rPr>
      </w:pPr>
      <w:r w:rsidRPr="00881B44">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عبد المنعم الهامل ،المرجع السابق ، ص 858.</w:t>
      </w:r>
    </w:p>
    <w:p w:rsidR="000F75F3" w:rsidRDefault="000F75F3" w:rsidP="000F75F3">
      <w:pPr>
        <w:pStyle w:val="Notedebasdepage"/>
        <w:bidi/>
        <w:jc w:val="both"/>
        <w:rPr>
          <w:rFonts w:ascii="Simplified Arabic" w:hAnsi="Simplified Arabic" w:cs="Simplified Arabic"/>
          <w:sz w:val="24"/>
          <w:szCs w:val="24"/>
        </w:rPr>
      </w:pPr>
    </w:p>
    <w:p w:rsidR="000F75F3" w:rsidRDefault="000F75F3" w:rsidP="000F75F3">
      <w:pPr>
        <w:pStyle w:val="Notedebasdepage"/>
        <w:jc w:val="both"/>
        <w:rPr>
          <w:rFonts w:ascii="Simplified Arabic" w:hAnsi="Simplified Arabic" w:cs="Simplified Arabic"/>
          <w:sz w:val="24"/>
          <w:szCs w:val="24"/>
          <w:rtl/>
        </w:rPr>
      </w:pPr>
      <w:r>
        <w:rPr>
          <w:rFonts w:ascii="Simplified Arabic" w:hAnsi="Simplified Arabic" w:cs="Simplified Arabic"/>
          <w:sz w:val="24"/>
          <w:szCs w:val="24"/>
        </w:rPr>
        <w:t xml:space="preserve">  </w:t>
      </w:r>
    </w:p>
    <w:p w:rsidR="000F75F3" w:rsidRDefault="000F75F3" w:rsidP="000F75F3">
      <w:pPr>
        <w:pStyle w:val="Notedebasdepage"/>
        <w:jc w:val="both"/>
        <w:rPr>
          <w:rFonts w:ascii="Simplified Arabic" w:hAnsi="Simplified Arabic" w:cs="Simplified Arabic"/>
          <w:sz w:val="24"/>
          <w:szCs w:val="24"/>
          <w:rtl/>
        </w:rPr>
      </w:pPr>
    </w:p>
    <w:p w:rsidR="006E4225" w:rsidRDefault="006E4225" w:rsidP="000F75F3">
      <w:pPr>
        <w:pStyle w:val="Notedebasdepage"/>
        <w:jc w:val="both"/>
        <w:rPr>
          <w:rFonts w:ascii="Simplified Arabic" w:hAnsi="Simplified Arabic" w:cs="Simplified Arabic"/>
          <w:sz w:val="24"/>
          <w:szCs w:val="24"/>
          <w:rtl/>
        </w:rPr>
      </w:pPr>
    </w:p>
    <w:p w:rsidR="006E4225" w:rsidRPr="00881B44" w:rsidRDefault="006E4225" w:rsidP="000F75F3">
      <w:pPr>
        <w:pStyle w:val="Notedebasdepage"/>
        <w:jc w:val="both"/>
        <w:rPr>
          <w:rFonts w:ascii="Simplified Arabic" w:hAnsi="Simplified Arabic" w:cs="Simplified Arabic"/>
          <w:sz w:val="24"/>
          <w:szCs w:val="24"/>
        </w:rPr>
      </w:pPr>
      <w:r>
        <w:rPr>
          <w:rFonts w:ascii="Simplified Arabic" w:hAnsi="Simplified Arabic" w:cs="Simplified Arabic" w:hint="cs"/>
          <w:sz w:val="24"/>
          <w:szCs w:val="24"/>
          <w:rt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C3"/>
    <w:rsid w:val="00004B47"/>
    <w:rsid w:val="000052EE"/>
    <w:rsid w:val="00011222"/>
    <w:rsid w:val="000133B9"/>
    <w:rsid w:val="000234A4"/>
    <w:rsid w:val="00026B8B"/>
    <w:rsid w:val="0003294D"/>
    <w:rsid w:val="000362FA"/>
    <w:rsid w:val="00037B97"/>
    <w:rsid w:val="000401EB"/>
    <w:rsid w:val="00040328"/>
    <w:rsid w:val="0005123F"/>
    <w:rsid w:val="000548C0"/>
    <w:rsid w:val="0005736E"/>
    <w:rsid w:val="00061999"/>
    <w:rsid w:val="00061F5E"/>
    <w:rsid w:val="000631E6"/>
    <w:rsid w:val="0006406C"/>
    <w:rsid w:val="00067893"/>
    <w:rsid w:val="000728A1"/>
    <w:rsid w:val="000733F9"/>
    <w:rsid w:val="00073E7C"/>
    <w:rsid w:val="00085FB2"/>
    <w:rsid w:val="000930A5"/>
    <w:rsid w:val="00093976"/>
    <w:rsid w:val="000945E4"/>
    <w:rsid w:val="00095189"/>
    <w:rsid w:val="00095E96"/>
    <w:rsid w:val="00096109"/>
    <w:rsid w:val="000A02B7"/>
    <w:rsid w:val="000A02DD"/>
    <w:rsid w:val="000A0DCC"/>
    <w:rsid w:val="000A28B5"/>
    <w:rsid w:val="000A2FFA"/>
    <w:rsid w:val="000A3BA6"/>
    <w:rsid w:val="000A44E3"/>
    <w:rsid w:val="000A4ECE"/>
    <w:rsid w:val="000C2EAB"/>
    <w:rsid w:val="000D1261"/>
    <w:rsid w:val="000D1A4A"/>
    <w:rsid w:val="000D795B"/>
    <w:rsid w:val="000E2529"/>
    <w:rsid w:val="000E5C6D"/>
    <w:rsid w:val="000F2E7C"/>
    <w:rsid w:val="000F75F3"/>
    <w:rsid w:val="00100D66"/>
    <w:rsid w:val="0010151B"/>
    <w:rsid w:val="001044CD"/>
    <w:rsid w:val="0010639F"/>
    <w:rsid w:val="00114A2A"/>
    <w:rsid w:val="00115218"/>
    <w:rsid w:val="001204E6"/>
    <w:rsid w:val="0012332D"/>
    <w:rsid w:val="00126FF9"/>
    <w:rsid w:val="0012781E"/>
    <w:rsid w:val="00136EA8"/>
    <w:rsid w:val="00142C06"/>
    <w:rsid w:val="001517C8"/>
    <w:rsid w:val="0015308D"/>
    <w:rsid w:val="00153AEC"/>
    <w:rsid w:val="00154581"/>
    <w:rsid w:val="001601AD"/>
    <w:rsid w:val="00161A85"/>
    <w:rsid w:val="001624B6"/>
    <w:rsid w:val="00163D53"/>
    <w:rsid w:val="001714C6"/>
    <w:rsid w:val="00172321"/>
    <w:rsid w:val="001A1690"/>
    <w:rsid w:val="001A5F15"/>
    <w:rsid w:val="001A5FC5"/>
    <w:rsid w:val="001B1DBC"/>
    <w:rsid w:val="001B51F8"/>
    <w:rsid w:val="001C1D69"/>
    <w:rsid w:val="001C3807"/>
    <w:rsid w:val="001C3EE5"/>
    <w:rsid w:val="001C52E0"/>
    <w:rsid w:val="001D5D13"/>
    <w:rsid w:val="001D6884"/>
    <w:rsid w:val="001E0726"/>
    <w:rsid w:val="001E40DE"/>
    <w:rsid w:val="001E413E"/>
    <w:rsid w:val="001F0F5D"/>
    <w:rsid w:val="001F4317"/>
    <w:rsid w:val="001F655F"/>
    <w:rsid w:val="001F73EC"/>
    <w:rsid w:val="00207CED"/>
    <w:rsid w:val="002109F4"/>
    <w:rsid w:val="00211F48"/>
    <w:rsid w:val="0021266C"/>
    <w:rsid w:val="00213BEA"/>
    <w:rsid w:val="00224314"/>
    <w:rsid w:val="0022619E"/>
    <w:rsid w:val="00226782"/>
    <w:rsid w:val="00231E33"/>
    <w:rsid w:val="00236B50"/>
    <w:rsid w:val="0024017D"/>
    <w:rsid w:val="002500BC"/>
    <w:rsid w:val="002511BD"/>
    <w:rsid w:val="00251C97"/>
    <w:rsid w:val="002624F2"/>
    <w:rsid w:val="00273BD3"/>
    <w:rsid w:val="00274939"/>
    <w:rsid w:val="0027538D"/>
    <w:rsid w:val="00276606"/>
    <w:rsid w:val="00277630"/>
    <w:rsid w:val="00282839"/>
    <w:rsid w:val="00283061"/>
    <w:rsid w:val="00283606"/>
    <w:rsid w:val="0028740D"/>
    <w:rsid w:val="002B4BB4"/>
    <w:rsid w:val="002B6E4E"/>
    <w:rsid w:val="002C1A22"/>
    <w:rsid w:val="002D1C74"/>
    <w:rsid w:val="002D2AF6"/>
    <w:rsid w:val="002D486D"/>
    <w:rsid w:val="002D5718"/>
    <w:rsid w:val="002E1394"/>
    <w:rsid w:val="002E4E36"/>
    <w:rsid w:val="002E5A9E"/>
    <w:rsid w:val="002E73CB"/>
    <w:rsid w:val="002F532C"/>
    <w:rsid w:val="002F60DA"/>
    <w:rsid w:val="002F69D9"/>
    <w:rsid w:val="00302ACB"/>
    <w:rsid w:val="00303654"/>
    <w:rsid w:val="003179F7"/>
    <w:rsid w:val="0032204E"/>
    <w:rsid w:val="00322248"/>
    <w:rsid w:val="003343BB"/>
    <w:rsid w:val="00335545"/>
    <w:rsid w:val="00336272"/>
    <w:rsid w:val="003379D3"/>
    <w:rsid w:val="003439F6"/>
    <w:rsid w:val="00344086"/>
    <w:rsid w:val="0034578A"/>
    <w:rsid w:val="00350A59"/>
    <w:rsid w:val="00354B6B"/>
    <w:rsid w:val="003620C8"/>
    <w:rsid w:val="00362D05"/>
    <w:rsid w:val="0036788F"/>
    <w:rsid w:val="00373CEA"/>
    <w:rsid w:val="0037793B"/>
    <w:rsid w:val="0038288A"/>
    <w:rsid w:val="00382BC9"/>
    <w:rsid w:val="00383295"/>
    <w:rsid w:val="003834C0"/>
    <w:rsid w:val="00384F5C"/>
    <w:rsid w:val="003A3AB5"/>
    <w:rsid w:val="003B371F"/>
    <w:rsid w:val="003B7169"/>
    <w:rsid w:val="003C00F9"/>
    <w:rsid w:val="003C08F0"/>
    <w:rsid w:val="003C24C0"/>
    <w:rsid w:val="003C6583"/>
    <w:rsid w:val="003D375E"/>
    <w:rsid w:val="003E5615"/>
    <w:rsid w:val="003F3D1F"/>
    <w:rsid w:val="004001CD"/>
    <w:rsid w:val="0040212E"/>
    <w:rsid w:val="004032BF"/>
    <w:rsid w:val="00405290"/>
    <w:rsid w:val="00410B11"/>
    <w:rsid w:val="00411250"/>
    <w:rsid w:val="00412F55"/>
    <w:rsid w:val="00413316"/>
    <w:rsid w:val="00417408"/>
    <w:rsid w:val="004176A6"/>
    <w:rsid w:val="004212C7"/>
    <w:rsid w:val="00422707"/>
    <w:rsid w:val="0042447A"/>
    <w:rsid w:val="004307F3"/>
    <w:rsid w:val="00435CAE"/>
    <w:rsid w:val="00436E27"/>
    <w:rsid w:val="0044244E"/>
    <w:rsid w:val="0044257C"/>
    <w:rsid w:val="00443995"/>
    <w:rsid w:val="00446658"/>
    <w:rsid w:val="00447B91"/>
    <w:rsid w:val="00450E24"/>
    <w:rsid w:val="004510EB"/>
    <w:rsid w:val="00451932"/>
    <w:rsid w:val="00451BC8"/>
    <w:rsid w:val="00455078"/>
    <w:rsid w:val="00461AA3"/>
    <w:rsid w:val="00461D1D"/>
    <w:rsid w:val="00463BFF"/>
    <w:rsid w:val="0046442E"/>
    <w:rsid w:val="004646A4"/>
    <w:rsid w:val="00471C36"/>
    <w:rsid w:val="004736D7"/>
    <w:rsid w:val="004739ED"/>
    <w:rsid w:val="00477703"/>
    <w:rsid w:val="00481481"/>
    <w:rsid w:val="00482472"/>
    <w:rsid w:val="004844B6"/>
    <w:rsid w:val="00491506"/>
    <w:rsid w:val="004919EE"/>
    <w:rsid w:val="00491AA9"/>
    <w:rsid w:val="00496401"/>
    <w:rsid w:val="00497195"/>
    <w:rsid w:val="004A19FD"/>
    <w:rsid w:val="004B0FAA"/>
    <w:rsid w:val="004B1501"/>
    <w:rsid w:val="004B1A52"/>
    <w:rsid w:val="004B50DE"/>
    <w:rsid w:val="004B53FA"/>
    <w:rsid w:val="004D2161"/>
    <w:rsid w:val="004D32CB"/>
    <w:rsid w:val="004D41D0"/>
    <w:rsid w:val="004E1B1A"/>
    <w:rsid w:val="004E4E7C"/>
    <w:rsid w:val="004F18A9"/>
    <w:rsid w:val="004F60BD"/>
    <w:rsid w:val="004F793E"/>
    <w:rsid w:val="004F7B56"/>
    <w:rsid w:val="00501251"/>
    <w:rsid w:val="005065FD"/>
    <w:rsid w:val="00506D9F"/>
    <w:rsid w:val="005120BA"/>
    <w:rsid w:val="00512B9A"/>
    <w:rsid w:val="00513467"/>
    <w:rsid w:val="00517F1C"/>
    <w:rsid w:val="00520D12"/>
    <w:rsid w:val="0052272A"/>
    <w:rsid w:val="00527B5D"/>
    <w:rsid w:val="005311F2"/>
    <w:rsid w:val="00543EAF"/>
    <w:rsid w:val="0055084B"/>
    <w:rsid w:val="0055398D"/>
    <w:rsid w:val="00554FCC"/>
    <w:rsid w:val="00555F54"/>
    <w:rsid w:val="005565AF"/>
    <w:rsid w:val="00557A90"/>
    <w:rsid w:val="005617B6"/>
    <w:rsid w:val="0056433A"/>
    <w:rsid w:val="00564836"/>
    <w:rsid w:val="005657F2"/>
    <w:rsid w:val="00571179"/>
    <w:rsid w:val="005719E3"/>
    <w:rsid w:val="0058247B"/>
    <w:rsid w:val="00582CB1"/>
    <w:rsid w:val="00582FFB"/>
    <w:rsid w:val="00583A56"/>
    <w:rsid w:val="00584707"/>
    <w:rsid w:val="00591920"/>
    <w:rsid w:val="00592750"/>
    <w:rsid w:val="0059292E"/>
    <w:rsid w:val="00595ADA"/>
    <w:rsid w:val="00596354"/>
    <w:rsid w:val="00596754"/>
    <w:rsid w:val="00596B44"/>
    <w:rsid w:val="005A3AB7"/>
    <w:rsid w:val="005A4734"/>
    <w:rsid w:val="005A5FB1"/>
    <w:rsid w:val="005B13FA"/>
    <w:rsid w:val="005B35C3"/>
    <w:rsid w:val="005B4B7E"/>
    <w:rsid w:val="005C338E"/>
    <w:rsid w:val="005C3EF6"/>
    <w:rsid w:val="005C512E"/>
    <w:rsid w:val="005C6612"/>
    <w:rsid w:val="005E0AEF"/>
    <w:rsid w:val="005E7373"/>
    <w:rsid w:val="005F6CFF"/>
    <w:rsid w:val="00607CD7"/>
    <w:rsid w:val="00616FB0"/>
    <w:rsid w:val="00621243"/>
    <w:rsid w:val="006278AE"/>
    <w:rsid w:val="00627E2A"/>
    <w:rsid w:val="006308C8"/>
    <w:rsid w:val="00632096"/>
    <w:rsid w:val="00640717"/>
    <w:rsid w:val="00647C4A"/>
    <w:rsid w:val="006605FA"/>
    <w:rsid w:val="006607CC"/>
    <w:rsid w:val="00660C46"/>
    <w:rsid w:val="00665471"/>
    <w:rsid w:val="00665E45"/>
    <w:rsid w:val="00673E8B"/>
    <w:rsid w:val="0068034B"/>
    <w:rsid w:val="006830DD"/>
    <w:rsid w:val="00687C28"/>
    <w:rsid w:val="006925E1"/>
    <w:rsid w:val="00692AE9"/>
    <w:rsid w:val="00692B46"/>
    <w:rsid w:val="00693D45"/>
    <w:rsid w:val="00697E96"/>
    <w:rsid w:val="006A0383"/>
    <w:rsid w:val="006A1A0D"/>
    <w:rsid w:val="006A37F8"/>
    <w:rsid w:val="006A385B"/>
    <w:rsid w:val="006A7570"/>
    <w:rsid w:val="006B0665"/>
    <w:rsid w:val="006B0944"/>
    <w:rsid w:val="006B0C31"/>
    <w:rsid w:val="006B3944"/>
    <w:rsid w:val="006C0297"/>
    <w:rsid w:val="006C2D43"/>
    <w:rsid w:val="006C52A4"/>
    <w:rsid w:val="006D0326"/>
    <w:rsid w:val="006E1D20"/>
    <w:rsid w:val="006E30C2"/>
    <w:rsid w:val="006E4192"/>
    <w:rsid w:val="006E4225"/>
    <w:rsid w:val="006E4AB1"/>
    <w:rsid w:val="00701C47"/>
    <w:rsid w:val="0070240A"/>
    <w:rsid w:val="00702EB6"/>
    <w:rsid w:val="007035B0"/>
    <w:rsid w:val="00706399"/>
    <w:rsid w:val="007077AC"/>
    <w:rsid w:val="00710051"/>
    <w:rsid w:val="00710F6C"/>
    <w:rsid w:val="0071381B"/>
    <w:rsid w:val="00727545"/>
    <w:rsid w:val="00741031"/>
    <w:rsid w:val="00744D5B"/>
    <w:rsid w:val="00752732"/>
    <w:rsid w:val="00753164"/>
    <w:rsid w:val="00755E2D"/>
    <w:rsid w:val="00763841"/>
    <w:rsid w:val="00767DFA"/>
    <w:rsid w:val="0077116D"/>
    <w:rsid w:val="00772E42"/>
    <w:rsid w:val="00781A27"/>
    <w:rsid w:val="00784A42"/>
    <w:rsid w:val="00785F9B"/>
    <w:rsid w:val="007941AC"/>
    <w:rsid w:val="00795C1F"/>
    <w:rsid w:val="007A58F0"/>
    <w:rsid w:val="007B0D89"/>
    <w:rsid w:val="007B6A61"/>
    <w:rsid w:val="007C0354"/>
    <w:rsid w:val="007C5274"/>
    <w:rsid w:val="007C7775"/>
    <w:rsid w:val="007D4E1E"/>
    <w:rsid w:val="007D56F1"/>
    <w:rsid w:val="007D7D56"/>
    <w:rsid w:val="007E25F7"/>
    <w:rsid w:val="007E51AD"/>
    <w:rsid w:val="007F46E8"/>
    <w:rsid w:val="007F5471"/>
    <w:rsid w:val="007F6068"/>
    <w:rsid w:val="007F6D81"/>
    <w:rsid w:val="007F7043"/>
    <w:rsid w:val="00800E23"/>
    <w:rsid w:val="00802C4B"/>
    <w:rsid w:val="00803076"/>
    <w:rsid w:val="008041CE"/>
    <w:rsid w:val="00804B46"/>
    <w:rsid w:val="00805ECD"/>
    <w:rsid w:val="00813A9A"/>
    <w:rsid w:val="00816690"/>
    <w:rsid w:val="0083182F"/>
    <w:rsid w:val="00834F56"/>
    <w:rsid w:val="008350ED"/>
    <w:rsid w:val="00853EB6"/>
    <w:rsid w:val="008547BE"/>
    <w:rsid w:val="008555E5"/>
    <w:rsid w:val="00860E5F"/>
    <w:rsid w:val="008635CD"/>
    <w:rsid w:val="008736B3"/>
    <w:rsid w:val="00876BC7"/>
    <w:rsid w:val="00885440"/>
    <w:rsid w:val="008932AB"/>
    <w:rsid w:val="008955EF"/>
    <w:rsid w:val="008A2D10"/>
    <w:rsid w:val="008A5369"/>
    <w:rsid w:val="008A70A4"/>
    <w:rsid w:val="008B09BE"/>
    <w:rsid w:val="008B31E5"/>
    <w:rsid w:val="008B57DC"/>
    <w:rsid w:val="008C0E0C"/>
    <w:rsid w:val="008C6864"/>
    <w:rsid w:val="008D4BA7"/>
    <w:rsid w:val="008D6605"/>
    <w:rsid w:val="008E2A9C"/>
    <w:rsid w:val="008E43E7"/>
    <w:rsid w:val="008E5C24"/>
    <w:rsid w:val="008E6F2A"/>
    <w:rsid w:val="008F345A"/>
    <w:rsid w:val="00900CA2"/>
    <w:rsid w:val="00902716"/>
    <w:rsid w:val="00903A30"/>
    <w:rsid w:val="0091100B"/>
    <w:rsid w:val="0091108E"/>
    <w:rsid w:val="00922DCE"/>
    <w:rsid w:val="00933401"/>
    <w:rsid w:val="00935B86"/>
    <w:rsid w:val="009514D5"/>
    <w:rsid w:val="00952BE2"/>
    <w:rsid w:val="00954F7C"/>
    <w:rsid w:val="00963FFD"/>
    <w:rsid w:val="00965790"/>
    <w:rsid w:val="0096597E"/>
    <w:rsid w:val="0096665E"/>
    <w:rsid w:val="0096749A"/>
    <w:rsid w:val="009712F1"/>
    <w:rsid w:val="00975462"/>
    <w:rsid w:val="00982854"/>
    <w:rsid w:val="009838D4"/>
    <w:rsid w:val="009840F9"/>
    <w:rsid w:val="009847E9"/>
    <w:rsid w:val="00985444"/>
    <w:rsid w:val="0098600F"/>
    <w:rsid w:val="009920D9"/>
    <w:rsid w:val="00993DB0"/>
    <w:rsid w:val="009947BF"/>
    <w:rsid w:val="00995FC3"/>
    <w:rsid w:val="009A32B2"/>
    <w:rsid w:val="009A3330"/>
    <w:rsid w:val="009A63A1"/>
    <w:rsid w:val="009A7680"/>
    <w:rsid w:val="009B021D"/>
    <w:rsid w:val="009B3A51"/>
    <w:rsid w:val="009B5C3A"/>
    <w:rsid w:val="009D298F"/>
    <w:rsid w:val="009D2CBE"/>
    <w:rsid w:val="009D41E4"/>
    <w:rsid w:val="009E1A7D"/>
    <w:rsid w:val="009E560C"/>
    <w:rsid w:val="009E6D13"/>
    <w:rsid w:val="009F07CB"/>
    <w:rsid w:val="009F2329"/>
    <w:rsid w:val="00A136A5"/>
    <w:rsid w:val="00A2398B"/>
    <w:rsid w:val="00A25089"/>
    <w:rsid w:val="00A26DF2"/>
    <w:rsid w:val="00A42B79"/>
    <w:rsid w:val="00A54A27"/>
    <w:rsid w:val="00A56602"/>
    <w:rsid w:val="00A56995"/>
    <w:rsid w:val="00A65709"/>
    <w:rsid w:val="00A70D79"/>
    <w:rsid w:val="00A72D31"/>
    <w:rsid w:val="00A73D7A"/>
    <w:rsid w:val="00A74BFE"/>
    <w:rsid w:val="00A76785"/>
    <w:rsid w:val="00A80118"/>
    <w:rsid w:val="00A81F33"/>
    <w:rsid w:val="00A828D2"/>
    <w:rsid w:val="00A8746B"/>
    <w:rsid w:val="00A87FCA"/>
    <w:rsid w:val="00A93A52"/>
    <w:rsid w:val="00A93D3A"/>
    <w:rsid w:val="00AA04EE"/>
    <w:rsid w:val="00AB2693"/>
    <w:rsid w:val="00AB36D3"/>
    <w:rsid w:val="00AB5D02"/>
    <w:rsid w:val="00AB5E19"/>
    <w:rsid w:val="00AB6228"/>
    <w:rsid w:val="00AB7C0F"/>
    <w:rsid w:val="00AC1B00"/>
    <w:rsid w:val="00AC4BE2"/>
    <w:rsid w:val="00AE5D0F"/>
    <w:rsid w:val="00AE6CEC"/>
    <w:rsid w:val="00AE7389"/>
    <w:rsid w:val="00AF0DE3"/>
    <w:rsid w:val="00AF0F08"/>
    <w:rsid w:val="00AF16D8"/>
    <w:rsid w:val="00AF3FD4"/>
    <w:rsid w:val="00AF5D4D"/>
    <w:rsid w:val="00AF778E"/>
    <w:rsid w:val="00B077E4"/>
    <w:rsid w:val="00B13FD1"/>
    <w:rsid w:val="00B1757C"/>
    <w:rsid w:val="00B21AC8"/>
    <w:rsid w:val="00B2217F"/>
    <w:rsid w:val="00B22EE6"/>
    <w:rsid w:val="00B2527A"/>
    <w:rsid w:val="00B32B56"/>
    <w:rsid w:val="00B32E4A"/>
    <w:rsid w:val="00B40E28"/>
    <w:rsid w:val="00B41900"/>
    <w:rsid w:val="00B4284A"/>
    <w:rsid w:val="00B5132D"/>
    <w:rsid w:val="00B51A66"/>
    <w:rsid w:val="00B536DF"/>
    <w:rsid w:val="00B54442"/>
    <w:rsid w:val="00B61416"/>
    <w:rsid w:val="00B65575"/>
    <w:rsid w:val="00B808AD"/>
    <w:rsid w:val="00B830C1"/>
    <w:rsid w:val="00B9026C"/>
    <w:rsid w:val="00B95635"/>
    <w:rsid w:val="00B958C8"/>
    <w:rsid w:val="00BA0C8F"/>
    <w:rsid w:val="00BA2D19"/>
    <w:rsid w:val="00BA3A2B"/>
    <w:rsid w:val="00BA4975"/>
    <w:rsid w:val="00BA7F64"/>
    <w:rsid w:val="00BB08C0"/>
    <w:rsid w:val="00BB344C"/>
    <w:rsid w:val="00BB4219"/>
    <w:rsid w:val="00BB5933"/>
    <w:rsid w:val="00BB7992"/>
    <w:rsid w:val="00BC0B4E"/>
    <w:rsid w:val="00BC5163"/>
    <w:rsid w:val="00BD067E"/>
    <w:rsid w:val="00BD1010"/>
    <w:rsid w:val="00BD53E6"/>
    <w:rsid w:val="00BE0533"/>
    <w:rsid w:val="00BE280D"/>
    <w:rsid w:val="00BE2B12"/>
    <w:rsid w:val="00BE67C6"/>
    <w:rsid w:val="00BF3355"/>
    <w:rsid w:val="00BF768E"/>
    <w:rsid w:val="00C01FE7"/>
    <w:rsid w:val="00C0279A"/>
    <w:rsid w:val="00C030C0"/>
    <w:rsid w:val="00C055C2"/>
    <w:rsid w:val="00C05FFB"/>
    <w:rsid w:val="00C111A4"/>
    <w:rsid w:val="00C125B8"/>
    <w:rsid w:val="00C22B0D"/>
    <w:rsid w:val="00C27922"/>
    <w:rsid w:val="00C34262"/>
    <w:rsid w:val="00C365E5"/>
    <w:rsid w:val="00C37B14"/>
    <w:rsid w:val="00C40E50"/>
    <w:rsid w:val="00C417CF"/>
    <w:rsid w:val="00C42CE5"/>
    <w:rsid w:val="00C54F76"/>
    <w:rsid w:val="00C55627"/>
    <w:rsid w:val="00C6696D"/>
    <w:rsid w:val="00C77057"/>
    <w:rsid w:val="00C77411"/>
    <w:rsid w:val="00C80829"/>
    <w:rsid w:val="00C84D3F"/>
    <w:rsid w:val="00C859FF"/>
    <w:rsid w:val="00C866C6"/>
    <w:rsid w:val="00C9051B"/>
    <w:rsid w:val="00C92A43"/>
    <w:rsid w:val="00C96CA8"/>
    <w:rsid w:val="00C97518"/>
    <w:rsid w:val="00CB2267"/>
    <w:rsid w:val="00CB51E9"/>
    <w:rsid w:val="00CB6DA6"/>
    <w:rsid w:val="00CC570F"/>
    <w:rsid w:val="00CC57A3"/>
    <w:rsid w:val="00CD2A59"/>
    <w:rsid w:val="00CE166A"/>
    <w:rsid w:val="00CE6AAA"/>
    <w:rsid w:val="00CE6E14"/>
    <w:rsid w:val="00CE77F5"/>
    <w:rsid w:val="00CF0A85"/>
    <w:rsid w:val="00CF2AF9"/>
    <w:rsid w:val="00CF491F"/>
    <w:rsid w:val="00CF50A5"/>
    <w:rsid w:val="00CF7CE1"/>
    <w:rsid w:val="00D0468E"/>
    <w:rsid w:val="00D04E2B"/>
    <w:rsid w:val="00D119DE"/>
    <w:rsid w:val="00D11BBF"/>
    <w:rsid w:val="00D122DA"/>
    <w:rsid w:val="00D21EB3"/>
    <w:rsid w:val="00D24D82"/>
    <w:rsid w:val="00D252D5"/>
    <w:rsid w:val="00D277C3"/>
    <w:rsid w:val="00D30EBC"/>
    <w:rsid w:val="00D31F0B"/>
    <w:rsid w:val="00D33F9F"/>
    <w:rsid w:val="00D373FB"/>
    <w:rsid w:val="00D54708"/>
    <w:rsid w:val="00D54A0F"/>
    <w:rsid w:val="00D54A95"/>
    <w:rsid w:val="00D55FA9"/>
    <w:rsid w:val="00D70EAF"/>
    <w:rsid w:val="00D74188"/>
    <w:rsid w:val="00D9025A"/>
    <w:rsid w:val="00D90E97"/>
    <w:rsid w:val="00D93325"/>
    <w:rsid w:val="00D95847"/>
    <w:rsid w:val="00D96E30"/>
    <w:rsid w:val="00DA0B41"/>
    <w:rsid w:val="00DC60FB"/>
    <w:rsid w:val="00DD0175"/>
    <w:rsid w:val="00DD25E7"/>
    <w:rsid w:val="00DD59AB"/>
    <w:rsid w:val="00DD5B82"/>
    <w:rsid w:val="00DD6ADF"/>
    <w:rsid w:val="00DD6D64"/>
    <w:rsid w:val="00DE5E50"/>
    <w:rsid w:val="00E0060D"/>
    <w:rsid w:val="00E00DF6"/>
    <w:rsid w:val="00E02DEB"/>
    <w:rsid w:val="00E05207"/>
    <w:rsid w:val="00E0717A"/>
    <w:rsid w:val="00E13FFF"/>
    <w:rsid w:val="00E16656"/>
    <w:rsid w:val="00E17207"/>
    <w:rsid w:val="00E236A2"/>
    <w:rsid w:val="00E236AC"/>
    <w:rsid w:val="00E252C9"/>
    <w:rsid w:val="00E27E89"/>
    <w:rsid w:val="00E31632"/>
    <w:rsid w:val="00E31CC2"/>
    <w:rsid w:val="00E33B9E"/>
    <w:rsid w:val="00E36593"/>
    <w:rsid w:val="00E36B02"/>
    <w:rsid w:val="00E62597"/>
    <w:rsid w:val="00E63857"/>
    <w:rsid w:val="00E642A2"/>
    <w:rsid w:val="00E6664B"/>
    <w:rsid w:val="00E70FFF"/>
    <w:rsid w:val="00E72E98"/>
    <w:rsid w:val="00E75BF7"/>
    <w:rsid w:val="00E842E1"/>
    <w:rsid w:val="00E927FE"/>
    <w:rsid w:val="00E93628"/>
    <w:rsid w:val="00E97F8C"/>
    <w:rsid w:val="00EA01CA"/>
    <w:rsid w:val="00EA76F3"/>
    <w:rsid w:val="00EB2BA2"/>
    <w:rsid w:val="00EB3D12"/>
    <w:rsid w:val="00EC282B"/>
    <w:rsid w:val="00EC29F5"/>
    <w:rsid w:val="00EC4399"/>
    <w:rsid w:val="00EC6163"/>
    <w:rsid w:val="00EC6D42"/>
    <w:rsid w:val="00ED0369"/>
    <w:rsid w:val="00ED05BB"/>
    <w:rsid w:val="00ED3AA2"/>
    <w:rsid w:val="00ED50EE"/>
    <w:rsid w:val="00ED6C16"/>
    <w:rsid w:val="00EE3A31"/>
    <w:rsid w:val="00EE7CA9"/>
    <w:rsid w:val="00EF10A4"/>
    <w:rsid w:val="00EF1C60"/>
    <w:rsid w:val="00F02B1B"/>
    <w:rsid w:val="00F04F69"/>
    <w:rsid w:val="00F0508E"/>
    <w:rsid w:val="00F060CE"/>
    <w:rsid w:val="00F12326"/>
    <w:rsid w:val="00F160A8"/>
    <w:rsid w:val="00F172C3"/>
    <w:rsid w:val="00F25BDB"/>
    <w:rsid w:val="00F321E8"/>
    <w:rsid w:val="00F35992"/>
    <w:rsid w:val="00F435F1"/>
    <w:rsid w:val="00F43D8C"/>
    <w:rsid w:val="00F45829"/>
    <w:rsid w:val="00F46D09"/>
    <w:rsid w:val="00F47BF9"/>
    <w:rsid w:val="00F50C20"/>
    <w:rsid w:val="00F51B34"/>
    <w:rsid w:val="00F55072"/>
    <w:rsid w:val="00F618CA"/>
    <w:rsid w:val="00F64138"/>
    <w:rsid w:val="00F65AC3"/>
    <w:rsid w:val="00F65F13"/>
    <w:rsid w:val="00F6760D"/>
    <w:rsid w:val="00F748ED"/>
    <w:rsid w:val="00F8114F"/>
    <w:rsid w:val="00F81230"/>
    <w:rsid w:val="00F8407A"/>
    <w:rsid w:val="00F8456D"/>
    <w:rsid w:val="00F85BCE"/>
    <w:rsid w:val="00F86372"/>
    <w:rsid w:val="00F86AC8"/>
    <w:rsid w:val="00F90A92"/>
    <w:rsid w:val="00F96296"/>
    <w:rsid w:val="00F9654C"/>
    <w:rsid w:val="00FA0A23"/>
    <w:rsid w:val="00FA1700"/>
    <w:rsid w:val="00FA21C7"/>
    <w:rsid w:val="00FA3416"/>
    <w:rsid w:val="00FA38FF"/>
    <w:rsid w:val="00FA6BBF"/>
    <w:rsid w:val="00FB0BB1"/>
    <w:rsid w:val="00FB53D7"/>
    <w:rsid w:val="00FC5F58"/>
    <w:rsid w:val="00FC621F"/>
    <w:rsid w:val="00FC7657"/>
    <w:rsid w:val="00FC7970"/>
    <w:rsid w:val="00FD0902"/>
    <w:rsid w:val="00FD34A5"/>
    <w:rsid w:val="00FD3F11"/>
    <w:rsid w:val="00FF0E19"/>
    <w:rsid w:val="00FF2FFC"/>
    <w:rsid w:val="00FF39C8"/>
    <w:rsid w:val="00FF787C"/>
    <w:rsid w:val="00FF7B2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237921-E5A9-4C23-B69A-5FF79203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2C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F172C3"/>
    <w:pPr>
      <w:spacing w:after="0" w:line="240" w:lineRule="auto"/>
    </w:pPr>
    <w:rPr>
      <w:sz w:val="20"/>
      <w:szCs w:val="20"/>
    </w:rPr>
  </w:style>
  <w:style w:type="character" w:customStyle="1" w:styleId="NotedebasdepageCar">
    <w:name w:val="Note de bas de page Car"/>
    <w:basedOn w:val="Policepardfaut"/>
    <w:link w:val="Notedebasdepage"/>
    <w:uiPriority w:val="99"/>
    <w:rsid w:val="00F172C3"/>
    <w:rPr>
      <w:sz w:val="20"/>
      <w:szCs w:val="20"/>
    </w:rPr>
  </w:style>
  <w:style w:type="character" w:styleId="Appelnotedebasdep">
    <w:name w:val="footnote reference"/>
    <w:basedOn w:val="Policepardfaut"/>
    <w:uiPriority w:val="99"/>
    <w:semiHidden/>
    <w:unhideWhenUsed/>
    <w:rsid w:val="00F172C3"/>
    <w:rPr>
      <w:vertAlign w:val="superscript"/>
    </w:rPr>
  </w:style>
  <w:style w:type="character" w:styleId="Lienhypertexte">
    <w:name w:val="Hyperlink"/>
    <w:basedOn w:val="Policepardfaut"/>
    <w:uiPriority w:val="99"/>
    <w:unhideWhenUsed/>
    <w:rsid w:val="001714C6"/>
    <w:rPr>
      <w:color w:val="0563C1" w:themeColor="hyperlink"/>
      <w:u w:val="single"/>
    </w:rPr>
  </w:style>
  <w:style w:type="paragraph" w:styleId="En-tte">
    <w:name w:val="header"/>
    <w:basedOn w:val="Normal"/>
    <w:link w:val="En-tteCar"/>
    <w:uiPriority w:val="99"/>
    <w:semiHidden/>
    <w:unhideWhenUsed/>
    <w:rsid w:val="00B830C1"/>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B830C1"/>
  </w:style>
  <w:style w:type="paragraph" w:styleId="Pieddepage">
    <w:name w:val="footer"/>
    <w:basedOn w:val="Normal"/>
    <w:link w:val="PieddepageCar"/>
    <w:uiPriority w:val="99"/>
    <w:semiHidden/>
    <w:unhideWhenUsed/>
    <w:rsid w:val="00B830C1"/>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B83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2287</Words>
  <Characters>12582</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Hp 2017</cp:lastModifiedBy>
  <cp:revision>2</cp:revision>
  <dcterms:created xsi:type="dcterms:W3CDTF">2022-12-08T04:14:00Z</dcterms:created>
  <dcterms:modified xsi:type="dcterms:W3CDTF">2022-12-08T04:14:00Z</dcterms:modified>
</cp:coreProperties>
</file>