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06" w:rsidRPr="00075206" w:rsidRDefault="00756C91" w:rsidP="00075206">
      <w:pPr>
        <w:bidi/>
        <w:spacing w:line="480" w:lineRule="auto"/>
        <w:jc w:val="center"/>
        <w:rPr>
          <w:rFonts w:asciiTheme="minorBidi" w:hAnsiTheme="minorBidi" w:hint="cs"/>
          <w:b/>
          <w:bCs/>
          <w:sz w:val="56"/>
          <w:szCs w:val="56"/>
          <w:rtl/>
          <w:lang w:bidi="ar-DZ"/>
        </w:rPr>
      </w:pPr>
      <w:r w:rsidRPr="00075206">
        <w:rPr>
          <w:rFonts w:asciiTheme="minorBidi" w:hAnsiTheme="minorBidi"/>
          <w:b/>
          <w:bCs/>
          <w:sz w:val="56"/>
          <w:szCs w:val="56"/>
          <w:rtl/>
          <w:lang w:bidi="ar-DZ"/>
        </w:rPr>
        <w:t>المداخلة الخاصة ب</w:t>
      </w:r>
      <w:r w:rsidR="00075206" w:rsidRPr="00075206">
        <w:rPr>
          <w:rFonts w:asciiTheme="minorBidi" w:hAnsiTheme="minorBidi" w:hint="cs"/>
          <w:b/>
          <w:bCs/>
          <w:sz w:val="56"/>
          <w:szCs w:val="56"/>
          <w:rtl/>
          <w:lang w:bidi="ar-DZ"/>
        </w:rPr>
        <w:t>ال</w:t>
      </w:r>
      <w:r w:rsidRPr="00075206">
        <w:rPr>
          <w:rFonts w:asciiTheme="minorBidi" w:hAnsiTheme="minorBidi"/>
          <w:b/>
          <w:bCs/>
          <w:sz w:val="56"/>
          <w:szCs w:val="56"/>
          <w:rtl/>
          <w:lang w:bidi="ar-DZ"/>
        </w:rPr>
        <w:t>ملتقى</w:t>
      </w:r>
      <w:r w:rsidR="00075206" w:rsidRPr="00075206">
        <w:rPr>
          <w:rFonts w:asciiTheme="minorBidi" w:hAnsiTheme="minorBidi" w:hint="cs"/>
          <w:b/>
          <w:bCs/>
          <w:sz w:val="56"/>
          <w:szCs w:val="56"/>
          <w:rtl/>
          <w:lang w:bidi="ar-DZ"/>
        </w:rPr>
        <w:t xml:space="preserve"> الوطني الموسوم ب:</w:t>
      </w:r>
    </w:p>
    <w:p w:rsidR="00756C91" w:rsidRPr="00075206" w:rsidRDefault="00756C91" w:rsidP="00075206">
      <w:pPr>
        <w:bidi/>
        <w:spacing w:line="480" w:lineRule="auto"/>
        <w:jc w:val="center"/>
        <w:rPr>
          <w:rFonts w:asciiTheme="minorBidi" w:hAnsiTheme="minorBidi"/>
          <w:b/>
          <w:bCs/>
          <w:sz w:val="56"/>
          <w:szCs w:val="56"/>
          <w:rtl/>
          <w:lang w:bidi="ar-DZ"/>
        </w:rPr>
      </w:pPr>
      <w:r w:rsidRPr="00075206">
        <w:rPr>
          <w:rFonts w:asciiTheme="minorBidi" w:hAnsiTheme="minorBidi"/>
          <w:b/>
          <w:bCs/>
          <w:sz w:val="56"/>
          <w:szCs w:val="56"/>
          <w:rtl/>
          <w:lang w:bidi="ar-DZ"/>
        </w:rPr>
        <w:t xml:space="preserve"> البيوطيقا(</w:t>
      </w:r>
      <w:r w:rsidRPr="00075206">
        <w:rPr>
          <w:rFonts w:asciiTheme="minorBidi" w:hAnsiTheme="minorBidi"/>
          <w:b/>
          <w:bCs/>
          <w:sz w:val="56"/>
          <w:szCs w:val="56"/>
          <w:shd w:val="clear" w:color="auto" w:fill="FFFFFF"/>
          <w:rtl/>
        </w:rPr>
        <w:t>حوار جديد بين العلم والفلسفة)</w:t>
      </w:r>
    </w:p>
    <w:p w:rsidR="00756C91" w:rsidRPr="00075206" w:rsidRDefault="00075206" w:rsidP="00075206">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يوم:2/5/2023</w:t>
      </w:r>
    </w:p>
    <w:p w:rsidR="00756C91" w:rsidRPr="00075206" w:rsidRDefault="00075206" w:rsidP="00D772CE">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الم</w:t>
      </w:r>
      <w:r w:rsidR="00D772CE">
        <w:rPr>
          <w:rFonts w:asciiTheme="minorBidi" w:hAnsiTheme="minorBidi" w:hint="cs"/>
          <w:b/>
          <w:bCs/>
          <w:sz w:val="56"/>
          <w:szCs w:val="56"/>
          <w:rtl/>
          <w:lang w:bidi="ar-DZ"/>
        </w:rPr>
        <w:t>عنون</w:t>
      </w:r>
      <w:r w:rsidRPr="00075206">
        <w:rPr>
          <w:rFonts w:asciiTheme="minorBidi" w:hAnsiTheme="minorBidi" w:hint="cs"/>
          <w:b/>
          <w:bCs/>
          <w:sz w:val="56"/>
          <w:szCs w:val="56"/>
          <w:rtl/>
          <w:lang w:bidi="ar-DZ"/>
        </w:rPr>
        <w:t>ة</w:t>
      </w:r>
      <w:r w:rsidR="00D772CE">
        <w:rPr>
          <w:rFonts w:asciiTheme="minorBidi" w:hAnsiTheme="minorBidi" w:hint="cs"/>
          <w:b/>
          <w:bCs/>
          <w:sz w:val="56"/>
          <w:szCs w:val="56"/>
          <w:rtl/>
          <w:lang w:bidi="ar-DZ"/>
        </w:rPr>
        <w:t xml:space="preserve"> ب</w:t>
      </w:r>
      <w:r w:rsidRPr="00075206">
        <w:rPr>
          <w:rFonts w:asciiTheme="minorBidi" w:hAnsiTheme="minorBidi" w:hint="cs"/>
          <w:b/>
          <w:bCs/>
          <w:sz w:val="56"/>
          <w:szCs w:val="56"/>
          <w:rtl/>
          <w:lang w:bidi="ar-DZ"/>
        </w:rPr>
        <w:t>: الطفرة البيولوجية والحاجة لأخلقتها</w:t>
      </w:r>
    </w:p>
    <w:p w:rsidR="00075206" w:rsidRPr="00075206" w:rsidRDefault="00075206" w:rsidP="00075206">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إعداد:</w:t>
      </w:r>
    </w:p>
    <w:p w:rsidR="00075206" w:rsidRPr="00075206" w:rsidRDefault="00075206" w:rsidP="00075206">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د. عبد العزيز جاهمي</w:t>
      </w:r>
    </w:p>
    <w:p w:rsidR="00075206" w:rsidRPr="00075206" w:rsidRDefault="00075206" w:rsidP="00075206">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قسم علم الاجتماع</w:t>
      </w:r>
    </w:p>
    <w:p w:rsidR="00075206" w:rsidRPr="00075206" w:rsidRDefault="00075206" w:rsidP="00075206">
      <w:pPr>
        <w:bidi/>
        <w:spacing w:line="480" w:lineRule="auto"/>
        <w:jc w:val="center"/>
        <w:rPr>
          <w:rFonts w:asciiTheme="minorBidi" w:hAnsiTheme="minorBidi" w:hint="cs"/>
          <w:b/>
          <w:bCs/>
          <w:sz w:val="56"/>
          <w:szCs w:val="56"/>
          <w:rtl/>
          <w:lang w:bidi="ar-DZ"/>
        </w:rPr>
      </w:pPr>
      <w:r w:rsidRPr="00075206">
        <w:rPr>
          <w:rFonts w:asciiTheme="minorBidi" w:hAnsiTheme="minorBidi" w:hint="cs"/>
          <w:b/>
          <w:bCs/>
          <w:sz w:val="56"/>
          <w:szCs w:val="56"/>
          <w:rtl/>
          <w:lang w:bidi="ar-DZ"/>
        </w:rPr>
        <w:t>جامعة قالمة</w:t>
      </w:r>
    </w:p>
    <w:p w:rsidR="00756C91" w:rsidRPr="00075206" w:rsidRDefault="00756C91" w:rsidP="00075206">
      <w:pPr>
        <w:bidi/>
        <w:spacing w:line="480" w:lineRule="auto"/>
        <w:jc w:val="both"/>
        <w:rPr>
          <w:rFonts w:asciiTheme="minorBidi" w:hAnsiTheme="minorBidi" w:hint="cs"/>
          <w:b/>
          <w:bCs/>
          <w:sz w:val="56"/>
          <w:szCs w:val="56"/>
          <w:rtl/>
          <w:lang w:bidi="ar-DZ"/>
        </w:rPr>
      </w:pPr>
    </w:p>
    <w:p w:rsidR="00756C91" w:rsidRDefault="00756C91" w:rsidP="00756C91">
      <w:pPr>
        <w:bidi/>
        <w:jc w:val="both"/>
        <w:rPr>
          <w:rFonts w:asciiTheme="minorBidi" w:hAnsiTheme="minorBidi" w:hint="cs"/>
          <w:b/>
          <w:bCs/>
          <w:sz w:val="32"/>
          <w:szCs w:val="32"/>
          <w:rtl/>
          <w:lang w:bidi="ar-DZ"/>
        </w:rPr>
      </w:pPr>
    </w:p>
    <w:p w:rsidR="00E800DA" w:rsidRDefault="00E51686" w:rsidP="00756C91">
      <w:pPr>
        <w:bidi/>
        <w:jc w:val="both"/>
        <w:rPr>
          <w:rFonts w:asciiTheme="minorBidi" w:hAnsiTheme="minorBidi"/>
          <w:b/>
          <w:bCs/>
          <w:sz w:val="32"/>
          <w:szCs w:val="32"/>
          <w:rtl/>
          <w:lang w:bidi="ar-DZ"/>
        </w:rPr>
      </w:pPr>
      <w:r w:rsidRPr="00E51686">
        <w:rPr>
          <w:rFonts w:asciiTheme="minorBidi" w:hAnsiTheme="minorBidi"/>
          <w:b/>
          <w:bCs/>
          <w:sz w:val="32"/>
          <w:szCs w:val="32"/>
          <w:rtl/>
          <w:lang w:bidi="ar-DZ"/>
        </w:rPr>
        <w:lastRenderedPageBreak/>
        <w:t>مقدمة:</w:t>
      </w:r>
    </w:p>
    <w:p w:rsidR="00E51686" w:rsidRPr="000C2439" w:rsidRDefault="00E51686" w:rsidP="00733EBF">
      <w:pPr>
        <w:bidi/>
        <w:jc w:val="both"/>
        <w:rPr>
          <w:rFonts w:asciiTheme="minorBidi" w:hAnsiTheme="minorBidi"/>
          <w:sz w:val="28"/>
          <w:szCs w:val="28"/>
          <w:rtl/>
          <w:lang w:bidi="ar-DZ"/>
        </w:rPr>
      </w:pPr>
      <w:r w:rsidRPr="000C2439">
        <w:rPr>
          <w:rFonts w:asciiTheme="minorBidi" w:hAnsiTheme="minorBidi" w:hint="cs"/>
          <w:sz w:val="28"/>
          <w:szCs w:val="28"/>
          <w:rtl/>
          <w:lang w:bidi="ar-DZ"/>
        </w:rPr>
        <w:t>لقد غيرت الت</w:t>
      </w:r>
      <w:r w:rsidR="00100076" w:rsidRPr="000C2439">
        <w:rPr>
          <w:rFonts w:asciiTheme="minorBidi" w:hAnsiTheme="minorBidi" w:hint="cs"/>
          <w:sz w:val="28"/>
          <w:szCs w:val="28"/>
          <w:rtl/>
          <w:lang w:bidi="ar-DZ"/>
        </w:rPr>
        <w:t>حولات</w:t>
      </w:r>
      <w:r w:rsidRPr="000C2439">
        <w:rPr>
          <w:rFonts w:asciiTheme="minorBidi" w:hAnsiTheme="minorBidi" w:hint="cs"/>
          <w:sz w:val="28"/>
          <w:szCs w:val="28"/>
          <w:rtl/>
          <w:lang w:bidi="ar-DZ"/>
        </w:rPr>
        <w:t xml:space="preserve"> الهائلة في مجال العلم مجرى الحياة على وجه الأرض</w:t>
      </w:r>
      <w:r w:rsidR="00733EBF"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وأحدثت تغيرات نوعية في حياة الإنسان والحيوان على حد سواء، وأفرزت العديد من المخاطر التي لم تنفع معها المحاولات المختلفة لرجالات الدين والإصلاح الاجتماعي </w:t>
      </w:r>
      <w:r w:rsidR="00733EBF" w:rsidRPr="000C2439">
        <w:rPr>
          <w:rFonts w:asciiTheme="minorBidi" w:hAnsiTheme="minorBidi" w:hint="cs"/>
          <w:sz w:val="28"/>
          <w:szCs w:val="28"/>
          <w:rtl/>
          <w:lang w:bidi="ar-DZ"/>
        </w:rPr>
        <w:t xml:space="preserve">خاصة </w:t>
      </w:r>
      <w:r w:rsidRPr="000C2439">
        <w:rPr>
          <w:rFonts w:asciiTheme="minorBidi" w:hAnsiTheme="minorBidi" w:hint="cs"/>
          <w:sz w:val="28"/>
          <w:szCs w:val="28"/>
          <w:rtl/>
          <w:lang w:bidi="ar-DZ"/>
        </w:rPr>
        <w:t>في الحد من تداعياتها</w:t>
      </w:r>
      <w:r w:rsidR="00100076" w:rsidRPr="000C2439">
        <w:rPr>
          <w:rFonts w:asciiTheme="minorBidi" w:hAnsiTheme="minorBidi" w:hint="cs"/>
          <w:sz w:val="28"/>
          <w:szCs w:val="28"/>
          <w:rtl/>
          <w:lang w:bidi="ar-DZ"/>
        </w:rPr>
        <w:t>. وتطورت هذه المخاطر خاصة مع دخول البشرية حقبة جديدة من تسارع وتيرة التقدم العلمي والتكنولوجي</w:t>
      </w:r>
      <w:r w:rsidR="00733EBF" w:rsidRPr="000C2439">
        <w:rPr>
          <w:rFonts w:asciiTheme="minorBidi" w:hAnsiTheme="minorBidi" w:hint="cs"/>
          <w:sz w:val="28"/>
          <w:szCs w:val="28"/>
          <w:rtl/>
          <w:lang w:bidi="ar-DZ"/>
        </w:rPr>
        <w:t>؛</w:t>
      </w:r>
      <w:r w:rsidR="00100076" w:rsidRPr="000C2439">
        <w:rPr>
          <w:rFonts w:asciiTheme="minorBidi" w:hAnsiTheme="minorBidi" w:hint="cs"/>
          <w:sz w:val="28"/>
          <w:szCs w:val="28"/>
          <w:rtl/>
          <w:lang w:bidi="ar-DZ"/>
        </w:rPr>
        <w:t xml:space="preserve"> وتنامت معها المطالب من اجل قواعد أخلاقية لضبطها.</w:t>
      </w:r>
      <w:r w:rsidR="00733EBF" w:rsidRPr="000C2439">
        <w:rPr>
          <w:rFonts w:asciiTheme="minorBidi" w:hAnsiTheme="minorBidi" w:hint="cs"/>
          <w:sz w:val="28"/>
          <w:szCs w:val="28"/>
          <w:rtl/>
          <w:lang w:bidi="ar-DZ"/>
        </w:rPr>
        <w:t xml:space="preserve"> </w:t>
      </w:r>
      <w:r w:rsidR="00100076" w:rsidRPr="000C2439">
        <w:rPr>
          <w:rFonts w:asciiTheme="minorBidi" w:hAnsiTheme="minorBidi" w:hint="cs"/>
          <w:sz w:val="28"/>
          <w:szCs w:val="28"/>
          <w:rtl/>
          <w:lang w:bidi="ar-DZ"/>
        </w:rPr>
        <w:t>وصاحب هذه الأوضاع جدل كبير بين العلماء والمفكرين بين مؤيد ومعرض لفكرة ضبط المنظومة العلمية والمعرفية بضوابط قيمية وأخلاقية</w:t>
      </w:r>
      <w:r w:rsidR="008E7C88" w:rsidRPr="000C2439">
        <w:rPr>
          <w:rFonts w:asciiTheme="minorBidi" w:hAnsiTheme="minorBidi" w:hint="cs"/>
          <w:sz w:val="28"/>
          <w:szCs w:val="28"/>
          <w:rtl/>
          <w:lang w:bidi="ar-DZ"/>
        </w:rPr>
        <w:t xml:space="preserve">. وفي هذا السياق يذهب </w:t>
      </w:r>
      <w:r w:rsidR="00733EBF" w:rsidRPr="000C2439">
        <w:rPr>
          <w:rFonts w:asciiTheme="minorBidi" w:hAnsiTheme="minorBidi" w:hint="cs"/>
          <w:sz w:val="28"/>
          <w:szCs w:val="28"/>
          <w:rtl/>
          <w:lang w:bidi="ar-DZ"/>
        </w:rPr>
        <w:t>(</w:t>
      </w:r>
      <w:r w:rsidR="008E7C88" w:rsidRPr="000C2439">
        <w:rPr>
          <w:rFonts w:asciiTheme="minorBidi" w:hAnsiTheme="minorBidi" w:hint="cs"/>
          <w:sz w:val="28"/>
          <w:szCs w:val="28"/>
          <w:rtl/>
          <w:lang w:bidi="ar-DZ"/>
        </w:rPr>
        <w:t>غاليلي</w:t>
      </w:r>
      <w:r w:rsidR="00733EBF" w:rsidRPr="000C2439">
        <w:rPr>
          <w:rFonts w:asciiTheme="minorBidi" w:hAnsiTheme="minorBidi" w:hint="cs"/>
          <w:sz w:val="28"/>
          <w:szCs w:val="28"/>
          <w:rtl/>
          <w:lang w:bidi="ar-DZ"/>
        </w:rPr>
        <w:t>)</w:t>
      </w:r>
      <w:r w:rsidR="008E7C88" w:rsidRPr="000C2439">
        <w:rPr>
          <w:rFonts w:asciiTheme="minorBidi" w:hAnsiTheme="minorBidi" w:hint="cs"/>
          <w:sz w:val="28"/>
          <w:szCs w:val="28"/>
          <w:rtl/>
          <w:lang w:bidi="ar-DZ"/>
        </w:rPr>
        <w:t xml:space="preserve"> إلى أن خلو العلم من القيم هو إسهام ميتافيزيقي...وفي مقابل ذلك(المصدر الغاليلي) هناك الإسهام الابستيموـ ميتدولوجي ل</w:t>
      </w:r>
      <w:r w:rsidR="00733EBF" w:rsidRPr="000C2439">
        <w:rPr>
          <w:rFonts w:asciiTheme="minorBidi" w:hAnsiTheme="minorBidi" w:hint="cs"/>
          <w:sz w:val="28"/>
          <w:szCs w:val="28"/>
          <w:rtl/>
          <w:lang w:bidi="ar-DZ"/>
        </w:rPr>
        <w:t>(</w:t>
      </w:r>
      <w:r w:rsidR="008E7C88" w:rsidRPr="000C2439">
        <w:rPr>
          <w:rFonts w:asciiTheme="minorBidi" w:hAnsiTheme="minorBidi" w:hint="cs"/>
          <w:sz w:val="28"/>
          <w:szCs w:val="28"/>
          <w:rtl/>
          <w:lang w:bidi="ar-DZ"/>
        </w:rPr>
        <w:t>فرنسيس بيكون</w:t>
      </w:r>
      <w:r w:rsidR="00733EBF" w:rsidRPr="000C2439">
        <w:rPr>
          <w:rFonts w:asciiTheme="minorBidi" w:hAnsiTheme="minorBidi" w:hint="cs"/>
          <w:sz w:val="28"/>
          <w:szCs w:val="28"/>
          <w:rtl/>
          <w:lang w:bidi="ar-DZ"/>
        </w:rPr>
        <w:t>)</w:t>
      </w:r>
      <w:r w:rsidR="008E7C88" w:rsidRPr="000C2439">
        <w:rPr>
          <w:rFonts w:asciiTheme="minorBidi" w:hAnsiTheme="minorBidi" w:hint="cs"/>
          <w:sz w:val="28"/>
          <w:szCs w:val="28"/>
          <w:rtl/>
          <w:lang w:bidi="ar-DZ"/>
        </w:rPr>
        <w:t>،الذي ملخصه أن العالم بوجه عام ليس كما نشتهيه أو نرغب فيه ونتخيله ممكنا ضمن مخزون إمكانيات العالم</w:t>
      </w:r>
      <w:r w:rsidR="00733EBF" w:rsidRPr="000C2439">
        <w:rPr>
          <w:rFonts w:asciiTheme="minorBidi" w:hAnsiTheme="minorBidi" w:hint="cs"/>
          <w:sz w:val="28"/>
          <w:szCs w:val="28"/>
          <w:rtl/>
          <w:lang w:bidi="ar-DZ"/>
        </w:rPr>
        <w:t xml:space="preserve">.  </w:t>
      </w:r>
      <w:r w:rsidR="008E7C88" w:rsidRPr="000C2439">
        <w:rPr>
          <w:rFonts w:asciiTheme="minorBidi" w:hAnsiTheme="minorBidi" w:hint="cs"/>
          <w:sz w:val="28"/>
          <w:szCs w:val="28"/>
          <w:rtl/>
          <w:lang w:bidi="ar-DZ"/>
        </w:rPr>
        <w:t xml:space="preserve"> لأن الاعتبارات المستمدة من القيم عاجزة عن تحديد الممكن. ويؤسس الدمج بين الأفكار الجاليلية البيكونية(إتساق القيم مع المنجزات العلمية المحققة)</w:t>
      </w:r>
      <w:r w:rsidR="00733EBF" w:rsidRPr="000C2439">
        <w:rPr>
          <w:rFonts w:asciiTheme="minorBidi" w:hAnsiTheme="minorBidi" w:hint="cs"/>
          <w:sz w:val="28"/>
          <w:szCs w:val="28"/>
          <w:rtl/>
          <w:lang w:bidi="ar-DZ"/>
        </w:rPr>
        <w:t xml:space="preserve"> </w:t>
      </w:r>
      <w:r w:rsidR="008E7C88" w:rsidRPr="000C2439">
        <w:rPr>
          <w:rFonts w:asciiTheme="minorBidi" w:hAnsiTheme="minorBidi" w:hint="cs"/>
          <w:sz w:val="28"/>
          <w:szCs w:val="28"/>
          <w:rtl/>
          <w:lang w:bidi="ar-DZ"/>
        </w:rPr>
        <w:t>للنجاح الباهر الذي حققه العلم الحديث . لقد وعد بيكون بأن نهجه حقق طفرة في المخزون المعرفي عبر عدة اكتشافات من قبيل بحوث الذرة، الإشعاع الاليكترو مغناطيسي</w:t>
      </w:r>
      <w:r w:rsidR="0035654E" w:rsidRPr="000C2439">
        <w:rPr>
          <w:rFonts w:asciiTheme="minorBidi" w:hAnsiTheme="minorBidi" w:hint="cs"/>
          <w:sz w:val="28"/>
          <w:szCs w:val="28"/>
          <w:rtl/>
          <w:lang w:bidi="ar-DZ"/>
        </w:rPr>
        <w:t>، بحوث الوراثة... وبعض النظريات المحددة نسبيا مثل: مركزية الشمس وحركة الكواكب، نظريات الكيمياء الجزئية، النظريات البكتيرية والميكروبية والفيروسية في ارتباطها بالأمراض...الخ</w:t>
      </w:r>
      <w:r w:rsidR="00733EBF" w:rsidRPr="000C2439">
        <w:rPr>
          <w:rFonts w:asciiTheme="minorBidi" w:hAnsiTheme="minorBidi" w:hint="cs"/>
          <w:sz w:val="28"/>
          <w:szCs w:val="28"/>
          <w:vertAlign w:val="superscript"/>
          <w:rtl/>
          <w:lang w:bidi="ar-DZ"/>
        </w:rPr>
        <w:t>(</w:t>
      </w:r>
      <w:r w:rsidR="00733EBF" w:rsidRPr="000C2439">
        <w:rPr>
          <w:rStyle w:val="Appelnotedebasdep"/>
          <w:rFonts w:asciiTheme="minorBidi" w:hAnsiTheme="minorBidi"/>
          <w:sz w:val="28"/>
          <w:szCs w:val="28"/>
          <w:rtl/>
          <w:lang w:bidi="ar-DZ"/>
        </w:rPr>
        <w:footnoteReference w:id="1"/>
      </w:r>
      <w:r w:rsidR="00733EBF" w:rsidRPr="000C2439">
        <w:rPr>
          <w:rFonts w:asciiTheme="minorBidi" w:hAnsiTheme="minorBidi" w:hint="cs"/>
          <w:sz w:val="28"/>
          <w:szCs w:val="28"/>
          <w:vertAlign w:val="superscript"/>
          <w:rtl/>
          <w:lang w:bidi="ar-DZ"/>
        </w:rPr>
        <w:t>)</w:t>
      </w:r>
      <w:r w:rsidR="0035654E" w:rsidRPr="000C2439">
        <w:rPr>
          <w:rFonts w:asciiTheme="minorBidi" w:hAnsiTheme="minorBidi" w:hint="cs"/>
          <w:sz w:val="28"/>
          <w:szCs w:val="28"/>
          <w:rtl/>
          <w:lang w:bidi="ar-DZ"/>
        </w:rPr>
        <w:t xml:space="preserve"> </w:t>
      </w:r>
    </w:p>
    <w:p w:rsidR="00F04DAD" w:rsidRPr="000C2439" w:rsidRDefault="00B22F0A" w:rsidP="0002358C">
      <w:pPr>
        <w:bidi/>
        <w:spacing w:after="0"/>
        <w:jc w:val="both"/>
        <w:rPr>
          <w:rFonts w:asciiTheme="minorBidi" w:hAnsiTheme="minorBidi"/>
          <w:sz w:val="28"/>
          <w:szCs w:val="28"/>
          <w:rtl/>
          <w:lang w:bidi="ar-DZ"/>
        </w:rPr>
      </w:pPr>
      <w:r w:rsidRPr="000C2439">
        <w:rPr>
          <w:rFonts w:asciiTheme="minorBidi" w:hAnsiTheme="minorBidi" w:hint="cs"/>
          <w:sz w:val="28"/>
          <w:szCs w:val="28"/>
          <w:rtl/>
          <w:lang w:bidi="ar-DZ"/>
        </w:rPr>
        <w:t>وفي هذا ا</w:t>
      </w:r>
      <w:r w:rsidR="00ED4E6E" w:rsidRPr="000C2439">
        <w:rPr>
          <w:rFonts w:asciiTheme="minorBidi" w:hAnsiTheme="minorBidi" w:hint="cs"/>
          <w:sz w:val="28"/>
          <w:szCs w:val="28"/>
          <w:rtl/>
          <w:lang w:bidi="ar-DZ"/>
        </w:rPr>
        <w:t>لمجال</w:t>
      </w:r>
      <w:r w:rsidRPr="000C2439">
        <w:rPr>
          <w:rFonts w:asciiTheme="minorBidi" w:hAnsiTheme="minorBidi" w:hint="cs"/>
          <w:sz w:val="28"/>
          <w:szCs w:val="28"/>
          <w:rtl/>
          <w:lang w:bidi="ar-DZ"/>
        </w:rPr>
        <w:t xml:space="preserve"> يذهب (ج.برونوفسكي) إلى أن أبعد التغيرات أثرا التي رفعها القرن العشرون من حيث المدى هو تغيير وجهة نظرنا بخصوص الطبيعة ووضع الإنسان بالنسبة لها. ومع </w:t>
      </w:r>
      <w:r w:rsidR="00F35949" w:rsidRPr="000C2439">
        <w:rPr>
          <w:rFonts w:asciiTheme="minorBidi" w:hAnsiTheme="minorBidi" w:hint="cs"/>
          <w:sz w:val="28"/>
          <w:szCs w:val="28"/>
          <w:rtl/>
          <w:lang w:bidi="ar-DZ"/>
        </w:rPr>
        <w:t xml:space="preserve">أن هذا التحول بصدد الطبيعة </w:t>
      </w:r>
      <w:r w:rsidR="00733EBF" w:rsidRPr="000C2439">
        <w:rPr>
          <w:rFonts w:asciiTheme="minorBidi" w:hAnsiTheme="minorBidi" w:hint="cs"/>
          <w:sz w:val="28"/>
          <w:szCs w:val="28"/>
          <w:rtl/>
          <w:lang w:bidi="ar-DZ"/>
        </w:rPr>
        <w:t>والأحياء</w:t>
      </w:r>
      <w:r w:rsidR="00F35949" w:rsidRPr="000C2439">
        <w:rPr>
          <w:rFonts w:asciiTheme="minorBidi" w:hAnsiTheme="minorBidi" w:hint="cs"/>
          <w:sz w:val="28"/>
          <w:szCs w:val="28"/>
          <w:rtl/>
          <w:lang w:bidi="ar-DZ"/>
        </w:rPr>
        <w:t xml:space="preserve"> لا يكاد</w:t>
      </w:r>
      <w:r w:rsidR="00733EBF"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يحضى إلى حد كبير بالإدراك، فإن المعرفة البيولوجية تؤدي باستمرار إلى تغيير إدراك الإنسان لذاته وتكييف هذه الذات حتى ت</w:t>
      </w:r>
      <w:r w:rsidR="00733EBF" w:rsidRPr="000C2439">
        <w:rPr>
          <w:rFonts w:asciiTheme="minorBidi" w:hAnsiTheme="minorBidi" w:hint="cs"/>
          <w:sz w:val="28"/>
          <w:szCs w:val="28"/>
          <w:rtl/>
          <w:lang w:bidi="ar-DZ"/>
        </w:rPr>
        <w:t>وجه</w:t>
      </w:r>
      <w:r w:rsidR="00F35949" w:rsidRPr="000C2439">
        <w:rPr>
          <w:rFonts w:asciiTheme="minorBidi" w:hAnsiTheme="minorBidi" w:hint="cs"/>
          <w:sz w:val="28"/>
          <w:szCs w:val="28"/>
          <w:rtl/>
          <w:lang w:bidi="ar-DZ"/>
        </w:rPr>
        <w:t xml:space="preserve"> سلوكه. والاهتمامات التي يثيرها التقدم العلمي البيولوجي ليست بالشيء غير </w:t>
      </w:r>
      <w:r w:rsidR="00733EBF" w:rsidRPr="000C2439">
        <w:rPr>
          <w:rFonts w:asciiTheme="minorBidi" w:hAnsiTheme="minorBidi" w:hint="cs"/>
          <w:sz w:val="28"/>
          <w:szCs w:val="28"/>
          <w:rtl/>
          <w:lang w:bidi="ar-DZ"/>
        </w:rPr>
        <w:t>المألوف</w:t>
      </w:r>
      <w:r w:rsidR="00F35949" w:rsidRPr="000C2439">
        <w:rPr>
          <w:rFonts w:asciiTheme="minorBidi" w:hAnsiTheme="minorBidi" w:hint="cs"/>
          <w:sz w:val="28"/>
          <w:szCs w:val="28"/>
          <w:rtl/>
          <w:lang w:bidi="ar-DZ"/>
        </w:rPr>
        <w:t>؛</w:t>
      </w:r>
      <w:r w:rsidR="00733EBF"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اللهم إلا ما</w:t>
      </w:r>
      <w:r w:rsidR="00733EBF"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 xml:space="preserve">كان منها منوطا بمنجزات </w:t>
      </w:r>
      <w:r w:rsidR="00733EBF" w:rsidRPr="000C2439">
        <w:rPr>
          <w:rFonts w:asciiTheme="minorBidi" w:hAnsiTheme="minorBidi" w:hint="cs"/>
          <w:sz w:val="28"/>
          <w:szCs w:val="28"/>
          <w:rtl/>
          <w:lang w:bidi="ar-DZ"/>
        </w:rPr>
        <w:t>وأحلام</w:t>
      </w:r>
      <w:r w:rsidR="00ED4E6E"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 xml:space="preserve">هندسة </w:t>
      </w:r>
      <w:r w:rsidR="00733EBF" w:rsidRPr="000C2439">
        <w:rPr>
          <w:rFonts w:asciiTheme="minorBidi" w:hAnsiTheme="minorBidi" w:hint="cs"/>
          <w:sz w:val="28"/>
          <w:szCs w:val="28"/>
          <w:rtl/>
          <w:lang w:bidi="ar-DZ"/>
        </w:rPr>
        <w:t>الأحياء(الهندسة البيولوجية من جهة</w:t>
      </w:r>
      <w:r w:rsidR="00F35949" w:rsidRPr="000C2439">
        <w:rPr>
          <w:rFonts w:asciiTheme="minorBidi" w:hAnsiTheme="minorBidi" w:hint="cs"/>
          <w:sz w:val="28"/>
          <w:szCs w:val="28"/>
          <w:rtl/>
          <w:lang w:bidi="ar-DZ"/>
        </w:rPr>
        <w:t>، وما</w:t>
      </w:r>
      <w:r w:rsidR="00733EBF"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 xml:space="preserve">هو ذو علاقة بالقيم </w:t>
      </w:r>
      <w:r w:rsidR="00733EBF" w:rsidRPr="000C2439">
        <w:rPr>
          <w:rFonts w:asciiTheme="minorBidi" w:hAnsiTheme="minorBidi" w:hint="cs"/>
          <w:sz w:val="28"/>
          <w:szCs w:val="28"/>
          <w:rtl/>
          <w:lang w:bidi="ar-DZ"/>
        </w:rPr>
        <w:t>الإنسانية</w:t>
      </w:r>
      <w:r w:rsidR="00ED4E6E"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 xml:space="preserve">من ناحية </w:t>
      </w:r>
      <w:r w:rsidR="00733EBF" w:rsidRPr="000C2439">
        <w:rPr>
          <w:rFonts w:asciiTheme="minorBidi" w:hAnsiTheme="minorBidi" w:hint="cs"/>
          <w:sz w:val="28"/>
          <w:szCs w:val="28"/>
          <w:rtl/>
          <w:lang w:bidi="ar-DZ"/>
        </w:rPr>
        <w:t>أخرى</w:t>
      </w:r>
      <w:r w:rsidR="00F35949" w:rsidRPr="000C2439">
        <w:rPr>
          <w:rFonts w:asciiTheme="minorBidi" w:hAnsiTheme="minorBidi" w:hint="cs"/>
          <w:sz w:val="28"/>
          <w:szCs w:val="28"/>
          <w:rtl/>
          <w:lang w:bidi="ar-DZ"/>
        </w:rPr>
        <w:t>. فالإنسان تطور بيولوجيا وثقافيا</w:t>
      </w:r>
      <w:r w:rsidR="00733EBF" w:rsidRPr="000C2439">
        <w:rPr>
          <w:rFonts w:asciiTheme="minorBidi" w:hAnsiTheme="minorBidi" w:hint="cs"/>
          <w:sz w:val="28"/>
          <w:szCs w:val="28"/>
          <w:rtl/>
          <w:lang w:bidi="ar-DZ"/>
        </w:rPr>
        <w:t>،</w:t>
      </w:r>
      <w:r w:rsidR="00F35949" w:rsidRPr="000C2439">
        <w:rPr>
          <w:rFonts w:asciiTheme="minorBidi" w:hAnsiTheme="minorBidi" w:hint="cs"/>
          <w:sz w:val="28"/>
          <w:szCs w:val="28"/>
          <w:rtl/>
          <w:lang w:bidi="ar-DZ"/>
        </w:rPr>
        <w:t xml:space="preserve"> </w:t>
      </w:r>
      <w:r w:rsidR="00733EBF" w:rsidRPr="000C2439">
        <w:rPr>
          <w:rFonts w:asciiTheme="minorBidi" w:hAnsiTheme="minorBidi" w:hint="cs"/>
          <w:sz w:val="28"/>
          <w:szCs w:val="28"/>
          <w:rtl/>
          <w:lang w:bidi="ar-DZ"/>
        </w:rPr>
        <w:t>و</w:t>
      </w:r>
      <w:r w:rsidR="00F35949" w:rsidRPr="000C2439">
        <w:rPr>
          <w:rFonts w:asciiTheme="minorBidi" w:hAnsiTheme="minorBidi" w:hint="cs"/>
          <w:sz w:val="28"/>
          <w:szCs w:val="28"/>
          <w:rtl/>
          <w:lang w:bidi="ar-DZ"/>
        </w:rPr>
        <w:t>اتجه ليكون حيوانا عاقلا</w:t>
      </w:r>
      <w:r w:rsidRPr="000C2439">
        <w:rPr>
          <w:rFonts w:asciiTheme="minorBidi" w:hAnsiTheme="minorBidi" w:hint="cs"/>
          <w:sz w:val="28"/>
          <w:szCs w:val="28"/>
          <w:rtl/>
          <w:lang w:bidi="ar-DZ"/>
        </w:rPr>
        <w:t xml:space="preserve"> </w:t>
      </w:r>
      <w:r w:rsidR="00F35949" w:rsidRPr="000C2439">
        <w:rPr>
          <w:rFonts w:asciiTheme="minorBidi" w:hAnsiTheme="minorBidi" w:hint="cs"/>
          <w:sz w:val="28"/>
          <w:szCs w:val="28"/>
          <w:rtl/>
          <w:lang w:bidi="ar-DZ"/>
        </w:rPr>
        <w:t>(إنسان)عن طريق تنمية مهاراته الثقافية، تلك المهارات التي تميز الإنسان فتجعله كائنا يخطط بناء على تحاليل منطقية</w:t>
      </w:r>
      <w:r w:rsidR="00733EBF" w:rsidRPr="000C2439">
        <w:rPr>
          <w:rFonts w:asciiTheme="minorBidi" w:hAnsiTheme="minorBidi" w:hint="cs"/>
          <w:sz w:val="28"/>
          <w:szCs w:val="28"/>
          <w:rtl/>
          <w:lang w:bidi="ar-DZ"/>
        </w:rPr>
        <w:t>،</w:t>
      </w:r>
      <w:r w:rsidR="00F35949" w:rsidRPr="000C2439">
        <w:rPr>
          <w:rFonts w:asciiTheme="minorBidi" w:hAnsiTheme="minorBidi" w:hint="cs"/>
          <w:sz w:val="28"/>
          <w:szCs w:val="28"/>
          <w:rtl/>
          <w:lang w:bidi="ar-DZ"/>
        </w:rPr>
        <w:t xml:space="preserve"> وعلى تلك الاستراتيجيات التي نسميها</w:t>
      </w:r>
      <w:r w:rsidR="00733EBF" w:rsidRPr="000C2439">
        <w:rPr>
          <w:rFonts w:asciiTheme="minorBidi" w:hAnsiTheme="minorBidi" w:hint="cs"/>
          <w:sz w:val="28"/>
          <w:szCs w:val="28"/>
          <w:rtl/>
          <w:lang w:bidi="ar-DZ"/>
        </w:rPr>
        <w:t xml:space="preserve"> القيم. </w:t>
      </w:r>
      <w:r w:rsidR="00ED4E6E" w:rsidRPr="000C2439">
        <w:rPr>
          <w:rFonts w:asciiTheme="minorBidi" w:hAnsiTheme="minorBidi" w:hint="cs"/>
          <w:sz w:val="28"/>
          <w:szCs w:val="28"/>
          <w:rtl/>
          <w:lang w:bidi="ar-DZ"/>
        </w:rPr>
        <w:t xml:space="preserve">وفي هذا السياق يذهب أحد العلماء البيولوجيين المعاصرين المرموقين في تعليقه على التطورات في علم </w:t>
      </w:r>
      <w:r w:rsidR="006C5B9A" w:rsidRPr="000C2439">
        <w:rPr>
          <w:rFonts w:asciiTheme="minorBidi" w:hAnsiTheme="minorBidi" w:hint="cs"/>
          <w:sz w:val="28"/>
          <w:szCs w:val="28"/>
          <w:rtl/>
          <w:lang w:bidi="ar-DZ"/>
        </w:rPr>
        <w:t>الأحياء</w:t>
      </w:r>
      <w:r w:rsidR="00ED4E6E" w:rsidRPr="000C2439">
        <w:rPr>
          <w:rFonts w:asciiTheme="minorBidi" w:hAnsiTheme="minorBidi" w:hint="cs"/>
          <w:sz w:val="28"/>
          <w:szCs w:val="28"/>
          <w:rtl/>
          <w:lang w:bidi="ar-DZ"/>
        </w:rPr>
        <w:t xml:space="preserve"> المعاصر وخاصة في نطاق كل من الطب الوراثي وهندسة الوراثة والتفاعل بينهما:" للمرة الأولى في الزمن </w:t>
      </w:r>
      <w:r w:rsidR="00733EBF" w:rsidRPr="000C2439">
        <w:rPr>
          <w:rFonts w:asciiTheme="minorBidi" w:hAnsiTheme="minorBidi" w:hint="cs"/>
          <w:sz w:val="28"/>
          <w:szCs w:val="28"/>
          <w:rtl/>
          <w:lang w:bidi="ar-DZ"/>
        </w:rPr>
        <w:t>بإسره</w:t>
      </w:r>
      <w:r w:rsidR="00ED4E6E" w:rsidRPr="000C2439">
        <w:rPr>
          <w:rFonts w:asciiTheme="minorBidi" w:hAnsiTheme="minorBidi" w:hint="cs"/>
          <w:sz w:val="28"/>
          <w:szCs w:val="28"/>
          <w:rtl/>
          <w:lang w:bidi="ar-DZ"/>
        </w:rPr>
        <w:t xml:space="preserve"> يفهم كائن حي أصله ويستطيع القيام برسم مستقبله</w:t>
      </w:r>
      <w:r w:rsidR="00733EBF" w:rsidRPr="000C2439">
        <w:rPr>
          <w:rFonts w:asciiTheme="minorBidi" w:hAnsiTheme="minorBidi" w:hint="cs"/>
          <w:sz w:val="28"/>
          <w:szCs w:val="28"/>
          <w:rtl/>
          <w:lang w:bidi="ar-DZ"/>
        </w:rPr>
        <w:t>؛</w:t>
      </w:r>
      <w:r w:rsidR="00ED4E6E" w:rsidRPr="000C2439">
        <w:rPr>
          <w:rFonts w:asciiTheme="minorBidi" w:hAnsiTheme="minorBidi" w:hint="cs"/>
          <w:sz w:val="28"/>
          <w:szCs w:val="28"/>
          <w:rtl/>
          <w:lang w:bidi="ar-DZ"/>
        </w:rPr>
        <w:t xml:space="preserve"> لأن في الأساطير القديمة كان الإنسان مقيدا بجوهره، ولم يكن قادرا على الارتفاع فوق طبيعته ليخطط مصيره. فالمسائل التي </w:t>
      </w:r>
      <w:r w:rsidR="008E6F34" w:rsidRPr="000C2439">
        <w:rPr>
          <w:rFonts w:asciiTheme="minorBidi" w:hAnsiTheme="minorBidi" w:hint="cs"/>
          <w:sz w:val="28"/>
          <w:szCs w:val="28"/>
          <w:rtl/>
          <w:lang w:bidi="ar-DZ"/>
        </w:rPr>
        <w:t>نشأت</w:t>
      </w:r>
      <w:r w:rsidR="00ED4E6E" w:rsidRPr="000C2439">
        <w:rPr>
          <w:rFonts w:asciiTheme="minorBidi" w:hAnsiTheme="minorBidi" w:hint="cs"/>
          <w:sz w:val="28"/>
          <w:szCs w:val="28"/>
          <w:rtl/>
          <w:lang w:bidi="ar-DZ"/>
        </w:rPr>
        <w:t xml:space="preserve"> من تأثير الاكتشافات </w:t>
      </w:r>
      <w:r w:rsidR="008E6F34" w:rsidRPr="000C2439">
        <w:rPr>
          <w:rFonts w:asciiTheme="minorBidi" w:hAnsiTheme="minorBidi" w:hint="cs"/>
          <w:sz w:val="28"/>
          <w:szCs w:val="28"/>
          <w:rtl/>
          <w:lang w:bidi="ar-DZ"/>
        </w:rPr>
        <w:t>والإبعاد</w:t>
      </w:r>
      <w:r w:rsidR="00ED4E6E" w:rsidRPr="000C2439">
        <w:rPr>
          <w:rFonts w:asciiTheme="minorBidi" w:hAnsiTheme="minorBidi" w:hint="cs"/>
          <w:sz w:val="28"/>
          <w:szCs w:val="28"/>
          <w:rtl/>
          <w:lang w:bidi="ar-DZ"/>
        </w:rPr>
        <w:t xml:space="preserve"> البيولوجية على سلوك </w:t>
      </w:r>
      <w:r w:rsidR="008E6F34" w:rsidRPr="000C2439">
        <w:rPr>
          <w:rFonts w:asciiTheme="minorBidi" w:hAnsiTheme="minorBidi" w:hint="cs"/>
          <w:sz w:val="28"/>
          <w:szCs w:val="28"/>
          <w:rtl/>
          <w:lang w:bidi="ar-DZ"/>
        </w:rPr>
        <w:t>الإنسان</w:t>
      </w:r>
      <w:r w:rsidR="00ED4E6E" w:rsidRPr="000C2439">
        <w:rPr>
          <w:rFonts w:asciiTheme="minorBidi" w:hAnsiTheme="minorBidi" w:hint="cs"/>
          <w:sz w:val="28"/>
          <w:szCs w:val="28"/>
          <w:rtl/>
          <w:lang w:bidi="ar-DZ"/>
        </w:rPr>
        <w:t xml:space="preserve"> وتركيبات مجتمعه</w:t>
      </w:r>
      <w:r w:rsidR="008E6F34" w:rsidRPr="000C2439">
        <w:rPr>
          <w:rFonts w:asciiTheme="minorBidi" w:hAnsiTheme="minorBidi" w:hint="cs"/>
          <w:sz w:val="28"/>
          <w:szCs w:val="28"/>
          <w:rtl/>
          <w:lang w:bidi="ar-DZ"/>
        </w:rPr>
        <w:t xml:space="preserve"> ليست أحدث من الإنسان ذاته</w:t>
      </w:r>
      <w:r w:rsidR="006C5B9A" w:rsidRPr="000C2439">
        <w:rPr>
          <w:rFonts w:asciiTheme="minorBidi" w:hAnsiTheme="minorBidi" w:hint="cs"/>
          <w:sz w:val="28"/>
          <w:szCs w:val="28"/>
          <w:rtl/>
          <w:lang w:bidi="ar-DZ"/>
        </w:rPr>
        <w:t>.</w:t>
      </w:r>
      <w:r w:rsidR="0002358C" w:rsidRPr="000C2439">
        <w:rPr>
          <w:rFonts w:asciiTheme="minorBidi" w:hAnsiTheme="minorBidi" w:hint="cs"/>
          <w:sz w:val="28"/>
          <w:szCs w:val="28"/>
          <w:rtl/>
          <w:lang w:bidi="ar-DZ"/>
        </w:rPr>
        <w:t xml:space="preserve"> </w:t>
      </w:r>
      <w:r w:rsidR="006C5B9A" w:rsidRPr="000C2439">
        <w:rPr>
          <w:rFonts w:asciiTheme="minorBidi" w:hAnsiTheme="minorBidi" w:hint="cs"/>
          <w:sz w:val="28"/>
          <w:szCs w:val="28"/>
          <w:rtl/>
          <w:lang w:bidi="ar-DZ"/>
        </w:rPr>
        <w:t xml:space="preserve">لقد كانت الاكتشافات والتطورات العلمية وخاصة الثورتين البيولوجية والعلاجية وراء مخاوف </w:t>
      </w:r>
      <w:r w:rsidR="00733EBF" w:rsidRPr="000C2439">
        <w:rPr>
          <w:rFonts w:asciiTheme="minorBidi" w:hAnsiTheme="minorBidi" w:hint="cs"/>
          <w:sz w:val="28"/>
          <w:szCs w:val="28"/>
          <w:rtl/>
          <w:lang w:bidi="ar-DZ"/>
        </w:rPr>
        <w:t>الإنسان</w:t>
      </w:r>
      <w:r w:rsidR="006C5B9A" w:rsidRPr="000C2439">
        <w:rPr>
          <w:rFonts w:asciiTheme="minorBidi" w:hAnsiTheme="minorBidi" w:hint="cs"/>
          <w:sz w:val="28"/>
          <w:szCs w:val="28"/>
          <w:rtl/>
          <w:lang w:bidi="ar-DZ"/>
        </w:rPr>
        <w:t xml:space="preserve"> وحافزا له على بعث قيم إنسانية إلى الواجهة، ولعل ذلك سيطمئن </w:t>
      </w:r>
      <w:r w:rsidR="00733EBF" w:rsidRPr="000C2439">
        <w:rPr>
          <w:rFonts w:asciiTheme="minorBidi" w:hAnsiTheme="minorBidi" w:hint="cs"/>
          <w:sz w:val="28"/>
          <w:szCs w:val="28"/>
          <w:rtl/>
          <w:lang w:bidi="ar-DZ"/>
        </w:rPr>
        <w:t>الإنسان</w:t>
      </w:r>
      <w:r w:rsidR="006C5B9A" w:rsidRPr="000C2439">
        <w:rPr>
          <w:rFonts w:asciiTheme="minorBidi" w:hAnsiTheme="minorBidi" w:hint="cs"/>
          <w:sz w:val="28"/>
          <w:szCs w:val="28"/>
          <w:rtl/>
          <w:lang w:bidi="ar-DZ"/>
        </w:rPr>
        <w:t xml:space="preserve"> على إنسانيته</w:t>
      </w:r>
      <w:r w:rsidR="00D80CFD" w:rsidRPr="000C2439">
        <w:rPr>
          <w:rFonts w:asciiTheme="minorBidi" w:hAnsiTheme="minorBidi" w:hint="cs"/>
          <w:sz w:val="28"/>
          <w:szCs w:val="28"/>
          <w:rtl/>
          <w:lang w:bidi="ar-DZ"/>
        </w:rPr>
        <w:t xml:space="preserve"> </w:t>
      </w:r>
      <w:r w:rsidR="006C5B9A" w:rsidRPr="000C2439">
        <w:rPr>
          <w:rFonts w:asciiTheme="minorBidi" w:hAnsiTheme="minorBidi" w:hint="cs"/>
          <w:sz w:val="28"/>
          <w:szCs w:val="28"/>
          <w:rtl/>
          <w:lang w:bidi="ar-DZ"/>
        </w:rPr>
        <w:t xml:space="preserve">التي </w:t>
      </w:r>
      <w:r w:rsidR="00733EBF" w:rsidRPr="000C2439">
        <w:rPr>
          <w:rFonts w:asciiTheme="minorBidi" w:hAnsiTheme="minorBidi" w:hint="cs"/>
          <w:sz w:val="28"/>
          <w:szCs w:val="28"/>
          <w:rtl/>
          <w:lang w:bidi="ar-DZ"/>
        </w:rPr>
        <w:t>أصبحت</w:t>
      </w:r>
      <w:r w:rsidR="006C5B9A" w:rsidRPr="000C2439">
        <w:rPr>
          <w:rFonts w:asciiTheme="minorBidi" w:hAnsiTheme="minorBidi" w:hint="cs"/>
          <w:sz w:val="28"/>
          <w:szCs w:val="28"/>
          <w:rtl/>
          <w:lang w:bidi="ar-DZ"/>
        </w:rPr>
        <w:t xml:space="preserve"> مهدة</w:t>
      </w:r>
      <w:r w:rsidR="00733EBF" w:rsidRPr="000C2439">
        <w:rPr>
          <w:rFonts w:asciiTheme="minorBidi" w:hAnsiTheme="minorBidi" w:hint="cs"/>
          <w:sz w:val="28"/>
          <w:szCs w:val="28"/>
          <w:rtl/>
          <w:lang w:bidi="ar-DZ"/>
        </w:rPr>
        <w:t>؛</w:t>
      </w:r>
      <w:r w:rsidR="006C5B9A" w:rsidRPr="000C2439">
        <w:rPr>
          <w:rFonts w:asciiTheme="minorBidi" w:hAnsiTheme="minorBidi" w:hint="cs"/>
          <w:sz w:val="28"/>
          <w:szCs w:val="28"/>
          <w:rtl/>
          <w:lang w:bidi="ar-DZ"/>
        </w:rPr>
        <w:t xml:space="preserve"> ويحصنه من احتمالات تعرضه إلى المساس بحريته وكرامته كما يقول (محمد جديدي). وعلى ضوء هذا الواقع الجديد بدأ التفكير البيو إتيقي موزعا على قطبين وفق نظرة بيار اندريه تاغييف</w:t>
      </w:r>
      <w:r w:rsidR="00D80CFD" w:rsidRPr="000C2439">
        <w:rPr>
          <w:rFonts w:asciiTheme="minorBidi" w:hAnsiTheme="minorBidi" w:hint="cs"/>
          <w:sz w:val="28"/>
          <w:szCs w:val="28"/>
          <w:rtl/>
          <w:lang w:bidi="ar-DZ"/>
        </w:rPr>
        <w:t xml:space="preserve"> </w:t>
      </w:r>
      <w:r w:rsidR="00D80CFD" w:rsidRPr="000C2439">
        <w:rPr>
          <w:rFonts w:asciiTheme="minorBidi" w:hAnsiTheme="minorBidi"/>
          <w:sz w:val="28"/>
          <w:szCs w:val="28"/>
          <w:lang w:val="en-US" w:bidi="ar-DZ"/>
        </w:rPr>
        <w:t xml:space="preserve">pierre </w:t>
      </w:r>
      <w:r w:rsidR="0002358C" w:rsidRPr="000C2439">
        <w:rPr>
          <w:rFonts w:asciiTheme="minorBidi" w:hAnsiTheme="minorBidi"/>
          <w:sz w:val="28"/>
          <w:szCs w:val="28"/>
          <w:lang w:val="en-US" w:bidi="ar-DZ"/>
        </w:rPr>
        <w:t>André</w:t>
      </w:r>
      <w:r w:rsidR="00D80CFD" w:rsidRPr="000C2439">
        <w:rPr>
          <w:rFonts w:asciiTheme="minorBidi" w:hAnsiTheme="minorBidi"/>
          <w:sz w:val="28"/>
          <w:szCs w:val="28"/>
          <w:lang w:val="en-US" w:bidi="ar-DZ"/>
        </w:rPr>
        <w:t xml:space="preserve"> taguieff</w:t>
      </w:r>
      <w:r w:rsidR="0002358C" w:rsidRPr="000C2439">
        <w:rPr>
          <w:rFonts w:asciiTheme="minorBidi" w:hAnsiTheme="minorBidi" w:hint="cs"/>
          <w:sz w:val="28"/>
          <w:szCs w:val="28"/>
          <w:rtl/>
          <w:lang w:val="en-US" w:bidi="ar-DZ"/>
        </w:rPr>
        <w:t>.</w:t>
      </w:r>
      <w:r w:rsidR="00D80CFD" w:rsidRPr="000C2439">
        <w:rPr>
          <w:rFonts w:asciiTheme="minorBidi" w:hAnsiTheme="minorBidi" w:hint="cs"/>
          <w:sz w:val="28"/>
          <w:szCs w:val="28"/>
          <w:rtl/>
          <w:lang w:val="en-US" w:bidi="ar-DZ"/>
        </w:rPr>
        <w:t xml:space="preserve"> </w:t>
      </w:r>
      <w:r w:rsidR="00D80CFD" w:rsidRPr="000C2439">
        <w:rPr>
          <w:rFonts w:asciiTheme="minorBidi" w:hAnsiTheme="minorBidi" w:hint="cs"/>
          <w:sz w:val="28"/>
          <w:szCs w:val="28"/>
          <w:rtl/>
          <w:lang w:bidi="ar-DZ"/>
        </w:rPr>
        <w:t>فمن جهة هناك بيوايتيقيون لا يرفضون فكرة التقدم ويتساءلون فقط عن معايير لتحول ذاتي مرغوب وممكن للنوع البشري</w:t>
      </w:r>
      <w:r w:rsidR="0002358C" w:rsidRPr="000C2439">
        <w:rPr>
          <w:rFonts w:asciiTheme="minorBidi" w:hAnsiTheme="minorBidi" w:hint="cs"/>
          <w:sz w:val="28"/>
          <w:szCs w:val="28"/>
          <w:rtl/>
          <w:lang w:bidi="ar-DZ"/>
        </w:rPr>
        <w:t xml:space="preserve">. </w:t>
      </w:r>
      <w:r w:rsidR="00D80CFD" w:rsidRPr="000C2439">
        <w:rPr>
          <w:rFonts w:asciiTheme="minorBidi" w:hAnsiTheme="minorBidi" w:hint="cs"/>
          <w:sz w:val="28"/>
          <w:szCs w:val="28"/>
          <w:rtl/>
          <w:lang w:bidi="ar-DZ"/>
        </w:rPr>
        <w:t xml:space="preserve">وعليه فما يستخلص من هذا عدم إبعاد </w:t>
      </w:r>
      <w:r w:rsidR="0002358C" w:rsidRPr="000C2439">
        <w:rPr>
          <w:rFonts w:asciiTheme="minorBidi" w:hAnsiTheme="minorBidi" w:hint="cs"/>
          <w:sz w:val="28"/>
          <w:szCs w:val="28"/>
          <w:rtl/>
          <w:lang w:bidi="ar-DZ"/>
        </w:rPr>
        <w:t>أو</w:t>
      </w:r>
      <w:r w:rsidR="00D80CFD" w:rsidRPr="000C2439">
        <w:rPr>
          <w:rFonts w:asciiTheme="minorBidi" w:hAnsiTheme="minorBidi" w:hint="cs"/>
          <w:sz w:val="28"/>
          <w:szCs w:val="28"/>
          <w:rtl/>
          <w:lang w:bidi="ar-DZ"/>
        </w:rPr>
        <w:t xml:space="preserve"> إقصاء كل منظور من شأنه تحسين النسل وتقويم العظام(</w:t>
      </w:r>
      <w:r w:rsidR="00D80CFD" w:rsidRPr="000C2439">
        <w:rPr>
          <w:rFonts w:asciiTheme="minorBidi" w:hAnsiTheme="minorBidi"/>
          <w:sz w:val="28"/>
          <w:szCs w:val="28"/>
          <w:lang w:val="en-US" w:bidi="ar-DZ"/>
        </w:rPr>
        <w:t>toute perspective eug</w:t>
      </w:r>
      <w:r w:rsidR="0002358C" w:rsidRPr="000C2439">
        <w:rPr>
          <w:rFonts w:asciiTheme="minorBidi" w:hAnsiTheme="minorBidi"/>
          <w:sz w:val="28"/>
          <w:szCs w:val="28"/>
          <w:lang w:val="en-US" w:bidi="ar-DZ"/>
        </w:rPr>
        <w:t>é</w:t>
      </w:r>
      <w:r w:rsidR="00D80CFD" w:rsidRPr="000C2439">
        <w:rPr>
          <w:rFonts w:asciiTheme="minorBidi" w:hAnsiTheme="minorBidi"/>
          <w:sz w:val="28"/>
          <w:szCs w:val="28"/>
          <w:lang w:val="en-US" w:bidi="ar-DZ"/>
        </w:rPr>
        <w:t>nique ou orthog</w:t>
      </w:r>
      <w:r w:rsidR="0002358C" w:rsidRPr="000C2439">
        <w:rPr>
          <w:rFonts w:asciiTheme="minorBidi" w:hAnsiTheme="minorBidi"/>
          <w:sz w:val="28"/>
          <w:szCs w:val="28"/>
          <w:lang w:val="en-US" w:bidi="ar-DZ"/>
        </w:rPr>
        <w:t>é</w:t>
      </w:r>
      <w:r w:rsidR="00D80CFD" w:rsidRPr="000C2439">
        <w:rPr>
          <w:rFonts w:asciiTheme="minorBidi" w:hAnsiTheme="minorBidi"/>
          <w:sz w:val="28"/>
          <w:szCs w:val="28"/>
          <w:lang w:val="en-US" w:bidi="ar-DZ"/>
        </w:rPr>
        <w:t>nique</w:t>
      </w:r>
      <w:r w:rsidR="007E5B9B" w:rsidRPr="000C2439">
        <w:rPr>
          <w:rFonts w:asciiTheme="minorBidi" w:hAnsiTheme="minorBidi" w:hint="cs"/>
          <w:sz w:val="28"/>
          <w:szCs w:val="28"/>
          <w:rtl/>
          <w:lang w:bidi="ar-DZ"/>
        </w:rPr>
        <w:t xml:space="preserve">)؛ ومن ناحية </w:t>
      </w:r>
      <w:r w:rsidR="0002358C" w:rsidRPr="000C2439">
        <w:rPr>
          <w:rFonts w:asciiTheme="minorBidi" w:hAnsiTheme="minorBidi" w:hint="cs"/>
          <w:sz w:val="28"/>
          <w:szCs w:val="28"/>
          <w:rtl/>
          <w:lang w:bidi="ar-DZ"/>
        </w:rPr>
        <w:t>أخرى</w:t>
      </w:r>
      <w:r w:rsidR="007E5B9B" w:rsidRPr="000C2439">
        <w:rPr>
          <w:rFonts w:asciiTheme="minorBidi" w:hAnsiTheme="minorBidi" w:hint="cs"/>
          <w:sz w:val="28"/>
          <w:szCs w:val="28"/>
          <w:rtl/>
          <w:lang w:bidi="ar-DZ"/>
        </w:rPr>
        <w:t xml:space="preserve"> أولئك الذين ينطلقون من مسلمة أن حالتنا البيولوجية مقدسة ومحصنة</w:t>
      </w:r>
      <w:r w:rsidR="0002358C" w:rsidRPr="000C2439">
        <w:rPr>
          <w:rFonts w:asciiTheme="minorBidi" w:hAnsiTheme="minorBidi" w:hint="cs"/>
          <w:sz w:val="28"/>
          <w:szCs w:val="28"/>
          <w:rtl/>
          <w:lang w:bidi="ar-DZ"/>
        </w:rPr>
        <w:t>،</w:t>
      </w:r>
      <w:r w:rsidR="007E5B9B" w:rsidRPr="000C2439">
        <w:rPr>
          <w:rFonts w:asciiTheme="minorBidi" w:hAnsiTheme="minorBidi" w:hint="cs"/>
          <w:sz w:val="28"/>
          <w:szCs w:val="28"/>
          <w:rtl/>
          <w:lang w:bidi="ar-DZ"/>
        </w:rPr>
        <w:t xml:space="preserve"> ومن ثم فهم يفترضون بأن هوية </w:t>
      </w:r>
      <w:r w:rsidR="00B24DFD" w:rsidRPr="000C2439">
        <w:rPr>
          <w:rFonts w:asciiTheme="minorBidi" w:hAnsiTheme="minorBidi" w:hint="cs"/>
          <w:sz w:val="28"/>
          <w:szCs w:val="28"/>
          <w:rtl/>
          <w:lang w:bidi="ar-DZ"/>
        </w:rPr>
        <w:t>الإنسان</w:t>
      </w:r>
      <w:r w:rsidR="007E5B9B" w:rsidRPr="000C2439">
        <w:rPr>
          <w:rFonts w:asciiTheme="minorBidi" w:hAnsiTheme="minorBidi" w:hint="cs"/>
          <w:sz w:val="28"/>
          <w:szCs w:val="28"/>
          <w:rtl/>
          <w:lang w:bidi="ar-DZ"/>
        </w:rPr>
        <w:t xml:space="preserve"> مهددة . وبالتالي فهم يدعون ليس لمراقبة التطبيقات في علم الحياة وحسب، بل يدعون إلى منع بعض التقنيات وبعض الأبحاث الجينية نهائيا...وبالتالي فنحن كما يقول السوسيولوجي فرانسوا أندريه ايزنبير </w:t>
      </w:r>
      <w:r w:rsidR="007E5B9B" w:rsidRPr="000C2439">
        <w:rPr>
          <w:rFonts w:asciiTheme="minorBidi" w:hAnsiTheme="minorBidi"/>
          <w:sz w:val="28"/>
          <w:szCs w:val="28"/>
          <w:lang w:val="en-US" w:bidi="ar-DZ"/>
        </w:rPr>
        <w:t>François André isa</w:t>
      </w:r>
      <w:r w:rsidR="0002358C" w:rsidRPr="000C2439">
        <w:rPr>
          <w:rFonts w:asciiTheme="minorBidi" w:hAnsiTheme="minorBidi"/>
          <w:sz w:val="28"/>
          <w:szCs w:val="28"/>
          <w:lang w:val="en-US" w:bidi="ar-DZ"/>
        </w:rPr>
        <w:t>n</w:t>
      </w:r>
      <w:r w:rsidR="007E5B9B" w:rsidRPr="000C2439">
        <w:rPr>
          <w:rFonts w:asciiTheme="minorBidi" w:hAnsiTheme="minorBidi"/>
          <w:sz w:val="28"/>
          <w:szCs w:val="28"/>
          <w:lang w:val="en-US" w:bidi="ar-DZ"/>
        </w:rPr>
        <w:t>bert</w:t>
      </w:r>
      <w:r w:rsidR="006C5B9A" w:rsidRPr="000C2439">
        <w:rPr>
          <w:rFonts w:asciiTheme="minorBidi" w:hAnsiTheme="minorBidi" w:hint="cs"/>
          <w:sz w:val="28"/>
          <w:szCs w:val="28"/>
          <w:rtl/>
          <w:lang w:bidi="ar-DZ"/>
        </w:rPr>
        <w:t xml:space="preserve"> </w:t>
      </w:r>
      <w:r w:rsidR="007E5B9B" w:rsidRPr="000C2439">
        <w:rPr>
          <w:rFonts w:asciiTheme="minorBidi" w:hAnsiTheme="minorBidi" w:hint="cs"/>
          <w:sz w:val="28"/>
          <w:szCs w:val="28"/>
          <w:rtl/>
          <w:lang w:bidi="ar-DZ"/>
        </w:rPr>
        <w:t>إزاء نمطين من الأخلاق؛ أخلاق واثقة تبحث لها عن صورة مستمدة من واقع تطور البشرية، وفي مقابل ذلك هناك أخلاق متخوفة منشغل</w:t>
      </w:r>
      <w:r w:rsidR="00577401" w:rsidRPr="000C2439">
        <w:rPr>
          <w:rFonts w:asciiTheme="minorBidi" w:hAnsiTheme="minorBidi" w:hint="cs"/>
          <w:sz w:val="28"/>
          <w:szCs w:val="28"/>
          <w:rtl/>
          <w:lang w:bidi="ar-DZ"/>
        </w:rPr>
        <w:t>ة</w:t>
      </w:r>
      <w:r w:rsidR="007E5B9B" w:rsidRPr="000C2439">
        <w:rPr>
          <w:rFonts w:asciiTheme="minorBidi" w:hAnsiTheme="minorBidi" w:hint="cs"/>
          <w:sz w:val="28"/>
          <w:szCs w:val="28"/>
          <w:rtl/>
          <w:lang w:bidi="ar-DZ"/>
        </w:rPr>
        <w:t xml:space="preserve"> أسا</w:t>
      </w:r>
      <w:r w:rsidR="007951D8" w:rsidRPr="000C2439">
        <w:rPr>
          <w:rFonts w:asciiTheme="minorBidi" w:hAnsiTheme="minorBidi" w:hint="cs"/>
          <w:sz w:val="28"/>
          <w:szCs w:val="28"/>
          <w:rtl/>
          <w:lang w:bidi="ar-DZ"/>
        </w:rPr>
        <w:t>س</w:t>
      </w:r>
      <w:r w:rsidR="007E5B9B" w:rsidRPr="000C2439">
        <w:rPr>
          <w:rFonts w:asciiTheme="minorBidi" w:hAnsiTheme="minorBidi" w:hint="cs"/>
          <w:sz w:val="28"/>
          <w:szCs w:val="28"/>
          <w:rtl/>
          <w:lang w:bidi="ar-DZ"/>
        </w:rPr>
        <w:t>ا بتقليص</w:t>
      </w:r>
      <w:r w:rsidR="007951D8" w:rsidRPr="000C2439">
        <w:rPr>
          <w:rFonts w:asciiTheme="minorBidi" w:hAnsiTheme="minorBidi"/>
          <w:sz w:val="28"/>
          <w:szCs w:val="28"/>
          <w:lang w:bidi="ar-DZ"/>
        </w:rPr>
        <w:t xml:space="preserve"> </w:t>
      </w:r>
      <w:r w:rsidR="007951D8" w:rsidRPr="000C2439">
        <w:rPr>
          <w:rFonts w:asciiTheme="minorBidi" w:hAnsiTheme="minorBidi" w:hint="cs"/>
          <w:sz w:val="28"/>
          <w:szCs w:val="28"/>
          <w:rtl/>
          <w:lang w:bidi="ar-DZ"/>
        </w:rPr>
        <w:t>المساوئ</w:t>
      </w:r>
      <w:r w:rsidR="007E5B9B" w:rsidRPr="000C2439">
        <w:rPr>
          <w:rFonts w:asciiTheme="minorBidi" w:hAnsiTheme="minorBidi" w:hint="cs"/>
          <w:sz w:val="28"/>
          <w:szCs w:val="28"/>
          <w:rtl/>
          <w:lang w:bidi="ar-DZ"/>
        </w:rPr>
        <w:t xml:space="preserve"> والأضرار الممكنة للمشروع البيوطبي</w:t>
      </w:r>
      <w:r w:rsidR="007D4577" w:rsidRPr="000C2439">
        <w:rPr>
          <w:rFonts w:asciiTheme="minorBidi" w:hAnsiTheme="minorBidi" w:hint="cs"/>
          <w:sz w:val="28"/>
          <w:szCs w:val="28"/>
          <w:rtl/>
          <w:lang w:bidi="ar-DZ"/>
        </w:rPr>
        <w:t>.</w:t>
      </w:r>
      <w:r w:rsidR="0002358C" w:rsidRPr="000C2439">
        <w:rPr>
          <w:rFonts w:asciiTheme="minorBidi" w:hAnsiTheme="minorBidi" w:hint="cs"/>
          <w:sz w:val="28"/>
          <w:szCs w:val="28"/>
          <w:vertAlign w:val="superscript"/>
          <w:rtl/>
          <w:lang w:bidi="ar-DZ"/>
        </w:rPr>
        <w:t>(</w:t>
      </w:r>
      <w:r w:rsidR="0002358C" w:rsidRPr="000C2439">
        <w:rPr>
          <w:rStyle w:val="Appelnotedebasdep"/>
          <w:rFonts w:asciiTheme="minorBidi" w:hAnsiTheme="minorBidi"/>
          <w:sz w:val="28"/>
          <w:szCs w:val="28"/>
          <w:rtl/>
          <w:lang w:bidi="ar-DZ"/>
        </w:rPr>
        <w:footnoteReference w:id="2"/>
      </w:r>
      <w:r w:rsidR="0002358C" w:rsidRPr="000C2439">
        <w:rPr>
          <w:rFonts w:asciiTheme="minorBidi" w:hAnsiTheme="minorBidi" w:hint="cs"/>
          <w:sz w:val="28"/>
          <w:szCs w:val="28"/>
          <w:vertAlign w:val="superscript"/>
          <w:rtl/>
          <w:lang w:bidi="ar-DZ"/>
        </w:rPr>
        <w:t>)</w:t>
      </w:r>
    </w:p>
    <w:p w:rsidR="00596ACF" w:rsidRPr="000C2439" w:rsidRDefault="007951D8" w:rsidP="00A96D2E">
      <w:pPr>
        <w:bidi/>
        <w:spacing w:after="0"/>
        <w:jc w:val="both"/>
        <w:rPr>
          <w:rFonts w:asciiTheme="minorBidi" w:hAnsiTheme="minorBidi"/>
          <w:sz w:val="28"/>
          <w:szCs w:val="28"/>
          <w:rtl/>
          <w:lang w:bidi="ar-DZ"/>
        </w:rPr>
      </w:pPr>
      <w:r w:rsidRPr="000C2439">
        <w:rPr>
          <w:rFonts w:asciiTheme="minorBidi" w:hAnsiTheme="minorBidi" w:hint="cs"/>
          <w:sz w:val="28"/>
          <w:szCs w:val="28"/>
          <w:rtl/>
          <w:lang w:bidi="ar-DZ"/>
        </w:rPr>
        <w:t xml:space="preserve">ومن منطلق هذه الثنائية أخذت المقاربة البيو إتيقية وأبعادها القيمية والمعيارية تحتل مكانتها في ساحة النقاش السياسي والديني والعلمي، وذلك في محاولة لتخليق الفتوحات البيولوجية </w:t>
      </w:r>
      <w:r w:rsidR="00701CD7" w:rsidRPr="000C2439">
        <w:rPr>
          <w:rFonts w:asciiTheme="minorBidi" w:hAnsiTheme="minorBidi" w:hint="cs"/>
          <w:sz w:val="28"/>
          <w:szCs w:val="28"/>
          <w:rtl/>
          <w:lang w:bidi="ar-DZ"/>
        </w:rPr>
        <w:t>الجديدة وما تخللها من فضائع تكاد تأتي على كينونة الإنسان ذاته. وذلك في محاولة لتشخيص ورصد ال</w:t>
      </w:r>
      <w:r w:rsidR="0002358C" w:rsidRPr="000C2439">
        <w:rPr>
          <w:rFonts w:asciiTheme="minorBidi" w:hAnsiTheme="minorBidi" w:hint="cs"/>
          <w:sz w:val="28"/>
          <w:szCs w:val="28"/>
          <w:rtl/>
          <w:lang w:bidi="ar-DZ"/>
        </w:rPr>
        <w:t>تحولات</w:t>
      </w:r>
      <w:r w:rsidR="00596ACF" w:rsidRPr="000C2439">
        <w:rPr>
          <w:rFonts w:asciiTheme="minorBidi" w:hAnsiTheme="minorBidi" w:hint="cs"/>
          <w:sz w:val="28"/>
          <w:szCs w:val="28"/>
          <w:rtl/>
          <w:lang w:bidi="ar-DZ"/>
        </w:rPr>
        <w:t xml:space="preserve"> البيولوجية</w:t>
      </w:r>
      <w:r w:rsidR="00701CD7" w:rsidRPr="000C2439">
        <w:rPr>
          <w:rFonts w:asciiTheme="minorBidi" w:hAnsiTheme="minorBidi" w:hint="cs"/>
          <w:sz w:val="28"/>
          <w:szCs w:val="28"/>
          <w:rtl/>
          <w:lang w:bidi="ar-DZ"/>
        </w:rPr>
        <w:t xml:space="preserve"> المختلفة في هذا المجال</w:t>
      </w:r>
      <w:r w:rsidR="0002358C" w:rsidRPr="000C2439">
        <w:rPr>
          <w:rFonts w:asciiTheme="minorBidi" w:hAnsiTheme="minorBidi" w:hint="cs"/>
          <w:sz w:val="28"/>
          <w:szCs w:val="28"/>
          <w:rtl/>
          <w:lang w:bidi="ar-DZ"/>
        </w:rPr>
        <w:t>،</w:t>
      </w:r>
      <w:r w:rsidR="00701CD7" w:rsidRPr="000C2439">
        <w:rPr>
          <w:rFonts w:asciiTheme="minorBidi" w:hAnsiTheme="minorBidi" w:hint="cs"/>
          <w:sz w:val="28"/>
          <w:szCs w:val="28"/>
          <w:rtl/>
          <w:lang w:bidi="ar-DZ"/>
        </w:rPr>
        <w:t xml:space="preserve"> والتعاطي مع</w:t>
      </w:r>
      <w:r w:rsidR="00596ACF" w:rsidRPr="000C2439">
        <w:rPr>
          <w:rFonts w:asciiTheme="minorBidi" w:hAnsiTheme="minorBidi" w:hint="cs"/>
          <w:sz w:val="28"/>
          <w:szCs w:val="28"/>
          <w:rtl/>
          <w:lang w:bidi="ar-DZ"/>
        </w:rPr>
        <w:t xml:space="preserve"> خ</w:t>
      </w:r>
      <w:r w:rsidR="0002358C" w:rsidRPr="000C2439">
        <w:rPr>
          <w:rFonts w:asciiTheme="minorBidi" w:hAnsiTheme="minorBidi" w:hint="cs"/>
          <w:sz w:val="28"/>
          <w:szCs w:val="28"/>
          <w:rtl/>
          <w:lang w:bidi="ar-DZ"/>
        </w:rPr>
        <w:t>ر</w:t>
      </w:r>
      <w:r w:rsidR="00596ACF" w:rsidRPr="000C2439">
        <w:rPr>
          <w:rFonts w:asciiTheme="minorBidi" w:hAnsiTheme="minorBidi" w:hint="cs"/>
          <w:sz w:val="28"/>
          <w:szCs w:val="28"/>
          <w:rtl/>
          <w:lang w:bidi="ar-DZ"/>
        </w:rPr>
        <w:t>وقاتها</w:t>
      </w:r>
      <w:r w:rsidR="00701CD7" w:rsidRPr="000C2439">
        <w:rPr>
          <w:rFonts w:asciiTheme="minorBidi" w:hAnsiTheme="minorBidi" w:hint="cs"/>
          <w:sz w:val="28"/>
          <w:szCs w:val="28"/>
          <w:rtl/>
          <w:lang w:bidi="ar-DZ"/>
        </w:rPr>
        <w:t xml:space="preserve"> ب</w:t>
      </w:r>
      <w:r w:rsidR="00596ACF" w:rsidRPr="000C2439">
        <w:rPr>
          <w:rFonts w:asciiTheme="minorBidi" w:hAnsiTheme="minorBidi" w:hint="cs"/>
          <w:sz w:val="28"/>
          <w:szCs w:val="28"/>
          <w:rtl/>
          <w:lang w:bidi="ar-DZ"/>
        </w:rPr>
        <w:t>منطق و</w:t>
      </w:r>
      <w:r w:rsidR="00701CD7" w:rsidRPr="000C2439">
        <w:rPr>
          <w:rFonts w:asciiTheme="minorBidi" w:hAnsiTheme="minorBidi" w:hint="cs"/>
          <w:sz w:val="28"/>
          <w:szCs w:val="28"/>
          <w:rtl/>
          <w:lang w:bidi="ar-DZ"/>
        </w:rPr>
        <w:t>عقلانية</w:t>
      </w:r>
      <w:r w:rsidR="0002358C" w:rsidRPr="000C2439">
        <w:rPr>
          <w:rFonts w:asciiTheme="minorBidi" w:hAnsiTheme="minorBidi" w:hint="cs"/>
          <w:sz w:val="28"/>
          <w:szCs w:val="28"/>
          <w:rtl/>
          <w:lang w:bidi="ar-DZ"/>
        </w:rPr>
        <w:t>؛</w:t>
      </w:r>
      <w:r w:rsidR="00701CD7" w:rsidRPr="000C2439">
        <w:rPr>
          <w:rFonts w:asciiTheme="minorBidi" w:hAnsiTheme="minorBidi" w:hint="cs"/>
          <w:sz w:val="28"/>
          <w:szCs w:val="28"/>
          <w:rtl/>
          <w:lang w:bidi="ar-DZ"/>
        </w:rPr>
        <w:t xml:space="preserve"> من شأنها كبح جماح هذا المد العلمي الجارف وتوجيهه في الاتجاه الذي يحفظ للبيئة توازنها وللكائنات المختلفة وجودها</w:t>
      </w:r>
      <w:r w:rsidR="0002358C" w:rsidRPr="000C2439">
        <w:rPr>
          <w:rFonts w:asciiTheme="minorBidi" w:hAnsiTheme="minorBidi" w:hint="cs"/>
          <w:sz w:val="28"/>
          <w:szCs w:val="28"/>
          <w:rtl/>
          <w:lang w:bidi="ar-DZ"/>
        </w:rPr>
        <w:t>،</w:t>
      </w:r>
      <w:r w:rsidR="00701CD7" w:rsidRPr="000C2439">
        <w:rPr>
          <w:rFonts w:asciiTheme="minorBidi" w:hAnsiTheme="minorBidi" w:hint="cs"/>
          <w:sz w:val="28"/>
          <w:szCs w:val="28"/>
          <w:rtl/>
          <w:lang w:bidi="ar-DZ"/>
        </w:rPr>
        <w:t xml:space="preserve"> وللإنسان كرامته التي وهبه الله إياها. </w:t>
      </w:r>
      <w:r w:rsidR="00B24DFD" w:rsidRPr="000C2439">
        <w:rPr>
          <w:rFonts w:asciiTheme="minorBidi" w:hAnsiTheme="minorBidi" w:hint="cs"/>
          <w:sz w:val="28"/>
          <w:szCs w:val="28"/>
          <w:rtl/>
          <w:lang w:bidi="ar-DZ"/>
        </w:rPr>
        <w:t xml:space="preserve">ومهما تنوع مضمون هذه المقاربة </w:t>
      </w:r>
      <w:r w:rsidR="00E81B5C" w:rsidRPr="000C2439">
        <w:rPr>
          <w:rFonts w:asciiTheme="minorBidi" w:hAnsiTheme="minorBidi" w:hint="cs"/>
          <w:sz w:val="28"/>
          <w:szCs w:val="28"/>
          <w:rtl/>
          <w:lang w:bidi="ar-DZ"/>
        </w:rPr>
        <w:t xml:space="preserve">فإن الأساس الذي يمكن الاستناد عليه في ذلك هو أن أي بحث أو دراسة ذات بعد أخلاقي يجب </w:t>
      </w:r>
      <w:r w:rsidR="0002358C" w:rsidRPr="000C2439">
        <w:rPr>
          <w:rFonts w:asciiTheme="minorBidi" w:hAnsiTheme="minorBidi" w:hint="cs"/>
          <w:sz w:val="28"/>
          <w:szCs w:val="28"/>
          <w:rtl/>
          <w:lang w:bidi="ar-DZ"/>
        </w:rPr>
        <w:t>أن</w:t>
      </w:r>
      <w:r w:rsidR="00E81B5C" w:rsidRPr="000C2439">
        <w:rPr>
          <w:rFonts w:asciiTheme="minorBidi" w:hAnsiTheme="minorBidi" w:hint="cs"/>
          <w:sz w:val="28"/>
          <w:szCs w:val="28"/>
          <w:rtl/>
          <w:lang w:bidi="ar-DZ"/>
        </w:rPr>
        <w:t xml:space="preserve"> تتجه إلى معالجة المشكلات الناجمة عن التقدم العلمي في </w:t>
      </w:r>
      <w:r w:rsidR="0002358C" w:rsidRPr="000C2439">
        <w:rPr>
          <w:rFonts w:asciiTheme="minorBidi" w:hAnsiTheme="minorBidi" w:hint="cs"/>
          <w:sz w:val="28"/>
          <w:szCs w:val="28"/>
          <w:rtl/>
          <w:lang w:bidi="ar-DZ"/>
        </w:rPr>
        <w:t>هذا ال</w:t>
      </w:r>
      <w:r w:rsidR="00E81B5C" w:rsidRPr="000C2439">
        <w:rPr>
          <w:rFonts w:asciiTheme="minorBidi" w:hAnsiTheme="minorBidi" w:hint="cs"/>
          <w:sz w:val="28"/>
          <w:szCs w:val="28"/>
          <w:rtl/>
          <w:lang w:bidi="ar-DZ"/>
        </w:rPr>
        <w:t>مجال أو ما تم التعبير عنه بالطفرة البيولوجية، وآثارها</w:t>
      </w:r>
      <w:r w:rsidR="0002358C" w:rsidRPr="000C2439">
        <w:rPr>
          <w:rFonts w:asciiTheme="minorBidi" w:hAnsiTheme="minorBidi" w:hint="cs"/>
          <w:sz w:val="28"/>
          <w:szCs w:val="28"/>
          <w:rtl/>
          <w:lang w:bidi="ar-DZ"/>
        </w:rPr>
        <w:t xml:space="preserve"> المدمرة</w:t>
      </w:r>
      <w:r w:rsidR="00E81B5C" w:rsidRPr="000C2439">
        <w:rPr>
          <w:rFonts w:asciiTheme="minorBidi" w:hAnsiTheme="minorBidi" w:hint="cs"/>
          <w:sz w:val="28"/>
          <w:szCs w:val="28"/>
          <w:rtl/>
          <w:lang w:bidi="ar-DZ"/>
        </w:rPr>
        <w:t xml:space="preserve"> على الإنسان وبيئته.</w:t>
      </w:r>
      <w:r w:rsidR="00B24DFD" w:rsidRPr="000C2439">
        <w:rPr>
          <w:rFonts w:asciiTheme="minorBidi" w:hAnsiTheme="minorBidi" w:hint="cs"/>
          <w:sz w:val="28"/>
          <w:szCs w:val="28"/>
          <w:rtl/>
          <w:lang w:bidi="ar-DZ"/>
        </w:rPr>
        <w:t xml:space="preserve"> </w:t>
      </w:r>
      <w:r w:rsidR="00701CD7" w:rsidRPr="000C2439">
        <w:rPr>
          <w:rFonts w:asciiTheme="minorBidi" w:hAnsiTheme="minorBidi" w:hint="cs"/>
          <w:sz w:val="28"/>
          <w:szCs w:val="28"/>
          <w:rtl/>
          <w:lang w:bidi="ar-DZ"/>
        </w:rPr>
        <w:t xml:space="preserve">وتأسيسا على </w:t>
      </w:r>
      <w:r w:rsidR="00E81B5C" w:rsidRPr="000C2439">
        <w:rPr>
          <w:rFonts w:asciiTheme="minorBidi" w:hAnsiTheme="minorBidi" w:hint="cs"/>
          <w:sz w:val="28"/>
          <w:szCs w:val="28"/>
          <w:rtl/>
          <w:lang w:bidi="ar-DZ"/>
        </w:rPr>
        <w:t xml:space="preserve">ذلك </w:t>
      </w:r>
      <w:r w:rsidR="00701CD7" w:rsidRPr="000C2439">
        <w:rPr>
          <w:rFonts w:asciiTheme="minorBidi" w:hAnsiTheme="minorBidi" w:hint="cs"/>
          <w:sz w:val="28"/>
          <w:szCs w:val="28"/>
          <w:rtl/>
          <w:lang w:bidi="ar-DZ"/>
        </w:rPr>
        <w:t xml:space="preserve">سنحاول تسلط الضوء على هذا الموضوع من خلال التعرض إلى ماهية </w:t>
      </w:r>
      <w:r w:rsidR="002035A5" w:rsidRPr="000C2439">
        <w:rPr>
          <w:rFonts w:asciiTheme="minorBidi" w:hAnsiTheme="minorBidi" w:hint="cs"/>
          <w:sz w:val="28"/>
          <w:szCs w:val="28"/>
          <w:rtl/>
          <w:lang w:bidi="ar-DZ"/>
        </w:rPr>
        <w:t>المصطلح (البيوإيتيقا) الذي يعبر عن المبحث الأخلاقي الجديد الذي يعالج المشاكل الأخلاقية التي أفرزتها الطفرة البيولوجية</w:t>
      </w:r>
      <w:r w:rsidR="00701CD7" w:rsidRPr="000C2439">
        <w:rPr>
          <w:rFonts w:asciiTheme="minorBidi" w:hAnsiTheme="minorBidi" w:hint="cs"/>
          <w:sz w:val="28"/>
          <w:szCs w:val="28"/>
          <w:rtl/>
          <w:lang w:bidi="ar-DZ"/>
        </w:rPr>
        <w:t xml:space="preserve"> أو ما يعبر عنها أحيانا بالأخلاق الحيوية</w:t>
      </w:r>
      <w:r w:rsidR="00596ACF" w:rsidRPr="000C2439">
        <w:rPr>
          <w:rFonts w:asciiTheme="minorBidi" w:hAnsiTheme="minorBidi" w:hint="cs"/>
          <w:sz w:val="28"/>
          <w:szCs w:val="28"/>
          <w:rtl/>
          <w:lang w:bidi="ar-DZ"/>
        </w:rPr>
        <w:t>، وم</w:t>
      </w:r>
      <w:r w:rsidR="002035A5" w:rsidRPr="000C2439">
        <w:rPr>
          <w:rFonts w:asciiTheme="minorBidi" w:hAnsiTheme="minorBidi" w:hint="cs"/>
          <w:sz w:val="28"/>
          <w:szCs w:val="28"/>
          <w:rtl/>
          <w:lang w:bidi="ar-DZ"/>
        </w:rPr>
        <w:t>ا يرتبط بها من مفاهيم ودلالات</w:t>
      </w:r>
      <w:r w:rsidR="00A96D2E" w:rsidRPr="000C2439">
        <w:rPr>
          <w:rFonts w:asciiTheme="minorBidi" w:hAnsiTheme="minorBidi" w:hint="cs"/>
          <w:sz w:val="28"/>
          <w:szCs w:val="28"/>
          <w:rtl/>
          <w:lang w:bidi="ar-DZ"/>
        </w:rPr>
        <w:t>، و</w:t>
      </w:r>
      <w:r w:rsidR="00E81B5C" w:rsidRPr="000C2439">
        <w:rPr>
          <w:rFonts w:asciiTheme="minorBidi" w:hAnsiTheme="minorBidi" w:hint="cs"/>
          <w:sz w:val="28"/>
          <w:szCs w:val="28"/>
          <w:rtl/>
          <w:lang w:bidi="ar-DZ"/>
        </w:rPr>
        <w:t>صور هذه الطفرة البيولوجية</w:t>
      </w:r>
      <w:r w:rsidR="00A96D2E" w:rsidRPr="000C2439">
        <w:rPr>
          <w:rFonts w:asciiTheme="minorBidi" w:hAnsiTheme="minorBidi" w:hint="cs"/>
          <w:sz w:val="28"/>
          <w:szCs w:val="28"/>
          <w:rtl/>
          <w:lang w:bidi="ar-DZ"/>
        </w:rPr>
        <w:t xml:space="preserve"> </w:t>
      </w:r>
      <w:r w:rsidR="00FE050B" w:rsidRPr="000C2439">
        <w:rPr>
          <w:rFonts w:asciiTheme="minorBidi" w:hAnsiTheme="minorBidi" w:hint="cs"/>
          <w:sz w:val="28"/>
          <w:szCs w:val="28"/>
          <w:rtl/>
          <w:lang w:bidi="ar-DZ"/>
        </w:rPr>
        <w:t xml:space="preserve">وتداعياتها، </w:t>
      </w:r>
      <w:r w:rsidR="00A96D2E" w:rsidRPr="000C2439">
        <w:rPr>
          <w:rFonts w:asciiTheme="minorBidi" w:hAnsiTheme="minorBidi" w:hint="cs"/>
          <w:sz w:val="28"/>
          <w:szCs w:val="28"/>
          <w:rtl/>
          <w:lang w:bidi="ar-DZ"/>
        </w:rPr>
        <w:t>التي تستدعي المواجهة والمعالجة عن طريق نظم معيارية أخلاقية .</w:t>
      </w:r>
    </w:p>
    <w:p w:rsidR="006C5B9A" w:rsidRDefault="00066E32" w:rsidP="00066E32">
      <w:pPr>
        <w:bidi/>
        <w:spacing w:after="0"/>
        <w:jc w:val="both"/>
        <w:rPr>
          <w:rFonts w:asciiTheme="minorBidi" w:hAnsiTheme="minorBidi"/>
          <w:b/>
          <w:bCs/>
          <w:sz w:val="32"/>
          <w:szCs w:val="32"/>
          <w:rtl/>
          <w:lang w:bidi="ar-DZ"/>
        </w:rPr>
      </w:pPr>
      <w:r>
        <w:rPr>
          <w:rFonts w:asciiTheme="minorBidi" w:hAnsiTheme="minorBidi" w:hint="cs"/>
          <w:b/>
          <w:bCs/>
          <w:sz w:val="32"/>
          <w:szCs w:val="32"/>
          <w:rtl/>
          <w:lang w:bidi="ar-DZ"/>
        </w:rPr>
        <w:t xml:space="preserve">أولا: </w:t>
      </w:r>
      <w:r w:rsidR="00596ACF">
        <w:rPr>
          <w:rFonts w:asciiTheme="minorBidi" w:hAnsiTheme="minorBidi" w:hint="cs"/>
          <w:b/>
          <w:bCs/>
          <w:sz w:val="32"/>
          <w:szCs w:val="32"/>
          <w:rtl/>
          <w:lang w:bidi="ar-DZ"/>
        </w:rPr>
        <w:t xml:space="preserve">في ماهية البيوإتيقا </w:t>
      </w:r>
    </w:p>
    <w:p w:rsidR="00FF5DDA" w:rsidRPr="000C2439" w:rsidRDefault="00596ACF" w:rsidP="00A96D2E">
      <w:pPr>
        <w:bidi/>
        <w:spacing w:after="0"/>
        <w:jc w:val="both"/>
        <w:rPr>
          <w:rFonts w:asciiTheme="minorBidi" w:hAnsiTheme="minorBidi"/>
          <w:sz w:val="32"/>
          <w:szCs w:val="32"/>
          <w:rtl/>
          <w:lang w:bidi="ar-DZ"/>
        </w:rPr>
      </w:pPr>
      <w:r w:rsidRPr="000C2439">
        <w:rPr>
          <w:rFonts w:asciiTheme="minorBidi" w:hAnsiTheme="minorBidi" w:hint="cs"/>
          <w:sz w:val="32"/>
          <w:szCs w:val="32"/>
          <w:rtl/>
          <w:lang w:bidi="ar-DZ"/>
        </w:rPr>
        <w:t xml:space="preserve">إن هذا المفهوم </w:t>
      </w:r>
      <w:r w:rsidR="00A96D2E" w:rsidRPr="000C2439">
        <w:rPr>
          <w:rFonts w:asciiTheme="minorBidi" w:hAnsiTheme="minorBidi" w:hint="cs"/>
          <w:sz w:val="32"/>
          <w:szCs w:val="32"/>
          <w:rtl/>
          <w:lang w:bidi="ar-DZ"/>
        </w:rPr>
        <w:t xml:space="preserve">الذي يقابل </w:t>
      </w:r>
      <w:r w:rsidR="00F339FC" w:rsidRPr="000C2439">
        <w:rPr>
          <w:rFonts w:asciiTheme="minorBidi" w:hAnsiTheme="minorBidi" w:hint="cs"/>
          <w:sz w:val="32"/>
          <w:szCs w:val="32"/>
          <w:rtl/>
          <w:lang w:bidi="ar-DZ"/>
        </w:rPr>
        <w:t xml:space="preserve">مصطلح </w:t>
      </w:r>
      <w:r w:rsidR="00F339FC" w:rsidRPr="000C2439">
        <w:rPr>
          <w:rFonts w:asciiTheme="minorBidi" w:hAnsiTheme="minorBidi"/>
          <w:sz w:val="32"/>
          <w:szCs w:val="32"/>
          <w:lang w:val="en-US" w:bidi="ar-DZ"/>
        </w:rPr>
        <w:t>bioethics</w:t>
      </w:r>
      <w:r w:rsidR="00F339FC" w:rsidRPr="000C2439">
        <w:rPr>
          <w:rFonts w:asciiTheme="minorBidi" w:hAnsiTheme="minorBidi" w:hint="cs"/>
          <w:sz w:val="32"/>
          <w:szCs w:val="32"/>
          <w:rtl/>
          <w:lang w:bidi="ar-DZ"/>
        </w:rPr>
        <w:t xml:space="preserve"> بالانجليزية و</w:t>
      </w:r>
      <w:r w:rsidR="00A96D2E" w:rsidRPr="000C2439">
        <w:rPr>
          <w:rFonts w:asciiTheme="minorBidi" w:hAnsiTheme="minorBidi"/>
          <w:sz w:val="32"/>
          <w:szCs w:val="32"/>
          <w:lang w:val="en-US" w:bidi="ar-DZ"/>
        </w:rPr>
        <w:t>bioethique</w:t>
      </w:r>
      <w:r w:rsidR="00F339FC" w:rsidRPr="000C2439">
        <w:rPr>
          <w:rFonts w:asciiTheme="minorBidi" w:hAnsiTheme="minorBidi"/>
          <w:sz w:val="32"/>
          <w:szCs w:val="32"/>
          <w:lang w:val="en-US" w:bidi="ar-DZ"/>
        </w:rPr>
        <w:t xml:space="preserve"> </w:t>
      </w:r>
      <w:r w:rsidR="00A96D2E" w:rsidRPr="000C2439">
        <w:rPr>
          <w:rFonts w:asciiTheme="minorBidi" w:hAnsiTheme="minorBidi" w:hint="cs"/>
          <w:sz w:val="32"/>
          <w:szCs w:val="32"/>
          <w:rtl/>
          <w:lang w:val="en-US" w:bidi="ar-DZ"/>
        </w:rPr>
        <w:t xml:space="preserve"> </w:t>
      </w:r>
      <w:r w:rsidR="00F339FC" w:rsidRPr="000C2439">
        <w:rPr>
          <w:rFonts w:asciiTheme="minorBidi" w:hAnsiTheme="minorBidi" w:hint="cs"/>
          <w:sz w:val="32"/>
          <w:szCs w:val="32"/>
          <w:rtl/>
          <w:lang w:bidi="ar-DZ"/>
        </w:rPr>
        <w:t xml:space="preserve">بالفرنسية </w:t>
      </w:r>
      <w:r w:rsidRPr="000C2439">
        <w:rPr>
          <w:rFonts w:asciiTheme="minorBidi" w:hAnsiTheme="minorBidi" w:hint="cs"/>
          <w:sz w:val="32"/>
          <w:szCs w:val="32"/>
          <w:rtl/>
          <w:lang w:bidi="ar-DZ"/>
        </w:rPr>
        <w:t xml:space="preserve">وجد قبل </w:t>
      </w:r>
      <w:r w:rsidR="00A96D2E" w:rsidRPr="000C2439">
        <w:rPr>
          <w:rFonts w:asciiTheme="minorBidi" w:hAnsiTheme="minorBidi" w:hint="cs"/>
          <w:sz w:val="32"/>
          <w:szCs w:val="32"/>
          <w:rtl/>
          <w:lang w:bidi="ar-DZ"/>
        </w:rPr>
        <w:t>استخدامه</w:t>
      </w:r>
      <w:r w:rsidRPr="000C2439">
        <w:rPr>
          <w:rFonts w:asciiTheme="minorBidi" w:hAnsiTheme="minorBidi" w:hint="cs"/>
          <w:sz w:val="32"/>
          <w:szCs w:val="32"/>
          <w:rtl/>
          <w:lang w:bidi="ar-DZ"/>
        </w:rPr>
        <w:t xml:space="preserve"> بمعناه الحالي</w:t>
      </w:r>
      <w:r w:rsidR="000216E9" w:rsidRPr="000C2439">
        <w:rPr>
          <w:rFonts w:asciiTheme="minorBidi" w:hAnsiTheme="minorBidi" w:hint="cs"/>
          <w:sz w:val="32"/>
          <w:szCs w:val="32"/>
          <w:rtl/>
          <w:lang w:bidi="ar-DZ"/>
        </w:rPr>
        <w:t xml:space="preserve"> وأول من فتن بمبادئه هو </w:t>
      </w:r>
      <w:r w:rsidR="00A96D2E" w:rsidRPr="000C2439">
        <w:rPr>
          <w:rFonts w:asciiTheme="minorBidi" w:hAnsiTheme="minorBidi" w:hint="cs"/>
          <w:sz w:val="32"/>
          <w:szCs w:val="32"/>
          <w:rtl/>
          <w:lang w:bidi="ar-DZ"/>
        </w:rPr>
        <w:t>أبو</w:t>
      </w:r>
      <w:r w:rsidR="000216E9" w:rsidRPr="000C2439">
        <w:rPr>
          <w:rFonts w:asciiTheme="minorBidi" w:hAnsiTheme="minorBidi" w:hint="cs"/>
          <w:sz w:val="32"/>
          <w:szCs w:val="32"/>
          <w:rtl/>
          <w:lang w:bidi="ar-DZ"/>
        </w:rPr>
        <w:t xml:space="preserve"> الطب </w:t>
      </w:r>
      <w:r w:rsidR="00A96D2E" w:rsidRPr="000C2439">
        <w:rPr>
          <w:rFonts w:asciiTheme="minorBidi" w:hAnsiTheme="minorBidi" w:hint="cs"/>
          <w:sz w:val="32"/>
          <w:szCs w:val="32"/>
          <w:rtl/>
          <w:lang w:bidi="ar-DZ"/>
        </w:rPr>
        <w:t>(</w:t>
      </w:r>
      <w:r w:rsidR="000216E9" w:rsidRPr="000C2439">
        <w:rPr>
          <w:rFonts w:asciiTheme="minorBidi" w:hAnsiTheme="minorBidi" w:hint="cs"/>
          <w:sz w:val="32"/>
          <w:szCs w:val="32"/>
          <w:rtl/>
          <w:lang w:bidi="ar-DZ"/>
        </w:rPr>
        <w:t>إيبوقراط</w:t>
      </w:r>
      <w:r w:rsidR="00A96D2E" w:rsidRPr="000C2439">
        <w:rPr>
          <w:rFonts w:asciiTheme="minorBidi" w:hAnsiTheme="minorBidi" w:hint="cs"/>
          <w:sz w:val="32"/>
          <w:szCs w:val="32"/>
          <w:rtl/>
          <w:lang w:bidi="ar-DZ"/>
        </w:rPr>
        <w:t>)،</w:t>
      </w:r>
      <w:r w:rsidR="000216E9" w:rsidRPr="000C2439">
        <w:rPr>
          <w:rFonts w:asciiTheme="minorBidi" w:hAnsiTheme="minorBidi" w:hint="cs"/>
          <w:sz w:val="32"/>
          <w:szCs w:val="32"/>
          <w:rtl/>
          <w:lang w:bidi="ar-DZ"/>
        </w:rPr>
        <w:t xml:space="preserve"> الذي كان يعتبر الطب اشرف الصنائع</w:t>
      </w:r>
      <w:r w:rsidR="00A96D2E" w:rsidRPr="000C2439">
        <w:rPr>
          <w:rFonts w:asciiTheme="minorBidi" w:hAnsiTheme="minorBidi" w:hint="cs"/>
          <w:sz w:val="32"/>
          <w:szCs w:val="32"/>
          <w:rtl/>
          <w:lang w:bidi="ar-DZ"/>
        </w:rPr>
        <w:t>،</w:t>
      </w:r>
      <w:r w:rsidR="000216E9" w:rsidRPr="000C2439">
        <w:rPr>
          <w:rFonts w:asciiTheme="minorBidi" w:hAnsiTheme="minorBidi" w:hint="cs"/>
          <w:sz w:val="32"/>
          <w:szCs w:val="32"/>
          <w:rtl/>
          <w:lang w:bidi="ar-DZ"/>
        </w:rPr>
        <w:t xml:space="preserve"> ولكن جهل بعض الممتهنين لهذه الصنعة </w:t>
      </w:r>
      <w:r w:rsidR="00FF5DDA" w:rsidRPr="000C2439">
        <w:rPr>
          <w:rFonts w:asciiTheme="minorBidi" w:hAnsiTheme="minorBidi" w:hint="cs"/>
          <w:sz w:val="32"/>
          <w:szCs w:val="32"/>
          <w:rtl/>
          <w:lang w:bidi="ar-DZ"/>
        </w:rPr>
        <w:t xml:space="preserve">وقصور عقولهم عن فهم أصولها ومبادئها هو من سلبها هذه الصفة السامية ...لهذا أخذ يؤكد على أهمية تحديد آداب العلاقة بين الطبيب والمريض، وهي </w:t>
      </w:r>
      <w:r w:rsidR="00A96D2E" w:rsidRPr="000C2439">
        <w:rPr>
          <w:rFonts w:asciiTheme="minorBidi" w:hAnsiTheme="minorBidi" w:hint="cs"/>
          <w:sz w:val="32"/>
          <w:szCs w:val="32"/>
          <w:rtl/>
          <w:lang w:bidi="ar-DZ"/>
        </w:rPr>
        <w:t>المبادئ</w:t>
      </w:r>
      <w:r w:rsidR="00FF5DDA" w:rsidRPr="000C2439">
        <w:rPr>
          <w:rFonts w:asciiTheme="minorBidi" w:hAnsiTheme="minorBidi" w:hint="cs"/>
          <w:sz w:val="32"/>
          <w:szCs w:val="32"/>
          <w:rtl/>
          <w:lang w:bidi="ar-DZ"/>
        </w:rPr>
        <w:t xml:space="preserve"> والقيم التي مازالت ت</w:t>
      </w:r>
      <w:r w:rsidR="00A96D2E" w:rsidRPr="000C2439">
        <w:rPr>
          <w:rFonts w:asciiTheme="minorBidi" w:hAnsiTheme="minorBidi" w:hint="cs"/>
          <w:sz w:val="32"/>
          <w:szCs w:val="32"/>
          <w:rtl/>
          <w:lang w:bidi="ar-DZ"/>
        </w:rPr>
        <w:t>ساهم في تأطير</w:t>
      </w:r>
      <w:r w:rsidR="00FF5DDA" w:rsidRPr="000C2439">
        <w:rPr>
          <w:rFonts w:asciiTheme="minorBidi" w:hAnsiTheme="minorBidi" w:hint="cs"/>
          <w:sz w:val="32"/>
          <w:szCs w:val="32"/>
          <w:rtl/>
          <w:lang w:bidi="ar-DZ"/>
        </w:rPr>
        <w:t xml:space="preserve"> الأخلاق الحيوية </w:t>
      </w:r>
      <w:r w:rsidR="00A96D2E" w:rsidRPr="000C2439">
        <w:rPr>
          <w:rFonts w:asciiTheme="minorBidi" w:hAnsiTheme="minorBidi" w:hint="cs"/>
          <w:sz w:val="32"/>
          <w:szCs w:val="32"/>
          <w:rtl/>
          <w:lang w:bidi="ar-DZ"/>
        </w:rPr>
        <w:t>حتى وقتنا الحالي</w:t>
      </w:r>
      <w:r w:rsidR="00FF5DDA" w:rsidRPr="000C2439">
        <w:rPr>
          <w:rFonts w:asciiTheme="minorBidi" w:hAnsiTheme="minorBidi" w:hint="cs"/>
          <w:sz w:val="32"/>
          <w:szCs w:val="32"/>
          <w:rtl/>
          <w:lang w:bidi="ar-DZ"/>
        </w:rPr>
        <w:t>.</w:t>
      </w:r>
      <w:r w:rsidR="00A96D2E" w:rsidRPr="000C2439">
        <w:rPr>
          <w:rFonts w:asciiTheme="minorBidi" w:hAnsiTheme="minorBidi" w:hint="cs"/>
          <w:sz w:val="32"/>
          <w:szCs w:val="32"/>
          <w:vertAlign w:val="superscript"/>
          <w:rtl/>
          <w:lang w:bidi="ar-DZ"/>
        </w:rPr>
        <w:t>(</w:t>
      </w:r>
      <w:r w:rsidR="00A96D2E" w:rsidRPr="000C2439">
        <w:rPr>
          <w:rStyle w:val="Appelnotedebasdep"/>
          <w:rFonts w:asciiTheme="minorBidi" w:hAnsiTheme="minorBidi"/>
          <w:sz w:val="32"/>
          <w:szCs w:val="32"/>
          <w:rtl/>
          <w:lang w:bidi="ar-DZ"/>
        </w:rPr>
        <w:footnoteReference w:id="3"/>
      </w:r>
      <w:r w:rsidR="00A96D2E" w:rsidRPr="000C2439">
        <w:rPr>
          <w:rFonts w:asciiTheme="minorBidi" w:hAnsiTheme="minorBidi" w:hint="cs"/>
          <w:sz w:val="32"/>
          <w:szCs w:val="32"/>
          <w:vertAlign w:val="superscript"/>
          <w:rtl/>
          <w:lang w:bidi="ar-DZ"/>
        </w:rPr>
        <w:t>)</w:t>
      </w:r>
    </w:p>
    <w:p w:rsidR="00F76A1F" w:rsidRPr="000C2439" w:rsidRDefault="00AC4D81" w:rsidP="00C22DCF">
      <w:pPr>
        <w:bidi/>
        <w:spacing w:after="0"/>
        <w:jc w:val="both"/>
        <w:rPr>
          <w:rFonts w:asciiTheme="minorBidi" w:hAnsiTheme="minorBidi"/>
          <w:sz w:val="32"/>
          <w:szCs w:val="32"/>
          <w:rtl/>
          <w:lang w:bidi="ar-DZ"/>
        </w:rPr>
      </w:pPr>
      <w:r w:rsidRPr="000C2439">
        <w:rPr>
          <w:rFonts w:asciiTheme="minorBidi" w:hAnsiTheme="minorBidi" w:hint="cs"/>
          <w:sz w:val="32"/>
          <w:szCs w:val="32"/>
          <w:rtl/>
          <w:lang w:bidi="ar-DZ"/>
        </w:rPr>
        <w:t xml:space="preserve">إن الأساس النظري لمفهوم </w:t>
      </w:r>
      <w:r w:rsidR="008023FC" w:rsidRPr="000C2439">
        <w:rPr>
          <w:rFonts w:asciiTheme="minorBidi" w:hAnsiTheme="minorBidi" w:hint="cs"/>
          <w:sz w:val="32"/>
          <w:szCs w:val="32"/>
          <w:rtl/>
          <w:lang w:bidi="ar-DZ"/>
        </w:rPr>
        <w:t>البيوإيتيقا(</w:t>
      </w:r>
      <w:r w:rsidR="008023FC" w:rsidRPr="000C2439">
        <w:rPr>
          <w:rFonts w:asciiTheme="minorBidi" w:hAnsiTheme="minorBidi"/>
          <w:sz w:val="32"/>
          <w:szCs w:val="32"/>
          <w:lang w:bidi="ar-DZ"/>
        </w:rPr>
        <w:t>bioéthique</w:t>
      </w:r>
      <w:r w:rsidR="008023FC" w:rsidRPr="000C2439">
        <w:rPr>
          <w:rFonts w:asciiTheme="minorBidi" w:hAnsiTheme="minorBidi" w:hint="cs"/>
          <w:sz w:val="32"/>
          <w:szCs w:val="32"/>
          <w:rtl/>
          <w:lang w:bidi="ar-DZ"/>
        </w:rPr>
        <w:t>)</w:t>
      </w:r>
      <w:r w:rsidRPr="000C2439">
        <w:rPr>
          <w:rFonts w:asciiTheme="minorBidi" w:hAnsiTheme="minorBidi" w:hint="cs"/>
          <w:sz w:val="32"/>
          <w:szCs w:val="32"/>
          <w:rtl/>
          <w:lang w:bidi="ar-DZ"/>
        </w:rPr>
        <w:t xml:space="preserve"> يعود إلى تلك الخلافات الناجمة عن التقدم في مجال البيولوجيا (علم الأحياء) والطب </w:t>
      </w:r>
      <w:r w:rsidR="00A96D2E" w:rsidRPr="000C2439">
        <w:rPr>
          <w:rFonts w:asciiTheme="minorBidi" w:hAnsiTheme="minorBidi" w:hint="cs"/>
          <w:sz w:val="32"/>
          <w:szCs w:val="32"/>
          <w:rtl/>
          <w:lang w:bidi="ar-DZ"/>
        </w:rPr>
        <w:t>وارتباطها</w:t>
      </w:r>
      <w:r w:rsidRPr="000C2439">
        <w:rPr>
          <w:rFonts w:asciiTheme="minorBidi" w:hAnsiTheme="minorBidi" w:hint="cs"/>
          <w:sz w:val="32"/>
          <w:szCs w:val="32"/>
          <w:rtl/>
          <w:lang w:bidi="ar-DZ"/>
        </w:rPr>
        <w:t xml:space="preserve"> بالمسائل الأخلاقية التي تنشأ في العلاقات بين علوم الحياة والتكنولوجيا الحيوية والطب</w:t>
      </w:r>
      <w:r w:rsidR="00A96D2E" w:rsidRPr="000C2439">
        <w:rPr>
          <w:rFonts w:asciiTheme="minorBidi" w:hAnsiTheme="minorBidi" w:hint="cs"/>
          <w:sz w:val="32"/>
          <w:szCs w:val="32"/>
          <w:rtl/>
          <w:lang w:bidi="ar-DZ"/>
        </w:rPr>
        <w:t>،</w:t>
      </w:r>
      <w:r w:rsidRPr="000C2439">
        <w:rPr>
          <w:rFonts w:asciiTheme="minorBidi" w:hAnsiTheme="minorBidi" w:hint="cs"/>
          <w:sz w:val="32"/>
          <w:szCs w:val="32"/>
          <w:rtl/>
          <w:lang w:bidi="ar-DZ"/>
        </w:rPr>
        <w:t xml:space="preserve"> والسياسة والقانون والفلسفة واللاهوت...</w:t>
      </w:r>
      <w:r w:rsidR="00A96D2E" w:rsidRPr="000C2439">
        <w:rPr>
          <w:rFonts w:asciiTheme="minorBidi" w:hAnsiTheme="minorBidi" w:hint="cs"/>
          <w:sz w:val="32"/>
          <w:szCs w:val="32"/>
          <w:rtl/>
          <w:lang w:bidi="ar-DZ"/>
        </w:rPr>
        <w:t xml:space="preserve"> </w:t>
      </w:r>
      <w:r w:rsidRPr="000C2439">
        <w:rPr>
          <w:rFonts w:asciiTheme="minorBidi" w:hAnsiTheme="minorBidi" w:hint="cs"/>
          <w:sz w:val="32"/>
          <w:szCs w:val="32"/>
          <w:rtl/>
          <w:lang w:bidi="ar-DZ"/>
        </w:rPr>
        <w:t>ورغم هذا المعنى العام</w:t>
      </w:r>
      <w:r w:rsidR="00A96D2E" w:rsidRPr="000C2439">
        <w:rPr>
          <w:rFonts w:asciiTheme="minorBidi" w:hAnsiTheme="minorBidi" w:hint="cs"/>
          <w:sz w:val="32"/>
          <w:szCs w:val="32"/>
          <w:rtl/>
          <w:lang w:bidi="ar-DZ"/>
        </w:rPr>
        <w:t>،</w:t>
      </w:r>
      <w:r w:rsidRPr="000C2439">
        <w:rPr>
          <w:rFonts w:asciiTheme="minorBidi" w:hAnsiTheme="minorBidi" w:hint="cs"/>
          <w:sz w:val="32"/>
          <w:szCs w:val="32"/>
          <w:rtl/>
          <w:lang w:bidi="ar-DZ"/>
        </w:rPr>
        <w:t xml:space="preserve"> إلا أن هناك تصوران يتنازعان البيو إيتيقا على مستوى المجالات التي تغطيها، يمثل أندري هيليغرز</w:t>
      </w:r>
      <w:r w:rsidR="00A96D2E" w:rsidRPr="000C2439">
        <w:rPr>
          <w:rFonts w:asciiTheme="minorBidi" w:hAnsiTheme="minorBidi" w:hint="cs"/>
          <w:sz w:val="32"/>
          <w:szCs w:val="32"/>
          <w:rtl/>
          <w:lang w:bidi="ar-DZ"/>
        </w:rPr>
        <w:t xml:space="preserve"> </w:t>
      </w:r>
      <w:r w:rsidRPr="000C2439">
        <w:rPr>
          <w:rFonts w:asciiTheme="minorBidi" w:hAnsiTheme="minorBidi"/>
          <w:sz w:val="32"/>
          <w:szCs w:val="32"/>
          <w:lang w:val="en-US" w:bidi="ar-DZ"/>
        </w:rPr>
        <w:t xml:space="preserve"> A.E.hellegers</w:t>
      </w:r>
      <w:r w:rsidRPr="000C2439">
        <w:rPr>
          <w:rFonts w:asciiTheme="minorBidi" w:hAnsiTheme="minorBidi" w:hint="cs"/>
          <w:sz w:val="32"/>
          <w:szCs w:val="32"/>
          <w:rtl/>
          <w:lang w:bidi="ar-DZ"/>
        </w:rPr>
        <w:t xml:space="preserve"> التصور الأول</w:t>
      </w:r>
      <w:r w:rsidR="00A96D2E" w:rsidRPr="000C2439">
        <w:rPr>
          <w:rFonts w:asciiTheme="minorBidi" w:hAnsiTheme="minorBidi" w:hint="cs"/>
          <w:sz w:val="32"/>
          <w:szCs w:val="32"/>
          <w:rtl/>
          <w:lang w:bidi="ar-DZ"/>
        </w:rPr>
        <w:t>،</w:t>
      </w:r>
      <w:r w:rsidRPr="000C2439">
        <w:rPr>
          <w:rFonts w:asciiTheme="minorBidi" w:hAnsiTheme="minorBidi" w:hint="cs"/>
          <w:sz w:val="32"/>
          <w:szCs w:val="32"/>
          <w:rtl/>
          <w:lang w:bidi="ar-DZ"/>
        </w:rPr>
        <w:t xml:space="preserve"> الذي يرى أن البيوأيتيقا تشكل استمرارية لأخلاقيات الطب الكلاسيكية . وبالتالي فالمقابل المناسب </w:t>
      </w:r>
      <w:r w:rsidR="00284CC7" w:rsidRPr="000C2439">
        <w:rPr>
          <w:rFonts w:asciiTheme="minorBidi" w:hAnsiTheme="minorBidi" w:hint="cs"/>
          <w:sz w:val="32"/>
          <w:szCs w:val="32"/>
          <w:rtl/>
          <w:lang w:bidi="ar-DZ"/>
        </w:rPr>
        <w:t>لها هو أخلاقيات الطب، بينما يمثل بوتر</w:t>
      </w:r>
      <w:r w:rsidR="00284CC7" w:rsidRPr="000C2439">
        <w:rPr>
          <w:rFonts w:asciiTheme="minorBidi" w:hAnsiTheme="minorBidi"/>
          <w:sz w:val="32"/>
          <w:szCs w:val="32"/>
          <w:lang w:val="en-US" w:bidi="ar-DZ"/>
        </w:rPr>
        <w:t>poter</w:t>
      </w:r>
      <w:r w:rsidR="00284CC7" w:rsidRPr="000C2439">
        <w:rPr>
          <w:rFonts w:asciiTheme="minorBidi" w:hAnsiTheme="minorBidi" w:hint="cs"/>
          <w:sz w:val="32"/>
          <w:szCs w:val="32"/>
          <w:rtl/>
          <w:lang w:bidi="ar-DZ"/>
        </w:rPr>
        <w:t xml:space="preserve"> التصور الثاني الذي يرى أن البيوإيتيقا تشكل مقاربة جديدة لأخلاقيات الطب بشكل خاص </w:t>
      </w:r>
      <w:r w:rsidR="00A96D2E" w:rsidRPr="000C2439">
        <w:rPr>
          <w:rFonts w:asciiTheme="minorBidi" w:hAnsiTheme="minorBidi" w:hint="cs"/>
          <w:sz w:val="32"/>
          <w:szCs w:val="32"/>
          <w:rtl/>
          <w:lang w:bidi="ar-DZ"/>
        </w:rPr>
        <w:t>و</w:t>
      </w:r>
      <w:r w:rsidR="00284CC7" w:rsidRPr="000C2439">
        <w:rPr>
          <w:rFonts w:asciiTheme="minorBidi" w:hAnsiTheme="minorBidi" w:hint="cs"/>
          <w:sz w:val="32"/>
          <w:szCs w:val="32"/>
          <w:rtl/>
          <w:lang w:bidi="ar-DZ"/>
        </w:rPr>
        <w:t xml:space="preserve">للأخلاقيات التطبيقية بشكل عام. وبذلك فهي تتميز بطابع الشمولية بحيث تتضمن أخلاقيات الطب كفصل من فصولها، وكمرحلة تاريخية ممهدة لها من جهة، ومن ناحية أخرى كل أشكال الأخلاقيات التطبيقية الأخرى وخاصة منها أخلاقيات البيئة </w:t>
      </w:r>
      <w:r w:rsidR="00860879" w:rsidRPr="000C2439">
        <w:rPr>
          <w:rFonts w:asciiTheme="minorBidi" w:hAnsiTheme="minorBidi" w:hint="cs"/>
          <w:sz w:val="32"/>
          <w:szCs w:val="32"/>
          <w:rtl/>
          <w:lang w:bidi="ar-DZ"/>
        </w:rPr>
        <w:t>أو</w:t>
      </w:r>
      <w:r w:rsidR="00284CC7" w:rsidRPr="000C2439">
        <w:rPr>
          <w:rFonts w:asciiTheme="minorBidi" w:hAnsiTheme="minorBidi" w:hint="cs"/>
          <w:sz w:val="32"/>
          <w:szCs w:val="32"/>
          <w:rtl/>
          <w:lang w:bidi="ar-DZ"/>
        </w:rPr>
        <w:t xml:space="preserve"> الايكولوجيا</w:t>
      </w:r>
      <w:r w:rsidR="00860879" w:rsidRPr="000C2439">
        <w:rPr>
          <w:rFonts w:asciiTheme="minorBidi" w:hAnsiTheme="minorBidi" w:hint="cs"/>
          <w:sz w:val="32"/>
          <w:szCs w:val="32"/>
          <w:rtl/>
          <w:lang w:bidi="ar-DZ"/>
        </w:rPr>
        <w:t>؛</w:t>
      </w:r>
      <w:r w:rsidR="00284CC7" w:rsidRPr="000C2439">
        <w:rPr>
          <w:rFonts w:asciiTheme="minorBidi" w:hAnsiTheme="minorBidi" w:hint="cs"/>
          <w:sz w:val="32"/>
          <w:szCs w:val="32"/>
          <w:rtl/>
          <w:lang w:bidi="ar-DZ"/>
        </w:rPr>
        <w:t xml:space="preserve"> مادامت تعالج قضايا ومشاكل أخلاقية ذات ارتباط بعالمي النبات والحيوان كما هو الشأن بالنسبة للنباتات والحيوانات المعدلة وراثيا، والتجارب على الحيوانات بشكل عام، إضافة إلى الفيروسات التي يستعان بها لإجراء مختلف أشكال التعديل الوراثي والأسلحة البيولوجية...الخ. وعلى خلاف هيليغرز يعتبر </w:t>
      </w:r>
      <w:r w:rsidR="006C485E" w:rsidRPr="000C2439">
        <w:rPr>
          <w:rFonts w:asciiTheme="minorBidi" w:hAnsiTheme="minorBidi" w:hint="cs"/>
          <w:sz w:val="32"/>
          <w:szCs w:val="32"/>
          <w:rtl/>
          <w:lang w:bidi="ar-DZ"/>
        </w:rPr>
        <w:t xml:space="preserve">فان رانسيلار </w:t>
      </w:r>
      <w:r w:rsidR="00284CC7" w:rsidRPr="000C2439">
        <w:rPr>
          <w:rFonts w:asciiTheme="minorBidi" w:hAnsiTheme="minorBidi" w:hint="cs"/>
          <w:sz w:val="32"/>
          <w:szCs w:val="32"/>
          <w:rtl/>
          <w:lang w:bidi="ar-DZ"/>
        </w:rPr>
        <w:t>بوتر</w:t>
      </w:r>
      <w:r w:rsidR="006C485E" w:rsidRPr="000C2439">
        <w:rPr>
          <w:rFonts w:asciiTheme="minorBidi" w:hAnsiTheme="minorBidi" w:hint="cs"/>
          <w:sz w:val="32"/>
          <w:szCs w:val="32"/>
          <w:rtl/>
          <w:lang w:bidi="ar-DZ"/>
        </w:rPr>
        <w:t xml:space="preserve"> </w:t>
      </w:r>
      <w:r w:rsidR="00F34CD7" w:rsidRPr="000C2439">
        <w:rPr>
          <w:rFonts w:asciiTheme="minorBidi" w:hAnsiTheme="minorBidi"/>
          <w:sz w:val="32"/>
          <w:szCs w:val="32"/>
          <w:lang w:bidi="ar-DZ"/>
        </w:rPr>
        <w:t xml:space="preserve"> van rensselaer potter</w:t>
      </w:r>
      <w:r w:rsidR="00284CC7" w:rsidRPr="000C2439">
        <w:rPr>
          <w:rFonts w:asciiTheme="minorBidi" w:hAnsiTheme="minorBidi" w:hint="cs"/>
          <w:sz w:val="32"/>
          <w:szCs w:val="32"/>
          <w:rtl/>
          <w:lang w:bidi="ar-DZ"/>
        </w:rPr>
        <w:t xml:space="preserve"> البيوإيتيقا </w:t>
      </w:r>
      <w:r w:rsidR="009C489D" w:rsidRPr="000C2439">
        <w:rPr>
          <w:rFonts w:asciiTheme="minorBidi" w:hAnsiTheme="minorBidi" w:hint="cs"/>
          <w:sz w:val="32"/>
          <w:szCs w:val="32"/>
          <w:rtl/>
          <w:lang w:bidi="ar-DZ"/>
        </w:rPr>
        <w:t xml:space="preserve">ذو منحى مزدوج أحدهما يرتكز على المعنى الضيق للكلمة أو البيوإيتيقا المصغرة </w:t>
      </w:r>
      <w:r w:rsidR="009C489D" w:rsidRPr="000C2439">
        <w:rPr>
          <w:rFonts w:asciiTheme="minorBidi" w:hAnsiTheme="minorBidi"/>
          <w:sz w:val="32"/>
          <w:szCs w:val="32"/>
          <w:lang w:bidi="ar-DZ"/>
        </w:rPr>
        <w:t xml:space="preserve">micro </w:t>
      </w:r>
      <w:r w:rsidR="00860879" w:rsidRPr="000C2439">
        <w:rPr>
          <w:rFonts w:asciiTheme="minorBidi" w:hAnsiTheme="minorBidi"/>
          <w:sz w:val="32"/>
          <w:szCs w:val="32"/>
          <w:lang w:bidi="ar-DZ"/>
        </w:rPr>
        <w:t>bioéthique</w:t>
      </w:r>
      <w:r w:rsidR="00FD3841" w:rsidRPr="000C2439">
        <w:rPr>
          <w:rFonts w:asciiTheme="minorBidi" w:hAnsiTheme="minorBidi" w:hint="cs"/>
          <w:sz w:val="32"/>
          <w:szCs w:val="32"/>
          <w:rtl/>
          <w:lang w:bidi="ar-DZ"/>
        </w:rPr>
        <w:t xml:space="preserve">، والأخرى على المعنى الشمولي أو المعنى الواسع للكلمة </w:t>
      </w:r>
      <w:r w:rsidR="00FD3841" w:rsidRPr="000C2439">
        <w:rPr>
          <w:rFonts w:asciiTheme="minorBidi" w:hAnsiTheme="minorBidi"/>
          <w:sz w:val="32"/>
          <w:szCs w:val="32"/>
          <w:lang w:val="en-US" w:bidi="ar-DZ"/>
        </w:rPr>
        <w:t>macro</w:t>
      </w:r>
      <w:r w:rsidR="00860879" w:rsidRPr="000C2439">
        <w:rPr>
          <w:rFonts w:asciiTheme="minorBidi" w:hAnsiTheme="minorBidi"/>
          <w:sz w:val="32"/>
          <w:szCs w:val="32"/>
          <w:lang w:bidi="ar-DZ"/>
        </w:rPr>
        <w:t xml:space="preserve"> bioéthique</w:t>
      </w:r>
      <w:r w:rsidR="00284CC7" w:rsidRPr="000C2439">
        <w:rPr>
          <w:rFonts w:asciiTheme="minorBidi" w:hAnsiTheme="minorBidi" w:hint="cs"/>
          <w:sz w:val="32"/>
          <w:szCs w:val="32"/>
          <w:rtl/>
          <w:lang w:bidi="ar-DZ"/>
        </w:rPr>
        <w:t xml:space="preserve"> </w:t>
      </w:r>
      <w:r w:rsidR="00FD3841" w:rsidRPr="000C2439">
        <w:rPr>
          <w:rFonts w:asciiTheme="minorBidi" w:hAnsiTheme="minorBidi" w:hint="cs"/>
          <w:sz w:val="32"/>
          <w:szCs w:val="32"/>
          <w:rtl/>
          <w:lang w:bidi="ar-DZ"/>
        </w:rPr>
        <w:t>؛ وهما الفرعان اللذان يجب أن يلتقيا في إطار القضايا المتعلقة بصحة الأفراد وتنظيم النسل والاختبارات الممكنة  فيما يتعلق بالتزايد المستقر للساكنة البشرية ... إن هذا الاختزال الذي ل</w:t>
      </w:r>
      <w:r w:rsidR="0090327E" w:rsidRPr="000C2439">
        <w:rPr>
          <w:rFonts w:asciiTheme="minorBidi" w:hAnsiTheme="minorBidi" w:hint="cs"/>
          <w:sz w:val="32"/>
          <w:szCs w:val="32"/>
          <w:rtl/>
          <w:lang w:bidi="ar-DZ"/>
        </w:rPr>
        <w:t xml:space="preserve">ا يوافق عليه بوتر ، ولكنه يرى </w:t>
      </w:r>
      <w:r w:rsidR="00860879" w:rsidRPr="000C2439">
        <w:rPr>
          <w:rFonts w:asciiTheme="minorBidi" w:hAnsiTheme="minorBidi" w:hint="cs"/>
          <w:sz w:val="32"/>
          <w:szCs w:val="32"/>
          <w:rtl/>
          <w:lang w:bidi="ar-DZ"/>
        </w:rPr>
        <w:t xml:space="preserve">أن </w:t>
      </w:r>
      <w:r w:rsidR="0090327E" w:rsidRPr="000C2439">
        <w:rPr>
          <w:rFonts w:asciiTheme="minorBidi" w:hAnsiTheme="minorBidi" w:hint="cs"/>
          <w:sz w:val="32"/>
          <w:szCs w:val="32"/>
          <w:rtl/>
          <w:lang w:bidi="ar-DZ"/>
        </w:rPr>
        <w:t>تلك الأخلاقيات ترتبط بفروع أخرى للفكر الأخلاقي. إن عدم التمييز بين جذور الفكر البيو إيتيقي ونشأته الفعلية وبين هذه النشأة ولحظات التطور أدى إلى وجود خل</w:t>
      </w:r>
      <w:r w:rsidR="006C485E" w:rsidRPr="000C2439">
        <w:rPr>
          <w:rFonts w:asciiTheme="minorBidi" w:hAnsiTheme="minorBidi" w:hint="cs"/>
          <w:sz w:val="32"/>
          <w:szCs w:val="32"/>
          <w:rtl/>
          <w:lang w:bidi="ar-DZ"/>
        </w:rPr>
        <w:t>ط في بعض الكتابات التي تؤرخ له</w:t>
      </w:r>
      <w:r w:rsidR="0090327E" w:rsidRPr="000C2439">
        <w:rPr>
          <w:rFonts w:asciiTheme="minorBidi" w:hAnsiTheme="minorBidi" w:hint="cs"/>
          <w:sz w:val="32"/>
          <w:szCs w:val="32"/>
          <w:rtl/>
          <w:lang w:bidi="ar-DZ"/>
        </w:rPr>
        <w:t>. والحقيقة</w:t>
      </w:r>
      <w:r w:rsidR="006C485E" w:rsidRPr="000C2439">
        <w:rPr>
          <w:rFonts w:asciiTheme="minorBidi" w:hAnsiTheme="minorBidi" w:hint="cs"/>
          <w:sz w:val="32"/>
          <w:szCs w:val="32"/>
          <w:rtl/>
          <w:lang w:bidi="ar-DZ"/>
        </w:rPr>
        <w:t xml:space="preserve"> </w:t>
      </w:r>
      <w:r w:rsidR="0090327E" w:rsidRPr="000C2439">
        <w:rPr>
          <w:rFonts w:asciiTheme="minorBidi" w:hAnsiTheme="minorBidi" w:hint="cs"/>
          <w:sz w:val="32"/>
          <w:szCs w:val="32"/>
          <w:rtl/>
          <w:lang w:bidi="ar-DZ"/>
        </w:rPr>
        <w:t xml:space="preserve">أن </w:t>
      </w:r>
      <w:r w:rsidR="006C485E" w:rsidRPr="000C2439">
        <w:rPr>
          <w:rFonts w:asciiTheme="minorBidi" w:hAnsiTheme="minorBidi" w:hint="cs"/>
          <w:sz w:val="32"/>
          <w:szCs w:val="32"/>
          <w:rtl/>
          <w:lang w:bidi="ar-DZ"/>
        </w:rPr>
        <w:t>ل</w:t>
      </w:r>
      <w:r w:rsidR="0090327E" w:rsidRPr="000C2439">
        <w:rPr>
          <w:rFonts w:asciiTheme="minorBidi" w:hAnsiTheme="minorBidi" w:hint="cs"/>
          <w:sz w:val="32"/>
          <w:szCs w:val="32"/>
          <w:rtl/>
          <w:lang w:bidi="ar-DZ"/>
        </w:rPr>
        <w:t xml:space="preserve">لفكر البيو إيتيقي جذورا متعددة غير </w:t>
      </w:r>
      <w:r w:rsidR="006C485E" w:rsidRPr="000C2439">
        <w:rPr>
          <w:rFonts w:asciiTheme="minorBidi" w:hAnsiTheme="minorBidi" w:hint="cs"/>
          <w:sz w:val="32"/>
          <w:szCs w:val="32"/>
          <w:rtl/>
          <w:lang w:bidi="ar-DZ"/>
        </w:rPr>
        <w:t>أن</w:t>
      </w:r>
      <w:r w:rsidR="0090327E" w:rsidRPr="000C2439">
        <w:rPr>
          <w:rFonts w:asciiTheme="minorBidi" w:hAnsiTheme="minorBidi" w:hint="cs"/>
          <w:sz w:val="32"/>
          <w:szCs w:val="32"/>
          <w:rtl/>
          <w:lang w:bidi="ar-DZ"/>
        </w:rPr>
        <w:t xml:space="preserve"> نشأته الرسمية </w:t>
      </w:r>
      <w:r w:rsidR="006C485E" w:rsidRPr="000C2439">
        <w:rPr>
          <w:rFonts w:asciiTheme="minorBidi" w:hAnsiTheme="minorBidi" w:hint="cs"/>
          <w:sz w:val="32"/>
          <w:szCs w:val="32"/>
          <w:rtl/>
          <w:lang w:bidi="ar-DZ"/>
        </w:rPr>
        <w:t>كانت سنة 1970 حين أ</w:t>
      </w:r>
      <w:r w:rsidR="00860879" w:rsidRPr="000C2439">
        <w:rPr>
          <w:rFonts w:asciiTheme="minorBidi" w:hAnsiTheme="minorBidi" w:hint="cs"/>
          <w:sz w:val="32"/>
          <w:szCs w:val="32"/>
          <w:rtl/>
          <w:lang w:bidi="ar-DZ"/>
        </w:rPr>
        <w:t>بدع</w:t>
      </w:r>
      <w:r w:rsidR="006C485E" w:rsidRPr="000C2439">
        <w:rPr>
          <w:rFonts w:asciiTheme="minorBidi" w:hAnsiTheme="minorBidi" w:hint="cs"/>
          <w:sz w:val="32"/>
          <w:szCs w:val="32"/>
          <w:rtl/>
          <w:lang w:bidi="ar-DZ"/>
        </w:rPr>
        <w:t xml:space="preserve"> بوتر المصطلح</w:t>
      </w:r>
      <w:r w:rsidR="00860879" w:rsidRPr="000C2439">
        <w:rPr>
          <w:rFonts w:asciiTheme="minorBidi" w:hAnsiTheme="minorBidi" w:hint="cs"/>
          <w:sz w:val="32"/>
          <w:szCs w:val="32"/>
          <w:rtl/>
          <w:lang w:bidi="ar-DZ"/>
        </w:rPr>
        <w:t>،</w:t>
      </w:r>
      <w:r w:rsidR="006C485E" w:rsidRPr="000C2439">
        <w:rPr>
          <w:rFonts w:asciiTheme="minorBidi" w:hAnsiTheme="minorBidi" w:hint="cs"/>
          <w:sz w:val="32"/>
          <w:szCs w:val="32"/>
          <w:rtl/>
          <w:lang w:bidi="ar-DZ"/>
        </w:rPr>
        <w:t xml:space="preserve"> وعرف منعرجا </w:t>
      </w:r>
      <w:r w:rsidR="00860879" w:rsidRPr="000C2439">
        <w:rPr>
          <w:rFonts w:asciiTheme="minorBidi" w:hAnsiTheme="minorBidi" w:hint="cs"/>
          <w:sz w:val="32"/>
          <w:szCs w:val="32"/>
          <w:rtl/>
          <w:lang w:bidi="ar-DZ"/>
        </w:rPr>
        <w:t>أساسيا</w:t>
      </w:r>
      <w:r w:rsidR="006C485E" w:rsidRPr="000C2439">
        <w:rPr>
          <w:rFonts w:asciiTheme="minorBidi" w:hAnsiTheme="minorBidi" w:hint="cs"/>
          <w:sz w:val="32"/>
          <w:szCs w:val="32"/>
          <w:rtl/>
          <w:lang w:bidi="ar-DZ"/>
        </w:rPr>
        <w:t xml:space="preserve"> بعد مؤتمر اسبيلومار سنة 1974، وبدأ يأخذ صبغة عالمية منذ تأسيس لجنة الأخلاقيات الفرنسية سنة 1983.</w:t>
      </w:r>
      <w:r w:rsidR="00860879" w:rsidRPr="000C2439">
        <w:rPr>
          <w:rFonts w:asciiTheme="minorBidi" w:hAnsiTheme="minorBidi" w:hint="cs"/>
          <w:sz w:val="32"/>
          <w:szCs w:val="32"/>
          <w:vertAlign w:val="superscript"/>
          <w:rtl/>
          <w:lang w:bidi="ar-DZ"/>
        </w:rPr>
        <w:t>(</w:t>
      </w:r>
      <w:r w:rsidR="00860879" w:rsidRPr="000C2439">
        <w:rPr>
          <w:rStyle w:val="Appelnotedebasdep"/>
          <w:rFonts w:asciiTheme="minorBidi" w:hAnsiTheme="minorBidi"/>
          <w:sz w:val="32"/>
          <w:szCs w:val="32"/>
          <w:rtl/>
          <w:lang w:bidi="ar-DZ"/>
        </w:rPr>
        <w:footnoteReference w:id="4"/>
      </w:r>
      <w:r w:rsidR="00860879" w:rsidRPr="000C2439">
        <w:rPr>
          <w:rFonts w:asciiTheme="minorBidi" w:hAnsiTheme="minorBidi" w:hint="cs"/>
          <w:sz w:val="32"/>
          <w:szCs w:val="32"/>
          <w:vertAlign w:val="superscript"/>
          <w:rtl/>
          <w:lang w:bidi="ar-DZ"/>
        </w:rPr>
        <w:t>)</w:t>
      </w:r>
      <w:r w:rsidR="00F339FC" w:rsidRPr="000C2439">
        <w:rPr>
          <w:rFonts w:asciiTheme="minorBidi" w:hAnsiTheme="minorBidi" w:hint="cs"/>
          <w:sz w:val="32"/>
          <w:szCs w:val="32"/>
          <w:rtl/>
          <w:lang w:bidi="ar-DZ"/>
        </w:rPr>
        <w:t>ومنه فكلمة البيو إيتيقا تعني اليوم فضاءا معرفيا متميزا للنقاش الأخل</w:t>
      </w:r>
      <w:r w:rsidR="002035A5" w:rsidRPr="000C2439">
        <w:rPr>
          <w:rFonts w:asciiTheme="minorBidi" w:hAnsiTheme="minorBidi" w:hint="cs"/>
          <w:sz w:val="32"/>
          <w:szCs w:val="32"/>
          <w:rtl/>
          <w:lang w:bidi="ar-DZ"/>
        </w:rPr>
        <w:t>اقي المفتوح عل</w:t>
      </w:r>
      <w:r w:rsidR="00860879" w:rsidRPr="000C2439">
        <w:rPr>
          <w:rFonts w:asciiTheme="minorBidi" w:hAnsiTheme="minorBidi" w:hint="cs"/>
          <w:sz w:val="32"/>
          <w:szCs w:val="32"/>
          <w:rtl/>
          <w:lang w:bidi="ar-DZ"/>
        </w:rPr>
        <w:t>ى</w:t>
      </w:r>
      <w:r w:rsidR="002035A5" w:rsidRPr="000C2439">
        <w:rPr>
          <w:rFonts w:asciiTheme="minorBidi" w:hAnsiTheme="minorBidi" w:hint="cs"/>
          <w:sz w:val="32"/>
          <w:szCs w:val="32"/>
          <w:rtl/>
          <w:lang w:bidi="ar-DZ"/>
        </w:rPr>
        <w:t xml:space="preserve"> عديد التوجهات</w:t>
      </w:r>
      <w:r w:rsidR="002035A5" w:rsidRPr="000C2439">
        <w:rPr>
          <w:rFonts w:asciiTheme="minorBidi" w:hAnsiTheme="minorBidi"/>
          <w:sz w:val="32"/>
          <w:szCs w:val="32"/>
          <w:lang w:bidi="ar-DZ"/>
        </w:rPr>
        <w:t xml:space="preserve">  </w:t>
      </w:r>
      <w:r w:rsidR="00860879" w:rsidRPr="000C2439">
        <w:rPr>
          <w:rFonts w:asciiTheme="minorBidi" w:hAnsiTheme="minorBidi" w:hint="cs"/>
          <w:sz w:val="32"/>
          <w:szCs w:val="32"/>
          <w:rtl/>
          <w:lang w:bidi="ar-DZ"/>
        </w:rPr>
        <w:t xml:space="preserve">التي </w:t>
      </w:r>
      <w:r w:rsidR="002035A5" w:rsidRPr="000C2439">
        <w:rPr>
          <w:rFonts w:asciiTheme="minorBidi" w:hAnsiTheme="minorBidi" w:hint="cs"/>
          <w:sz w:val="32"/>
          <w:szCs w:val="32"/>
          <w:rtl/>
          <w:lang w:bidi="ar-DZ"/>
        </w:rPr>
        <w:t xml:space="preserve">طالت هذا الميدان. </w:t>
      </w:r>
      <w:r w:rsidR="00FE76F5" w:rsidRPr="000C2439">
        <w:rPr>
          <w:rFonts w:asciiTheme="minorBidi" w:hAnsiTheme="minorBidi" w:hint="cs"/>
          <w:sz w:val="32"/>
          <w:szCs w:val="32"/>
          <w:rtl/>
          <w:lang w:bidi="ar-DZ"/>
        </w:rPr>
        <w:t>لقد ترجم هذا المصطلح الجديد إلى الفرنسية بمصطلح</w:t>
      </w:r>
      <w:r w:rsidR="00FE76F5" w:rsidRPr="000C2439">
        <w:rPr>
          <w:rFonts w:asciiTheme="minorBidi" w:hAnsiTheme="minorBidi"/>
          <w:sz w:val="32"/>
          <w:szCs w:val="32"/>
          <w:lang w:val="en-US" w:bidi="ar-DZ"/>
        </w:rPr>
        <w:t xml:space="preserve">la </w:t>
      </w:r>
      <w:r w:rsidR="00C22DCF" w:rsidRPr="000C2439">
        <w:rPr>
          <w:rFonts w:asciiTheme="minorBidi" w:hAnsiTheme="minorBidi"/>
          <w:sz w:val="32"/>
          <w:szCs w:val="32"/>
          <w:lang w:bidi="ar-DZ"/>
        </w:rPr>
        <w:t>bioéthique</w:t>
      </w:r>
      <w:r w:rsidR="00FE76F5" w:rsidRPr="000C2439">
        <w:rPr>
          <w:rFonts w:asciiTheme="minorBidi" w:hAnsiTheme="minorBidi"/>
          <w:sz w:val="32"/>
          <w:szCs w:val="32"/>
          <w:lang w:val="en-US" w:bidi="ar-DZ"/>
        </w:rPr>
        <w:t xml:space="preserve"> </w:t>
      </w:r>
      <w:r w:rsidR="00FE76F5" w:rsidRPr="000C2439">
        <w:rPr>
          <w:rFonts w:asciiTheme="minorBidi" w:hAnsiTheme="minorBidi" w:hint="cs"/>
          <w:sz w:val="32"/>
          <w:szCs w:val="32"/>
          <w:rtl/>
          <w:lang w:val="en-US" w:bidi="ar-DZ"/>
        </w:rPr>
        <w:t xml:space="preserve"> سنة 1970</w:t>
      </w:r>
      <w:r w:rsidR="00860879" w:rsidRPr="000C2439">
        <w:rPr>
          <w:rFonts w:asciiTheme="minorBidi" w:hAnsiTheme="minorBidi" w:hint="cs"/>
          <w:sz w:val="32"/>
          <w:szCs w:val="32"/>
          <w:rtl/>
          <w:lang w:val="en-US" w:bidi="ar-DZ"/>
        </w:rPr>
        <w:t>،</w:t>
      </w:r>
      <w:r w:rsidR="00FE76F5" w:rsidRPr="000C2439">
        <w:rPr>
          <w:rFonts w:asciiTheme="minorBidi" w:hAnsiTheme="minorBidi" w:hint="cs"/>
          <w:sz w:val="32"/>
          <w:szCs w:val="32"/>
          <w:rtl/>
          <w:lang w:bidi="ar-DZ"/>
        </w:rPr>
        <w:t xml:space="preserve"> أما في اللغة العربية فيمكن تقسيم محاولات ترجمة هذا المصطلح الجديد إلى ثلاثة أقسام، يحاول القسم الأول أن يبحث للمصطلح عن مقابل في اللغة العرب</w:t>
      </w:r>
      <w:r w:rsidR="00860879" w:rsidRPr="000C2439">
        <w:rPr>
          <w:rFonts w:asciiTheme="minorBidi" w:hAnsiTheme="minorBidi" w:hint="cs"/>
          <w:sz w:val="32"/>
          <w:szCs w:val="32"/>
          <w:rtl/>
          <w:lang w:bidi="ar-DZ"/>
        </w:rPr>
        <w:t>ية،</w:t>
      </w:r>
      <w:r w:rsidR="00FE76F5" w:rsidRPr="000C2439">
        <w:rPr>
          <w:rFonts w:asciiTheme="minorBidi" w:hAnsiTheme="minorBidi" w:hint="cs"/>
          <w:sz w:val="32"/>
          <w:szCs w:val="32"/>
          <w:rtl/>
          <w:lang w:bidi="ar-DZ"/>
        </w:rPr>
        <w:t xml:space="preserve"> وهي محاولة صعبة لأن المصطلح </w:t>
      </w:r>
      <w:r w:rsidR="007945E5" w:rsidRPr="000C2439">
        <w:rPr>
          <w:rFonts w:asciiTheme="minorBidi" w:hAnsiTheme="minorBidi" w:hint="cs"/>
          <w:sz w:val="32"/>
          <w:szCs w:val="32"/>
          <w:rtl/>
          <w:lang w:bidi="ar-DZ"/>
        </w:rPr>
        <w:t>هو نحت لغوي مركب من كلمتين لا تمتان بصلة للسان العربي</w:t>
      </w:r>
      <w:r w:rsidR="00860879" w:rsidRPr="000C2439">
        <w:rPr>
          <w:rFonts w:asciiTheme="minorBidi" w:hAnsiTheme="minorBidi" w:hint="cs"/>
          <w:sz w:val="32"/>
          <w:szCs w:val="32"/>
          <w:rtl/>
          <w:lang w:bidi="ar-DZ"/>
        </w:rPr>
        <w:t xml:space="preserve"> من جهة</w:t>
      </w:r>
      <w:r w:rsidR="007945E5" w:rsidRPr="000C2439">
        <w:rPr>
          <w:rFonts w:asciiTheme="minorBidi" w:hAnsiTheme="minorBidi" w:hint="cs"/>
          <w:sz w:val="32"/>
          <w:szCs w:val="32"/>
          <w:rtl/>
          <w:lang w:bidi="ar-DZ"/>
        </w:rPr>
        <w:t xml:space="preserve">، </w:t>
      </w:r>
      <w:r w:rsidR="00860879" w:rsidRPr="000C2439">
        <w:rPr>
          <w:rFonts w:asciiTheme="minorBidi" w:hAnsiTheme="minorBidi" w:hint="cs"/>
          <w:sz w:val="32"/>
          <w:szCs w:val="32"/>
          <w:rtl/>
          <w:lang w:bidi="ar-DZ"/>
        </w:rPr>
        <w:t>كما أنه</w:t>
      </w:r>
      <w:r w:rsidR="007945E5" w:rsidRPr="000C2439">
        <w:rPr>
          <w:rFonts w:asciiTheme="minorBidi" w:hAnsiTheme="minorBidi" w:hint="cs"/>
          <w:sz w:val="32"/>
          <w:szCs w:val="32"/>
          <w:rtl/>
          <w:lang w:bidi="ar-DZ"/>
        </w:rPr>
        <w:t xml:space="preserve"> جمع بين حقلين معرفيين متضادين أنطولوجيا ومنهجيا</w:t>
      </w:r>
      <w:r w:rsidR="00860879" w:rsidRPr="000C2439">
        <w:rPr>
          <w:rFonts w:asciiTheme="minorBidi" w:hAnsiTheme="minorBidi" w:hint="cs"/>
          <w:sz w:val="32"/>
          <w:szCs w:val="32"/>
          <w:rtl/>
          <w:lang w:bidi="ar-DZ"/>
        </w:rPr>
        <w:t>.</w:t>
      </w:r>
      <w:r w:rsidR="007945E5" w:rsidRPr="000C2439">
        <w:rPr>
          <w:rFonts w:asciiTheme="minorBidi" w:hAnsiTheme="minorBidi" w:hint="cs"/>
          <w:sz w:val="32"/>
          <w:szCs w:val="32"/>
          <w:rtl/>
          <w:lang w:bidi="ar-DZ"/>
        </w:rPr>
        <w:t xml:space="preserve"> فالبيو </w:t>
      </w:r>
      <w:r w:rsidR="007945E5" w:rsidRPr="000C2439">
        <w:rPr>
          <w:rFonts w:asciiTheme="minorBidi" w:hAnsiTheme="minorBidi"/>
          <w:sz w:val="32"/>
          <w:szCs w:val="32"/>
          <w:lang w:val="en-US" w:bidi="ar-DZ"/>
        </w:rPr>
        <w:t>bio</w:t>
      </w:r>
      <w:r w:rsidR="007945E5" w:rsidRPr="000C2439">
        <w:rPr>
          <w:rFonts w:asciiTheme="minorBidi" w:hAnsiTheme="minorBidi" w:hint="cs"/>
          <w:sz w:val="32"/>
          <w:szCs w:val="32"/>
          <w:rtl/>
          <w:lang w:bidi="ar-DZ"/>
        </w:rPr>
        <w:t xml:space="preserve"> أو الحياة متعلقة بكل الكائنات الحية التي تتقاطع مع الطبيعة الفيزيائية في كثير من العناصر. أما الإيتيقا فهي مجال معرفي يجعل من القيم مجاله البحثي الذي يبتعد بطبيعته عن كل تمثل أو تجسيد مادي</w:t>
      </w:r>
      <w:r w:rsidR="00860879" w:rsidRPr="000C2439">
        <w:rPr>
          <w:rFonts w:asciiTheme="minorBidi" w:hAnsiTheme="minorBidi" w:hint="cs"/>
          <w:sz w:val="32"/>
          <w:szCs w:val="32"/>
          <w:rtl/>
          <w:lang w:bidi="ar-DZ"/>
        </w:rPr>
        <w:t>؛</w:t>
      </w:r>
      <w:r w:rsidR="007945E5" w:rsidRPr="000C2439">
        <w:rPr>
          <w:rFonts w:asciiTheme="minorBidi" w:hAnsiTheme="minorBidi" w:hint="cs"/>
          <w:sz w:val="32"/>
          <w:szCs w:val="32"/>
          <w:rtl/>
          <w:lang w:bidi="ar-DZ"/>
        </w:rPr>
        <w:t xml:space="preserve"> والقاسم المشترك في التأثيل اللساني للكلمة هو دراسة المسائل </w:t>
      </w:r>
      <w:r w:rsidR="00860879" w:rsidRPr="000C2439">
        <w:rPr>
          <w:rFonts w:asciiTheme="minorBidi" w:hAnsiTheme="minorBidi" w:hint="cs"/>
          <w:sz w:val="32"/>
          <w:szCs w:val="32"/>
          <w:rtl/>
          <w:lang w:bidi="ar-DZ"/>
        </w:rPr>
        <w:t>والإشكالات</w:t>
      </w:r>
      <w:r w:rsidR="007945E5" w:rsidRPr="000C2439">
        <w:rPr>
          <w:rFonts w:asciiTheme="minorBidi" w:hAnsiTheme="minorBidi" w:hint="cs"/>
          <w:sz w:val="32"/>
          <w:szCs w:val="32"/>
          <w:rtl/>
          <w:lang w:bidi="ar-DZ"/>
        </w:rPr>
        <w:t xml:space="preserve"> الجديدة في البيولوجيا </w:t>
      </w:r>
      <w:r w:rsidR="00F76A1F" w:rsidRPr="000C2439">
        <w:rPr>
          <w:rFonts w:asciiTheme="minorBidi" w:hAnsiTheme="minorBidi" w:hint="cs"/>
          <w:sz w:val="32"/>
          <w:szCs w:val="32"/>
          <w:rtl/>
          <w:lang w:bidi="ar-DZ"/>
        </w:rPr>
        <w:t>التي تطرح مراجعة أو تجاوز للقيم المتعارف عليها من قبل الجماعة البشرية.</w:t>
      </w:r>
      <w:r w:rsidR="00F76A1F" w:rsidRPr="000C2439">
        <w:rPr>
          <w:rFonts w:asciiTheme="minorBidi" w:hAnsiTheme="minorBidi" w:hint="cs"/>
          <w:sz w:val="32"/>
          <w:szCs w:val="32"/>
          <w:vertAlign w:val="superscript"/>
          <w:rtl/>
          <w:lang w:bidi="ar-DZ"/>
        </w:rPr>
        <w:t>(</w:t>
      </w:r>
      <w:r w:rsidR="00860879" w:rsidRPr="000C2439">
        <w:rPr>
          <w:rStyle w:val="Appelnotedebasdep"/>
          <w:rFonts w:asciiTheme="minorBidi" w:hAnsiTheme="minorBidi"/>
          <w:sz w:val="32"/>
          <w:szCs w:val="32"/>
          <w:rtl/>
          <w:lang w:bidi="ar-DZ"/>
        </w:rPr>
        <w:footnoteReference w:id="5"/>
      </w:r>
      <w:r w:rsidR="00F76A1F" w:rsidRPr="000C2439">
        <w:rPr>
          <w:rFonts w:asciiTheme="minorBidi" w:hAnsiTheme="minorBidi" w:hint="cs"/>
          <w:sz w:val="32"/>
          <w:szCs w:val="32"/>
          <w:vertAlign w:val="superscript"/>
          <w:rtl/>
          <w:lang w:bidi="ar-DZ"/>
        </w:rPr>
        <w:t>)</w:t>
      </w:r>
    </w:p>
    <w:p w:rsidR="00F17D9F" w:rsidRDefault="00F76A1F" w:rsidP="000C2439">
      <w:pPr>
        <w:bidi/>
        <w:jc w:val="both"/>
        <w:rPr>
          <w:rFonts w:asciiTheme="minorBidi" w:hAnsiTheme="minorBidi"/>
          <w:sz w:val="32"/>
          <w:szCs w:val="32"/>
          <w:rtl/>
          <w:lang w:bidi="ar-DZ"/>
        </w:rPr>
      </w:pPr>
      <w:r w:rsidRPr="000C2439">
        <w:rPr>
          <w:rFonts w:asciiTheme="minorBidi" w:hAnsiTheme="minorBidi" w:hint="cs"/>
          <w:sz w:val="32"/>
          <w:szCs w:val="32"/>
          <w:rtl/>
          <w:lang w:bidi="ar-DZ"/>
        </w:rPr>
        <w:t xml:space="preserve">لذلك نجد من يترجم المصطلح بالأخلاق الطبية أحيانا، وأخلاقيات الطب والبيولوجيا أحيانا أخرى </w:t>
      </w:r>
      <w:r w:rsidR="00E61AA6" w:rsidRPr="000C2439">
        <w:rPr>
          <w:rFonts w:asciiTheme="minorBidi" w:hAnsiTheme="minorBidi" w:hint="cs"/>
          <w:sz w:val="32"/>
          <w:szCs w:val="32"/>
          <w:rtl/>
          <w:lang w:bidi="ar-DZ"/>
        </w:rPr>
        <w:t>بالإضافة</w:t>
      </w:r>
      <w:r w:rsidRPr="000C2439">
        <w:rPr>
          <w:rFonts w:asciiTheme="minorBidi" w:hAnsiTheme="minorBidi" w:hint="cs"/>
          <w:sz w:val="32"/>
          <w:szCs w:val="32"/>
          <w:rtl/>
          <w:lang w:bidi="ar-DZ"/>
        </w:rPr>
        <w:t xml:space="preserve"> إلى المص</w:t>
      </w:r>
      <w:r w:rsidR="00E61AA6" w:rsidRPr="000C2439">
        <w:rPr>
          <w:rFonts w:asciiTheme="minorBidi" w:hAnsiTheme="minorBidi" w:hint="cs"/>
          <w:sz w:val="32"/>
          <w:szCs w:val="32"/>
          <w:rtl/>
          <w:lang w:bidi="ar-DZ"/>
        </w:rPr>
        <w:t>ط</w:t>
      </w:r>
      <w:r w:rsidRPr="000C2439">
        <w:rPr>
          <w:rFonts w:asciiTheme="minorBidi" w:hAnsiTheme="minorBidi" w:hint="cs"/>
          <w:sz w:val="32"/>
          <w:szCs w:val="32"/>
          <w:rtl/>
          <w:lang w:bidi="ar-DZ"/>
        </w:rPr>
        <w:t>لحات الأخرى من قبيل: أخلاقيات الطب، أخلاقيات علوم الصحة والحياة، أخلاقيات علوم الحياة...الخ</w:t>
      </w:r>
      <w:r w:rsidR="00E61AA6" w:rsidRPr="000C2439">
        <w:rPr>
          <w:rFonts w:asciiTheme="minorBidi" w:hAnsiTheme="minorBidi" w:hint="cs"/>
          <w:sz w:val="32"/>
          <w:szCs w:val="32"/>
          <w:rtl/>
          <w:lang w:bidi="ar-DZ"/>
        </w:rPr>
        <w:t xml:space="preserve">؛ </w:t>
      </w:r>
      <w:r w:rsidRPr="000C2439">
        <w:rPr>
          <w:rFonts w:asciiTheme="minorBidi" w:hAnsiTheme="minorBidi" w:hint="cs"/>
          <w:sz w:val="32"/>
          <w:szCs w:val="32"/>
          <w:rtl/>
          <w:lang w:bidi="ar-DZ"/>
        </w:rPr>
        <w:t xml:space="preserve">أما القسم الثاني فيدمج بين جزء من المعنى العربي وجزء من نظيره اللاتيني. وهذا ما نجده عند الذين ترجموا </w:t>
      </w:r>
      <w:r w:rsidR="00E61AA6" w:rsidRPr="000C2439">
        <w:rPr>
          <w:rFonts w:asciiTheme="minorBidi" w:hAnsiTheme="minorBidi" w:hint="cs"/>
          <w:sz w:val="32"/>
          <w:szCs w:val="32"/>
          <w:rtl/>
          <w:lang w:bidi="ar-DZ"/>
        </w:rPr>
        <w:t xml:space="preserve">الكلمة ب(البيو أخلاق)أو(البيو </w:t>
      </w:r>
      <w:r w:rsidRPr="000C2439">
        <w:rPr>
          <w:rFonts w:asciiTheme="minorBidi" w:hAnsiTheme="minorBidi" w:hint="cs"/>
          <w:sz w:val="32"/>
          <w:szCs w:val="32"/>
          <w:rtl/>
          <w:lang w:bidi="ar-DZ"/>
        </w:rPr>
        <w:t>أخلاقيات)</w:t>
      </w:r>
      <w:r w:rsidR="00D07DCC" w:rsidRPr="000C2439">
        <w:rPr>
          <w:rFonts w:asciiTheme="minorBidi" w:hAnsiTheme="minorBidi" w:hint="cs"/>
          <w:sz w:val="32"/>
          <w:szCs w:val="32"/>
          <w:rtl/>
          <w:lang w:bidi="ar-DZ"/>
        </w:rPr>
        <w:t>. وتسعى المحاولة الثالثة من تعريف المصطلح إلى تجاوز فوضى الترجمة بالإبقاء على الكلمة اللاتينية. وهذا ما نجده عند الذين ترجموا الكلمة ب(البيو</w:t>
      </w:r>
      <w:r w:rsidR="00E61AA6" w:rsidRPr="000C2439">
        <w:rPr>
          <w:rFonts w:asciiTheme="minorBidi" w:hAnsiTheme="minorBidi" w:hint="cs"/>
          <w:sz w:val="32"/>
          <w:szCs w:val="32"/>
          <w:rtl/>
          <w:lang w:bidi="ar-DZ"/>
        </w:rPr>
        <w:t xml:space="preserve"> </w:t>
      </w:r>
      <w:r w:rsidR="00D07DCC" w:rsidRPr="000C2439">
        <w:rPr>
          <w:rFonts w:asciiTheme="minorBidi" w:hAnsiTheme="minorBidi" w:hint="cs"/>
          <w:sz w:val="32"/>
          <w:szCs w:val="32"/>
          <w:rtl/>
          <w:lang w:bidi="ar-DZ"/>
        </w:rPr>
        <w:t>إيتيك). وفي ظل هذا التضارب في استخدام المصطلح خاصة في شقه العربي</w:t>
      </w:r>
      <w:r w:rsidR="00E61AA6" w:rsidRPr="000C2439">
        <w:rPr>
          <w:rFonts w:asciiTheme="minorBidi" w:hAnsiTheme="minorBidi" w:hint="cs"/>
          <w:sz w:val="32"/>
          <w:szCs w:val="32"/>
          <w:rtl/>
          <w:lang w:bidi="ar-DZ"/>
        </w:rPr>
        <w:t>،</w:t>
      </w:r>
      <w:r w:rsidR="00D07DCC" w:rsidRPr="000C2439">
        <w:rPr>
          <w:rFonts w:asciiTheme="minorBidi" w:hAnsiTheme="minorBidi" w:hint="cs"/>
          <w:sz w:val="32"/>
          <w:szCs w:val="32"/>
          <w:rtl/>
          <w:lang w:bidi="ar-DZ"/>
        </w:rPr>
        <w:t xml:space="preserve"> فيستحسن كما يذهب إلى ذلك (عمر بوفتاس) استخدام مصطلح أخلاقيات الطب والبيولوجيا بديلا لمصطلح البيو إيتيقا أو البيو أخلاقيات.</w:t>
      </w:r>
      <w:r w:rsidR="00E61AA6" w:rsidRPr="000C2439">
        <w:rPr>
          <w:rFonts w:asciiTheme="minorBidi" w:hAnsiTheme="minorBidi" w:hint="cs"/>
          <w:sz w:val="32"/>
          <w:szCs w:val="32"/>
          <w:vertAlign w:val="superscript"/>
          <w:rtl/>
          <w:lang w:bidi="ar-DZ"/>
        </w:rPr>
        <w:t>(</w:t>
      </w:r>
      <w:r w:rsidR="00E61AA6" w:rsidRPr="000C2439">
        <w:rPr>
          <w:rStyle w:val="Appelnotedebasdep"/>
          <w:rFonts w:asciiTheme="minorBidi" w:hAnsiTheme="minorBidi"/>
          <w:sz w:val="32"/>
          <w:szCs w:val="32"/>
          <w:rtl/>
          <w:lang w:bidi="ar-DZ"/>
        </w:rPr>
        <w:footnoteReference w:id="6"/>
      </w:r>
      <w:r w:rsidR="00E61AA6" w:rsidRPr="000C2439">
        <w:rPr>
          <w:rFonts w:asciiTheme="minorBidi" w:hAnsiTheme="minorBidi" w:hint="cs"/>
          <w:sz w:val="32"/>
          <w:szCs w:val="32"/>
          <w:vertAlign w:val="superscript"/>
          <w:rtl/>
          <w:lang w:bidi="ar-DZ"/>
        </w:rPr>
        <w:t>)</w:t>
      </w:r>
      <w:r w:rsidR="00F17D9F">
        <w:rPr>
          <w:rFonts w:asciiTheme="minorBidi" w:hAnsiTheme="minorBidi" w:hint="cs"/>
          <w:sz w:val="32"/>
          <w:szCs w:val="32"/>
          <w:rtl/>
          <w:lang w:bidi="ar-DZ"/>
        </w:rPr>
        <w:t>أما عن مجالات اهتمام هذا التخصص المعرفي فقد جاءت كما يذهب إلى ذلك(غي ديوران)</w:t>
      </w:r>
      <w:r w:rsidR="00E81B5C">
        <w:rPr>
          <w:rFonts w:asciiTheme="minorBidi" w:hAnsiTheme="minorBidi" w:hint="cs"/>
          <w:sz w:val="32"/>
          <w:szCs w:val="32"/>
          <w:rtl/>
          <w:lang w:bidi="ar-DZ"/>
        </w:rPr>
        <w:t xml:space="preserve"> </w:t>
      </w:r>
      <w:r w:rsidR="00F17D9F">
        <w:rPr>
          <w:rFonts w:asciiTheme="minorBidi" w:hAnsiTheme="minorBidi" w:hint="cs"/>
          <w:sz w:val="32"/>
          <w:szCs w:val="32"/>
          <w:rtl/>
          <w:lang w:bidi="ar-DZ"/>
        </w:rPr>
        <w:t xml:space="preserve">في ثلاث أقسام أساسية، يبحث القسم الأول منه </w:t>
      </w:r>
      <w:r w:rsidR="00E61AA6">
        <w:rPr>
          <w:rFonts w:asciiTheme="minorBidi" w:hAnsiTheme="minorBidi" w:hint="cs"/>
          <w:sz w:val="32"/>
          <w:szCs w:val="32"/>
          <w:rtl/>
          <w:lang w:bidi="ar-DZ"/>
        </w:rPr>
        <w:t>في موضوعات الإجهاض، تجارة البشر</w:t>
      </w:r>
      <w:r w:rsidR="00F17D9F">
        <w:rPr>
          <w:rFonts w:asciiTheme="minorBidi" w:hAnsiTheme="minorBidi" w:hint="cs"/>
          <w:sz w:val="32"/>
          <w:szCs w:val="32"/>
          <w:rtl/>
          <w:lang w:bidi="ar-DZ"/>
        </w:rPr>
        <w:t>، القتل الرحيم، الإخصاب الصناعي، البنوك المنوية، أطفال الأنابيب،</w:t>
      </w:r>
      <w:r w:rsidR="00E61AA6">
        <w:rPr>
          <w:rFonts w:asciiTheme="minorBidi" w:hAnsiTheme="minorBidi" w:hint="cs"/>
          <w:sz w:val="32"/>
          <w:szCs w:val="32"/>
          <w:rtl/>
          <w:lang w:bidi="ar-DZ"/>
        </w:rPr>
        <w:t xml:space="preserve"> </w:t>
      </w:r>
      <w:r w:rsidR="00F17D9F">
        <w:rPr>
          <w:rFonts w:asciiTheme="minorBidi" w:hAnsiTheme="minorBidi" w:hint="cs"/>
          <w:sz w:val="32"/>
          <w:szCs w:val="32"/>
          <w:rtl/>
          <w:lang w:bidi="ar-DZ"/>
        </w:rPr>
        <w:t xml:space="preserve">الأمهات البديلات، </w:t>
      </w:r>
      <w:r w:rsidR="00E81B5C">
        <w:rPr>
          <w:rFonts w:asciiTheme="minorBidi" w:hAnsiTheme="minorBidi" w:hint="cs"/>
          <w:sz w:val="32"/>
          <w:szCs w:val="32"/>
          <w:rtl/>
          <w:lang w:bidi="ar-DZ"/>
        </w:rPr>
        <w:t>الاستنساخ</w:t>
      </w:r>
      <w:r w:rsidR="00F17D9F">
        <w:rPr>
          <w:rFonts w:asciiTheme="minorBidi" w:hAnsiTheme="minorBidi" w:hint="cs"/>
          <w:sz w:val="32"/>
          <w:szCs w:val="32"/>
          <w:rtl/>
          <w:lang w:bidi="ar-DZ"/>
        </w:rPr>
        <w:t>، السجلات الوراثية، تعقيم المعاقين، زراعة الأعضاء، أبحاث الجينوم؛ بينما يبحث القسم الثاني</w:t>
      </w:r>
      <w:r w:rsidR="00875BE6">
        <w:rPr>
          <w:rFonts w:asciiTheme="minorBidi" w:hAnsiTheme="minorBidi" w:hint="cs"/>
          <w:sz w:val="32"/>
          <w:szCs w:val="32"/>
          <w:rtl/>
          <w:lang w:bidi="ar-DZ"/>
        </w:rPr>
        <w:t xml:space="preserve"> </w:t>
      </w:r>
      <w:r w:rsidR="00F17D9F">
        <w:rPr>
          <w:rFonts w:asciiTheme="minorBidi" w:hAnsiTheme="minorBidi" w:hint="cs"/>
          <w:sz w:val="32"/>
          <w:szCs w:val="32"/>
          <w:rtl/>
          <w:lang w:bidi="ar-DZ"/>
        </w:rPr>
        <w:t>مواضيع أخرى من قبيل:</w:t>
      </w:r>
      <w:r w:rsidR="00E61AA6">
        <w:rPr>
          <w:rFonts w:asciiTheme="minorBidi" w:hAnsiTheme="minorBidi" w:hint="cs"/>
          <w:sz w:val="32"/>
          <w:szCs w:val="32"/>
          <w:rtl/>
          <w:lang w:bidi="ar-DZ"/>
        </w:rPr>
        <w:t xml:space="preserve"> </w:t>
      </w:r>
      <w:r w:rsidR="00F17D9F">
        <w:rPr>
          <w:rFonts w:asciiTheme="minorBidi" w:hAnsiTheme="minorBidi" w:hint="cs"/>
          <w:sz w:val="32"/>
          <w:szCs w:val="32"/>
          <w:rtl/>
          <w:lang w:bidi="ar-DZ"/>
        </w:rPr>
        <w:t>وسائل وموانع الحمل، مضار الأسلحة الكيميائية والبيولوجية، مسائل التعذيب وأحكام ال</w:t>
      </w:r>
      <w:r w:rsidR="00875BE6">
        <w:rPr>
          <w:rFonts w:asciiTheme="minorBidi" w:hAnsiTheme="minorBidi" w:hint="cs"/>
          <w:sz w:val="32"/>
          <w:szCs w:val="32"/>
          <w:rtl/>
          <w:lang w:bidi="ar-DZ"/>
        </w:rPr>
        <w:t>إ</w:t>
      </w:r>
      <w:r w:rsidR="00F17D9F">
        <w:rPr>
          <w:rFonts w:asciiTheme="minorBidi" w:hAnsiTheme="minorBidi" w:hint="cs"/>
          <w:sz w:val="32"/>
          <w:szCs w:val="32"/>
          <w:rtl/>
          <w:lang w:bidi="ar-DZ"/>
        </w:rPr>
        <w:t>عدام</w:t>
      </w:r>
      <w:r w:rsidR="00875BE6">
        <w:rPr>
          <w:rFonts w:asciiTheme="minorBidi" w:hAnsiTheme="minorBidi" w:hint="cs"/>
          <w:sz w:val="32"/>
          <w:szCs w:val="32"/>
          <w:rtl/>
          <w:lang w:bidi="ar-DZ"/>
        </w:rPr>
        <w:t>. أما القسم الأخير فأخذ الطابع الأخلاقي أكثر من الطابع العلمي خاصة في تصور الصحة والمرض وعلاقة الأخلاقيات بالقانون وحقوق الإنسان وعلاقة الأخلاقيات بالتكنولوجيا.</w:t>
      </w:r>
      <w:r w:rsidR="00E61AA6" w:rsidRPr="00E61AA6">
        <w:rPr>
          <w:rFonts w:asciiTheme="minorBidi" w:hAnsiTheme="minorBidi" w:hint="cs"/>
          <w:sz w:val="32"/>
          <w:szCs w:val="32"/>
          <w:vertAlign w:val="superscript"/>
          <w:rtl/>
          <w:lang w:bidi="ar-DZ"/>
        </w:rPr>
        <w:t>(</w:t>
      </w:r>
      <w:r w:rsidR="00E61AA6" w:rsidRPr="00E61AA6">
        <w:rPr>
          <w:rStyle w:val="Appelnotedebasdep"/>
          <w:rFonts w:asciiTheme="minorBidi" w:hAnsiTheme="minorBidi"/>
          <w:sz w:val="32"/>
          <w:szCs w:val="32"/>
          <w:rtl/>
          <w:lang w:bidi="ar-DZ"/>
        </w:rPr>
        <w:footnoteReference w:id="7"/>
      </w:r>
      <w:r w:rsidR="00E61AA6" w:rsidRPr="00E61AA6">
        <w:rPr>
          <w:rFonts w:asciiTheme="minorBidi" w:hAnsiTheme="minorBidi" w:hint="cs"/>
          <w:sz w:val="32"/>
          <w:szCs w:val="32"/>
          <w:vertAlign w:val="superscript"/>
          <w:rtl/>
          <w:lang w:bidi="ar-DZ"/>
        </w:rPr>
        <w:t>)</w:t>
      </w:r>
    </w:p>
    <w:p w:rsidR="00E81B5C" w:rsidRDefault="00066E32" w:rsidP="00066E32">
      <w:pPr>
        <w:bidi/>
        <w:jc w:val="both"/>
        <w:rPr>
          <w:rFonts w:asciiTheme="minorBidi" w:hAnsiTheme="minorBidi"/>
          <w:b/>
          <w:bCs/>
          <w:sz w:val="32"/>
          <w:szCs w:val="32"/>
          <w:rtl/>
          <w:lang w:bidi="ar-DZ"/>
        </w:rPr>
      </w:pPr>
      <w:r>
        <w:rPr>
          <w:rFonts w:asciiTheme="minorBidi" w:hAnsiTheme="minorBidi" w:hint="cs"/>
          <w:b/>
          <w:bCs/>
          <w:sz w:val="32"/>
          <w:szCs w:val="32"/>
          <w:rtl/>
          <w:lang w:bidi="ar-DZ"/>
        </w:rPr>
        <w:t xml:space="preserve">ثانيا: </w:t>
      </w:r>
      <w:r w:rsidR="00E81B5C" w:rsidRPr="00E81B5C">
        <w:rPr>
          <w:rFonts w:asciiTheme="minorBidi" w:hAnsiTheme="minorBidi" w:hint="cs"/>
          <w:b/>
          <w:bCs/>
          <w:sz w:val="32"/>
          <w:szCs w:val="32"/>
          <w:rtl/>
          <w:lang w:bidi="ar-DZ"/>
        </w:rPr>
        <w:t>مراحل تطور الفكر البيوإيتيقي</w:t>
      </w:r>
    </w:p>
    <w:p w:rsidR="00E81B5C" w:rsidRPr="000C2439" w:rsidRDefault="00E81B5C" w:rsidP="007C7553">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إن عدم التمييز بين جذور الفكر البيوإيتيقي ونشأته الفعلية </w:t>
      </w:r>
      <w:r w:rsidR="00551564" w:rsidRPr="000C2439">
        <w:rPr>
          <w:rFonts w:asciiTheme="minorBidi" w:hAnsiTheme="minorBidi" w:hint="cs"/>
          <w:sz w:val="28"/>
          <w:szCs w:val="28"/>
          <w:rtl/>
          <w:lang w:bidi="ar-DZ"/>
        </w:rPr>
        <w:t>ومحطات التطور التي مر بها أدى إلى خلط  واضح في بعض الكتابات التي أرخت له</w:t>
      </w:r>
      <w:r w:rsidR="007C7553" w:rsidRPr="000C2439">
        <w:rPr>
          <w:rFonts w:asciiTheme="minorBidi" w:hAnsiTheme="minorBidi" w:hint="cs"/>
          <w:sz w:val="28"/>
          <w:szCs w:val="28"/>
          <w:rtl/>
          <w:lang w:bidi="ar-DZ"/>
        </w:rPr>
        <w:t xml:space="preserve"> العنان</w:t>
      </w:r>
      <w:r w:rsidR="00551564" w:rsidRPr="000C2439">
        <w:rPr>
          <w:rFonts w:asciiTheme="minorBidi" w:hAnsiTheme="minorBidi" w:hint="cs"/>
          <w:sz w:val="28"/>
          <w:szCs w:val="28"/>
          <w:rtl/>
          <w:lang w:bidi="ar-DZ"/>
        </w:rPr>
        <w:t xml:space="preserve">. فهناك من يرجعه إلى مؤتمر اسيلومار سنة 1974، وهناك من يرجعه إلى لجنة الأخلاقيات الفرنسية لسنة 1983. والحقيقة أن لهذا الفكر جذورا متعددة تطورت عبر التاريخ لتنهي إلى الاعتراف به رسميا سنة 1974 حين أبدع الطبيب الأمريكي(بوتر) </w:t>
      </w:r>
      <w:r w:rsidR="007C7553" w:rsidRPr="000C2439">
        <w:rPr>
          <w:rFonts w:asciiTheme="minorBidi" w:hAnsiTheme="minorBidi" w:hint="cs"/>
          <w:sz w:val="28"/>
          <w:szCs w:val="28"/>
          <w:rtl/>
          <w:lang w:bidi="ar-DZ"/>
        </w:rPr>
        <w:t xml:space="preserve">هذا </w:t>
      </w:r>
      <w:r w:rsidR="00551564" w:rsidRPr="000C2439">
        <w:rPr>
          <w:rFonts w:asciiTheme="minorBidi" w:hAnsiTheme="minorBidi" w:hint="cs"/>
          <w:sz w:val="28"/>
          <w:szCs w:val="28"/>
          <w:rtl/>
          <w:lang w:bidi="ar-DZ"/>
        </w:rPr>
        <w:t xml:space="preserve">المصطلح سنة 1974. لقد مر هذا الفكر بعديد المراحل أجمع المؤرخين له </w:t>
      </w:r>
      <w:r w:rsidR="007C7553" w:rsidRPr="000C2439">
        <w:rPr>
          <w:rFonts w:asciiTheme="minorBidi" w:hAnsiTheme="minorBidi" w:hint="cs"/>
          <w:sz w:val="28"/>
          <w:szCs w:val="28"/>
          <w:rtl/>
          <w:lang w:bidi="ar-DZ"/>
        </w:rPr>
        <w:t>ع</w:t>
      </w:r>
      <w:r w:rsidR="00551564" w:rsidRPr="000C2439">
        <w:rPr>
          <w:rFonts w:asciiTheme="minorBidi" w:hAnsiTheme="minorBidi" w:hint="cs"/>
          <w:sz w:val="28"/>
          <w:szCs w:val="28"/>
          <w:rtl/>
          <w:lang w:bidi="ar-DZ"/>
        </w:rPr>
        <w:t>لى تصنيفها في أربع مراحل منها مرحلة تمهيدية أو ما عبر</w:t>
      </w:r>
      <w:r w:rsidR="00093185" w:rsidRPr="000C2439">
        <w:rPr>
          <w:rFonts w:asciiTheme="minorBidi" w:hAnsiTheme="minorBidi" w:hint="cs"/>
          <w:sz w:val="28"/>
          <w:szCs w:val="28"/>
          <w:rtl/>
          <w:lang w:bidi="ar-DZ"/>
        </w:rPr>
        <w:t xml:space="preserve"> عنها بمرحلة ما قبل البيوإيتيقة، وهي:</w:t>
      </w:r>
    </w:p>
    <w:p w:rsidR="00093185" w:rsidRPr="000C2439" w:rsidRDefault="00FE050B" w:rsidP="00A6157E">
      <w:pPr>
        <w:bidi/>
        <w:jc w:val="both"/>
        <w:rPr>
          <w:rFonts w:asciiTheme="minorBidi" w:hAnsiTheme="minorBidi"/>
          <w:sz w:val="28"/>
          <w:szCs w:val="28"/>
          <w:rtl/>
          <w:lang w:bidi="ar-DZ"/>
        </w:rPr>
      </w:pPr>
      <w:r w:rsidRPr="000C2439">
        <w:rPr>
          <w:rFonts w:asciiTheme="minorBidi" w:hAnsiTheme="minorBidi" w:hint="cs"/>
          <w:sz w:val="28"/>
          <w:szCs w:val="28"/>
          <w:rtl/>
          <w:lang w:bidi="ar-DZ"/>
        </w:rPr>
        <w:t>ال</w:t>
      </w:r>
      <w:r w:rsidR="00093185" w:rsidRPr="000C2439">
        <w:rPr>
          <w:rFonts w:asciiTheme="minorBidi" w:hAnsiTheme="minorBidi" w:hint="cs"/>
          <w:sz w:val="28"/>
          <w:szCs w:val="28"/>
          <w:rtl/>
          <w:lang w:bidi="ar-DZ"/>
        </w:rPr>
        <w:t xml:space="preserve">مرحلة </w:t>
      </w:r>
      <w:r w:rsidRPr="000C2439">
        <w:rPr>
          <w:rFonts w:asciiTheme="minorBidi" w:hAnsiTheme="minorBidi" w:hint="cs"/>
          <w:sz w:val="28"/>
          <w:szCs w:val="28"/>
          <w:rtl/>
          <w:lang w:bidi="ar-DZ"/>
        </w:rPr>
        <w:t xml:space="preserve"> التمهيدية: مرحلة </w:t>
      </w:r>
      <w:r w:rsidR="00093185" w:rsidRPr="000C2439">
        <w:rPr>
          <w:rFonts w:asciiTheme="minorBidi" w:hAnsiTheme="minorBidi" w:hint="cs"/>
          <w:sz w:val="28"/>
          <w:szCs w:val="28"/>
          <w:rtl/>
          <w:lang w:bidi="ar-DZ"/>
        </w:rPr>
        <w:t>ما قبل البيوإيتيقية:</w:t>
      </w:r>
    </w:p>
    <w:p w:rsidR="00093185" w:rsidRPr="000C2439" w:rsidRDefault="00093185" w:rsidP="007C7553">
      <w:pPr>
        <w:bidi/>
        <w:jc w:val="both"/>
        <w:rPr>
          <w:rFonts w:asciiTheme="minorBidi" w:hAnsiTheme="minorBidi"/>
          <w:sz w:val="28"/>
          <w:szCs w:val="28"/>
          <w:rtl/>
          <w:lang w:bidi="ar-DZ"/>
        </w:rPr>
      </w:pPr>
      <w:r w:rsidRPr="000C2439">
        <w:rPr>
          <w:rFonts w:asciiTheme="minorBidi" w:hAnsiTheme="minorBidi" w:hint="cs"/>
          <w:sz w:val="28"/>
          <w:szCs w:val="28"/>
          <w:rtl/>
          <w:lang w:bidi="ar-DZ"/>
        </w:rPr>
        <w:t>وترجع إلى الفترة الإغريقية التي يميزها اجتهادات المفكرين اليونانيين</w:t>
      </w:r>
      <w:r w:rsidR="007C7553"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التي ميزها قسم إيبوقراط المشهور، الذي أعتمد عالميا في قسم الأطباء، وما تلاها من حقب تاريخية تميزت بهيمنة السلطة الأبوية للطبيب</w:t>
      </w:r>
      <w:r w:rsidR="007C7553"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وقد عرفت المرحلة الأخيرة من هذه المرحلة محاولة التخلص من سيطرة الخطاب الأخلاقي الكلاسيكي الذي يستند على السلطة الأبوية للطبيب.</w:t>
      </w:r>
    </w:p>
    <w:p w:rsidR="00093185" w:rsidRPr="000C2439" w:rsidRDefault="00093185" w:rsidP="00FE050B">
      <w:pPr>
        <w:bidi/>
        <w:jc w:val="both"/>
        <w:rPr>
          <w:rFonts w:asciiTheme="minorBidi" w:hAnsiTheme="minorBidi"/>
          <w:b/>
          <w:bCs/>
          <w:sz w:val="28"/>
          <w:szCs w:val="28"/>
          <w:rtl/>
          <w:lang w:bidi="ar-DZ"/>
        </w:rPr>
      </w:pPr>
      <w:r w:rsidRPr="000C2439">
        <w:rPr>
          <w:rFonts w:asciiTheme="minorBidi" w:hAnsiTheme="minorBidi" w:hint="cs"/>
          <w:b/>
          <w:bCs/>
          <w:sz w:val="28"/>
          <w:szCs w:val="28"/>
          <w:rtl/>
          <w:lang w:bidi="ar-DZ"/>
        </w:rPr>
        <w:t>المرحلة</w:t>
      </w:r>
      <w:r w:rsidR="00FE050B" w:rsidRPr="000C2439">
        <w:rPr>
          <w:rFonts w:asciiTheme="minorBidi" w:hAnsiTheme="minorBidi" w:hint="cs"/>
          <w:b/>
          <w:bCs/>
          <w:sz w:val="28"/>
          <w:szCs w:val="28"/>
          <w:rtl/>
          <w:lang w:bidi="ar-DZ"/>
        </w:rPr>
        <w:t xml:space="preserve"> الأولى: المرحلة</w:t>
      </w:r>
      <w:r w:rsidRPr="000C2439">
        <w:rPr>
          <w:rFonts w:asciiTheme="minorBidi" w:hAnsiTheme="minorBidi" w:hint="cs"/>
          <w:b/>
          <w:bCs/>
          <w:sz w:val="28"/>
          <w:szCs w:val="28"/>
          <w:rtl/>
          <w:lang w:bidi="ar-DZ"/>
        </w:rPr>
        <w:t xml:space="preserve"> الأخلاقية واللاهوتية:</w:t>
      </w:r>
    </w:p>
    <w:p w:rsidR="00093185" w:rsidRPr="000C2439" w:rsidRDefault="007B3E66" w:rsidP="00FE050B">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وتتميز </w:t>
      </w:r>
      <w:r w:rsidR="00FE050B" w:rsidRPr="000C2439">
        <w:rPr>
          <w:rFonts w:asciiTheme="minorBidi" w:hAnsiTheme="minorBidi" w:hint="cs"/>
          <w:sz w:val="28"/>
          <w:szCs w:val="28"/>
          <w:rtl/>
          <w:lang w:bidi="ar-DZ"/>
        </w:rPr>
        <w:t xml:space="preserve">هذه المرحلة </w:t>
      </w:r>
      <w:r w:rsidRPr="000C2439">
        <w:rPr>
          <w:rFonts w:asciiTheme="minorBidi" w:hAnsiTheme="minorBidi" w:hint="cs"/>
          <w:sz w:val="28"/>
          <w:szCs w:val="28"/>
          <w:rtl/>
          <w:lang w:bidi="ar-DZ"/>
        </w:rPr>
        <w:t>بتأسس المبحث البيو إيتيقي، وطبعه بالطابع البيئي الشمولي الذي أكد عليه مبدع المصطلح(بوتر)، وبتأسيس لجان الأخلاقيات الأولى، و</w:t>
      </w:r>
      <w:r w:rsidR="00FE050B" w:rsidRPr="000C2439">
        <w:rPr>
          <w:rFonts w:asciiTheme="minorBidi" w:hAnsiTheme="minorBidi" w:hint="cs"/>
          <w:sz w:val="28"/>
          <w:szCs w:val="28"/>
          <w:rtl/>
          <w:lang w:bidi="ar-DZ"/>
        </w:rPr>
        <w:t>إ</w:t>
      </w:r>
      <w:r w:rsidRPr="000C2439">
        <w:rPr>
          <w:rFonts w:asciiTheme="minorBidi" w:hAnsiTheme="minorBidi" w:hint="cs"/>
          <w:sz w:val="28"/>
          <w:szCs w:val="28"/>
          <w:rtl/>
          <w:lang w:bidi="ar-DZ"/>
        </w:rPr>
        <w:t>رساء خطاب أخلاقي جديد</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قادر على مسايرة التقدم العلمي والتكنولوجيا لهائل</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الذي عرفته بعض الميادين. ورغم ذلك عرفت هذه المرحلة صراعا قويا بين الفلاسفة ورجال القانون الذين حاولوا جاهدين إضفاء الصبغة العلمانية على الفكر البيو إيتيقي</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وبين رجال الدين المسيحي الذين نجحوا في بسط هيمنة الخطاب الديني على الحركة البيو </w:t>
      </w:r>
      <w:r w:rsidR="00FE050B" w:rsidRPr="000C2439">
        <w:rPr>
          <w:rFonts w:asciiTheme="minorBidi" w:hAnsiTheme="minorBidi" w:hint="cs"/>
          <w:sz w:val="28"/>
          <w:szCs w:val="28"/>
          <w:rtl/>
          <w:lang w:bidi="ar-DZ"/>
        </w:rPr>
        <w:t>إ</w:t>
      </w:r>
      <w:r w:rsidRPr="000C2439">
        <w:rPr>
          <w:rFonts w:asciiTheme="minorBidi" w:hAnsiTheme="minorBidi" w:hint="cs"/>
          <w:sz w:val="28"/>
          <w:szCs w:val="28"/>
          <w:rtl/>
          <w:lang w:bidi="ar-DZ"/>
        </w:rPr>
        <w:t>يتيقية في بداية نشأتها.</w:t>
      </w:r>
    </w:p>
    <w:p w:rsidR="007B3E66" w:rsidRPr="000C2439" w:rsidRDefault="007B3E66" w:rsidP="00FE050B">
      <w:pPr>
        <w:bidi/>
        <w:jc w:val="both"/>
        <w:rPr>
          <w:rFonts w:asciiTheme="minorBidi" w:hAnsiTheme="minorBidi"/>
          <w:b/>
          <w:bCs/>
          <w:sz w:val="28"/>
          <w:szCs w:val="28"/>
          <w:rtl/>
          <w:lang w:bidi="ar-DZ"/>
        </w:rPr>
      </w:pPr>
      <w:r w:rsidRPr="000C2439">
        <w:rPr>
          <w:rFonts w:asciiTheme="minorBidi" w:hAnsiTheme="minorBidi" w:hint="cs"/>
          <w:b/>
          <w:bCs/>
          <w:sz w:val="28"/>
          <w:szCs w:val="28"/>
          <w:rtl/>
          <w:lang w:bidi="ar-DZ"/>
        </w:rPr>
        <w:t>المرحلة</w:t>
      </w:r>
      <w:r w:rsidR="00FE050B" w:rsidRPr="000C2439">
        <w:rPr>
          <w:rFonts w:asciiTheme="minorBidi" w:hAnsiTheme="minorBidi" w:hint="cs"/>
          <w:b/>
          <w:bCs/>
          <w:sz w:val="28"/>
          <w:szCs w:val="28"/>
          <w:rtl/>
          <w:lang w:bidi="ar-DZ"/>
        </w:rPr>
        <w:t xml:space="preserve"> الثانية: المرحلة</w:t>
      </w:r>
      <w:r w:rsidRPr="000C2439">
        <w:rPr>
          <w:rFonts w:asciiTheme="minorBidi" w:hAnsiTheme="minorBidi" w:hint="cs"/>
          <w:b/>
          <w:bCs/>
          <w:sz w:val="28"/>
          <w:szCs w:val="28"/>
          <w:rtl/>
          <w:lang w:bidi="ar-DZ"/>
        </w:rPr>
        <w:t xml:space="preserve"> القانونية والفلسفية</w:t>
      </w:r>
    </w:p>
    <w:p w:rsidR="007B3E66" w:rsidRPr="000C2439" w:rsidRDefault="007B3E66" w:rsidP="00FE050B">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وتتميز هذه المرحلة بتراجع تصور بوتر </w:t>
      </w:r>
      <w:r w:rsidR="00B55CD9" w:rsidRPr="000C2439">
        <w:rPr>
          <w:rFonts w:asciiTheme="minorBidi" w:hAnsiTheme="minorBidi" w:hint="cs"/>
          <w:sz w:val="28"/>
          <w:szCs w:val="28"/>
          <w:rtl/>
          <w:lang w:bidi="ar-DZ"/>
        </w:rPr>
        <w:t>لصالح</w:t>
      </w:r>
      <w:r w:rsidRPr="000C2439">
        <w:rPr>
          <w:rFonts w:asciiTheme="minorBidi" w:hAnsiTheme="minorBidi" w:hint="cs"/>
          <w:sz w:val="28"/>
          <w:szCs w:val="28"/>
          <w:rtl/>
          <w:lang w:bidi="ar-DZ"/>
        </w:rPr>
        <w:t xml:space="preserve"> تصور غيليغرز</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الذي ينازعه السبق في است</w:t>
      </w:r>
      <w:r w:rsidR="00FE050B" w:rsidRPr="000C2439">
        <w:rPr>
          <w:rFonts w:asciiTheme="minorBidi" w:hAnsiTheme="minorBidi" w:hint="cs"/>
          <w:sz w:val="28"/>
          <w:szCs w:val="28"/>
          <w:rtl/>
          <w:lang w:bidi="ar-DZ"/>
        </w:rPr>
        <w:t>خدام</w:t>
      </w:r>
      <w:r w:rsidRPr="000C2439">
        <w:rPr>
          <w:rFonts w:asciiTheme="minorBidi" w:hAnsiTheme="minorBidi" w:hint="cs"/>
          <w:sz w:val="28"/>
          <w:szCs w:val="28"/>
          <w:rtl/>
          <w:lang w:bidi="ar-DZ"/>
        </w:rPr>
        <w:t xml:space="preserve"> المصطلح</w:t>
      </w:r>
      <w:r w:rsidR="00B55CD9" w:rsidRPr="000C2439">
        <w:rPr>
          <w:rFonts w:asciiTheme="minorBidi" w:hAnsiTheme="minorBidi" w:hint="cs"/>
          <w:sz w:val="28"/>
          <w:szCs w:val="28"/>
          <w:rtl/>
          <w:lang w:bidi="ar-DZ"/>
        </w:rPr>
        <w:t xml:space="preserve">. وهكذا تمحور اهتمام المفكرين في هذه المرحلة حول المواضيع والقضايا الطبية، </w:t>
      </w:r>
      <w:r w:rsidR="00FE050B" w:rsidRPr="000C2439">
        <w:rPr>
          <w:rFonts w:asciiTheme="minorBidi" w:hAnsiTheme="minorBidi" w:hint="cs"/>
          <w:sz w:val="28"/>
          <w:szCs w:val="28"/>
          <w:rtl/>
          <w:lang w:bidi="ar-DZ"/>
        </w:rPr>
        <w:t>و</w:t>
      </w:r>
      <w:r w:rsidR="00B55CD9" w:rsidRPr="000C2439">
        <w:rPr>
          <w:rFonts w:asciiTheme="minorBidi" w:hAnsiTheme="minorBidi" w:hint="cs"/>
          <w:sz w:val="28"/>
          <w:szCs w:val="28"/>
          <w:rtl/>
          <w:lang w:bidi="ar-DZ"/>
        </w:rPr>
        <w:t xml:space="preserve">خاصة ما تعلق </w:t>
      </w:r>
      <w:r w:rsidR="00FE050B" w:rsidRPr="000C2439">
        <w:rPr>
          <w:rFonts w:asciiTheme="minorBidi" w:hAnsiTheme="minorBidi" w:hint="cs"/>
          <w:sz w:val="28"/>
          <w:szCs w:val="28"/>
          <w:rtl/>
          <w:lang w:bidi="ar-DZ"/>
        </w:rPr>
        <w:t xml:space="preserve">منها </w:t>
      </w:r>
      <w:r w:rsidR="00B55CD9" w:rsidRPr="000C2439">
        <w:rPr>
          <w:rFonts w:asciiTheme="minorBidi" w:hAnsiTheme="minorBidi" w:hint="cs"/>
          <w:sz w:val="28"/>
          <w:szCs w:val="28"/>
          <w:rtl/>
          <w:lang w:bidi="ar-DZ"/>
        </w:rPr>
        <w:t>بالتطور الذي عرفته العلاقة بين الطبيب والمريض</w:t>
      </w:r>
      <w:r w:rsidR="00FE050B" w:rsidRPr="000C2439">
        <w:rPr>
          <w:rFonts w:asciiTheme="minorBidi" w:hAnsiTheme="minorBidi" w:hint="cs"/>
          <w:sz w:val="28"/>
          <w:szCs w:val="28"/>
          <w:rtl/>
          <w:lang w:bidi="ar-DZ"/>
        </w:rPr>
        <w:t>،</w:t>
      </w:r>
      <w:r w:rsidR="00B55CD9" w:rsidRPr="000C2439">
        <w:rPr>
          <w:rFonts w:asciiTheme="minorBidi" w:hAnsiTheme="minorBidi" w:hint="cs"/>
          <w:sz w:val="28"/>
          <w:szCs w:val="28"/>
          <w:rtl/>
          <w:lang w:bidi="ar-DZ"/>
        </w:rPr>
        <w:t xml:space="preserve"> والشكل الجديد لقرار الطبيب</w:t>
      </w:r>
      <w:r w:rsidR="00FE050B" w:rsidRPr="000C2439">
        <w:rPr>
          <w:rFonts w:asciiTheme="minorBidi" w:hAnsiTheme="minorBidi" w:hint="cs"/>
          <w:sz w:val="28"/>
          <w:szCs w:val="28"/>
          <w:rtl/>
          <w:lang w:bidi="ar-DZ"/>
        </w:rPr>
        <w:t>،</w:t>
      </w:r>
      <w:r w:rsidR="00B55CD9" w:rsidRPr="000C2439">
        <w:rPr>
          <w:rFonts w:asciiTheme="minorBidi" w:hAnsiTheme="minorBidi" w:hint="cs"/>
          <w:sz w:val="28"/>
          <w:szCs w:val="28"/>
          <w:rtl/>
          <w:lang w:bidi="ar-DZ"/>
        </w:rPr>
        <w:t xml:space="preserve"> الذي أصبح يشارك فيه أشخاص قادمون من خارج ميدان الطب، وما يرتبط بهما من قضايا مثل: الاستقلال الذاتي للمريض وعدم إفشاء أسراره، واحترام حياته الخاصة...</w:t>
      </w:r>
      <w:r w:rsidR="00FE050B" w:rsidRPr="000C2439">
        <w:rPr>
          <w:rFonts w:asciiTheme="minorBidi" w:hAnsiTheme="minorBidi" w:hint="cs"/>
          <w:sz w:val="28"/>
          <w:szCs w:val="28"/>
          <w:rtl/>
          <w:lang w:bidi="ar-DZ"/>
        </w:rPr>
        <w:t>الخ</w:t>
      </w:r>
    </w:p>
    <w:p w:rsidR="00B55CD9" w:rsidRPr="00066E32" w:rsidRDefault="00FE050B" w:rsidP="00FE050B">
      <w:pPr>
        <w:bidi/>
        <w:jc w:val="both"/>
        <w:rPr>
          <w:rFonts w:asciiTheme="minorBidi" w:hAnsiTheme="minorBidi"/>
          <w:b/>
          <w:bCs/>
          <w:sz w:val="28"/>
          <w:szCs w:val="28"/>
          <w:rtl/>
          <w:lang w:bidi="ar-DZ"/>
        </w:rPr>
      </w:pPr>
      <w:r w:rsidRPr="00066E32">
        <w:rPr>
          <w:rFonts w:asciiTheme="minorBidi" w:hAnsiTheme="minorBidi" w:hint="cs"/>
          <w:b/>
          <w:bCs/>
          <w:sz w:val="28"/>
          <w:szCs w:val="28"/>
          <w:rtl/>
          <w:lang w:bidi="ar-DZ"/>
        </w:rPr>
        <w:t>ال</w:t>
      </w:r>
      <w:r w:rsidR="00B55CD9" w:rsidRPr="00066E32">
        <w:rPr>
          <w:rFonts w:asciiTheme="minorBidi" w:hAnsiTheme="minorBidi" w:hint="cs"/>
          <w:b/>
          <w:bCs/>
          <w:sz w:val="28"/>
          <w:szCs w:val="28"/>
          <w:rtl/>
          <w:lang w:bidi="ar-DZ"/>
        </w:rPr>
        <w:t xml:space="preserve">مرحلة </w:t>
      </w:r>
      <w:r w:rsidRPr="00066E32">
        <w:rPr>
          <w:rFonts w:asciiTheme="minorBidi" w:hAnsiTheme="minorBidi" w:hint="cs"/>
          <w:b/>
          <w:bCs/>
          <w:sz w:val="28"/>
          <w:szCs w:val="28"/>
          <w:rtl/>
          <w:lang w:bidi="ar-DZ"/>
        </w:rPr>
        <w:t xml:space="preserve">الثالثة: </w:t>
      </w:r>
      <w:r w:rsidR="00B55CD9" w:rsidRPr="00066E32">
        <w:rPr>
          <w:rFonts w:asciiTheme="minorBidi" w:hAnsiTheme="minorBidi" w:hint="cs"/>
          <w:b/>
          <w:bCs/>
          <w:sz w:val="28"/>
          <w:szCs w:val="28"/>
          <w:rtl/>
          <w:lang w:bidi="ar-DZ"/>
        </w:rPr>
        <w:t>ال</w:t>
      </w:r>
      <w:r w:rsidRPr="00066E32">
        <w:rPr>
          <w:rFonts w:asciiTheme="minorBidi" w:hAnsiTheme="minorBidi" w:hint="cs"/>
          <w:b/>
          <w:bCs/>
          <w:sz w:val="28"/>
          <w:szCs w:val="28"/>
          <w:rtl/>
          <w:lang w:bidi="ar-DZ"/>
        </w:rPr>
        <w:t>مرحلة</w:t>
      </w:r>
      <w:r w:rsidR="00B55CD9" w:rsidRPr="00066E32">
        <w:rPr>
          <w:rFonts w:asciiTheme="minorBidi" w:hAnsiTheme="minorBidi" w:hint="cs"/>
          <w:b/>
          <w:bCs/>
          <w:sz w:val="28"/>
          <w:szCs w:val="28"/>
          <w:rtl/>
          <w:lang w:bidi="ar-DZ"/>
        </w:rPr>
        <w:t xml:space="preserve"> التجاري</w:t>
      </w:r>
      <w:r w:rsidRPr="00066E32">
        <w:rPr>
          <w:rFonts w:asciiTheme="minorBidi" w:hAnsiTheme="minorBidi" w:hint="cs"/>
          <w:b/>
          <w:bCs/>
          <w:sz w:val="28"/>
          <w:szCs w:val="28"/>
          <w:rtl/>
          <w:lang w:bidi="ar-DZ"/>
        </w:rPr>
        <w:t>ة</w:t>
      </w:r>
      <w:r w:rsidR="00B55CD9" w:rsidRPr="00066E32">
        <w:rPr>
          <w:rFonts w:asciiTheme="minorBidi" w:hAnsiTheme="minorBidi" w:hint="cs"/>
          <w:b/>
          <w:bCs/>
          <w:sz w:val="28"/>
          <w:szCs w:val="28"/>
          <w:rtl/>
          <w:lang w:bidi="ar-DZ"/>
        </w:rPr>
        <w:t xml:space="preserve"> والاقتصادي</w:t>
      </w:r>
      <w:r w:rsidRPr="00066E32">
        <w:rPr>
          <w:rFonts w:asciiTheme="minorBidi" w:hAnsiTheme="minorBidi" w:hint="cs"/>
          <w:b/>
          <w:bCs/>
          <w:sz w:val="28"/>
          <w:szCs w:val="28"/>
          <w:rtl/>
          <w:lang w:bidi="ar-DZ"/>
        </w:rPr>
        <w:t>ة</w:t>
      </w:r>
      <w:r w:rsidR="00B55CD9" w:rsidRPr="00066E32">
        <w:rPr>
          <w:rFonts w:asciiTheme="minorBidi" w:hAnsiTheme="minorBidi" w:hint="cs"/>
          <w:b/>
          <w:bCs/>
          <w:sz w:val="28"/>
          <w:szCs w:val="28"/>
          <w:rtl/>
          <w:lang w:bidi="ar-DZ"/>
        </w:rPr>
        <w:t xml:space="preserve"> </w:t>
      </w:r>
    </w:p>
    <w:p w:rsidR="00B55CD9" w:rsidRDefault="00B55CD9" w:rsidP="00FE050B">
      <w:pPr>
        <w:bidi/>
        <w:jc w:val="both"/>
        <w:rPr>
          <w:rFonts w:asciiTheme="minorBidi" w:hAnsiTheme="minorBidi" w:hint="cs"/>
          <w:sz w:val="28"/>
          <w:szCs w:val="28"/>
          <w:vertAlign w:val="superscript"/>
          <w:rtl/>
          <w:lang w:bidi="ar-DZ"/>
        </w:rPr>
      </w:pPr>
      <w:r w:rsidRPr="000C2439">
        <w:rPr>
          <w:rFonts w:asciiTheme="minorBidi" w:hAnsiTheme="minorBidi" w:hint="cs"/>
          <w:sz w:val="28"/>
          <w:szCs w:val="28"/>
          <w:rtl/>
          <w:lang w:bidi="ar-DZ"/>
        </w:rPr>
        <w:t xml:space="preserve">وهي المرحلة </w:t>
      </w:r>
      <w:r w:rsidR="003E24EF" w:rsidRPr="000C2439">
        <w:rPr>
          <w:rFonts w:asciiTheme="minorBidi" w:hAnsiTheme="minorBidi" w:hint="cs"/>
          <w:sz w:val="28"/>
          <w:szCs w:val="28"/>
          <w:rtl/>
          <w:lang w:bidi="ar-DZ"/>
        </w:rPr>
        <w:t>الأخيرة للفكر البيوإيتيقي الت</w:t>
      </w:r>
      <w:r w:rsidRPr="000C2439">
        <w:rPr>
          <w:rFonts w:asciiTheme="minorBidi" w:hAnsiTheme="minorBidi" w:hint="cs"/>
          <w:sz w:val="28"/>
          <w:szCs w:val="28"/>
          <w:rtl/>
          <w:lang w:bidi="ar-DZ"/>
        </w:rPr>
        <w:t>ي هيمن عليه</w:t>
      </w:r>
      <w:r w:rsidR="00FE050B" w:rsidRPr="000C2439">
        <w:rPr>
          <w:rFonts w:asciiTheme="minorBidi" w:hAnsiTheme="minorBidi" w:hint="cs"/>
          <w:sz w:val="28"/>
          <w:szCs w:val="28"/>
          <w:rtl/>
          <w:lang w:bidi="ar-DZ"/>
        </w:rPr>
        <w:t>ا</w:t>
      </w:r>
      <w:r w:rsidRPr="000C2439">
        <w:rPr>
          <w:rFonts w:asciiTheme="minorBidi" w:hAnsiTheme="minorBidi" w:hint="cs"/>
          <w:sz w:val="28"/>
          <w:szCs w:val="28"/>
          <w:rtl/>
          <w:lang w:bidi="ar-DZ"/>
        </w:rPr>
        <w:t xml:space="preserve"> الطابع التجاري والاقتصادي</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وتركز الاهتمام فيه</w:t>
      </w:r>
      <w:r w:rsidR="00FE050B" w:rsidRPr="000C2439">
        <w:rPr>
          <w:rFonts w:asciiTheme="minorBidi" w:hAnsiTheme="minorBidi" w:hint="cs"/>
          <w:sz w:val="28"/>
          <w:szCs w:val="28"/>
          <w:rtl/>
          <w:lang w:bidi="ar-DZ"/>
        </w:rPr>
        <w:t>ا</w:t>
      </w:r>
      <w:r w:rsidRPr="000C2439">
        <w:rPr>
          <w:rFonts w:asciiTheme="minorBidi" w:hAnsiTheme="minorBidi" w:hint="cs"/>
          <w:sz w:val="28"/>
          <w:szCs w:val="28"/>
          <w:rtl/>
          <w:lang w:bidi="ar-DZ"/>
        </w:rPr>
        <w:t xml:space="preserve"> على مشاكل الصحة</w:t>
      </w:r>
      <w:r w:rsidR="006829C3" w:rsidRP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العمومية</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وما </w:t>
      </w:r>
      <w:r w:rsidR="00FE050B" w:rsidRPr="000C2439">
        <w:rPr>
          <w:rFonts w:asciiTheme="minorBidi" w:hAnsiTheme="minorBidi" w:hint="cs"/>
          <w:sz w:val="28"/>
          <w:szCs w:val="28"/>
          <w:rtl/>
          <w:lang w:bidi="ar-DZ"/>
        </w:rPr>
        <w:t>ا</w:t>
      </w:r>
      <w:r w:rsidRPr="000C2439">
        <w:rPr>
          <w:rFonts w:asciiTheme="minorBidi" w:hAnsiTheme="minorBidi" w:hint="cs"/>
          <w:sz w:val="28"/>
          <w:szCs w:val="28"/>
          <w:rtl/>
          <w:lang w:bidi="ar-DZ"/>
        </w:rPr>
        <w:t>رتبط بها من قضايا توزيع الموارد</w:t>
      </w:r>
      <w:r w:rsidR="00FE050B"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وتحديد من سيستفيد أولا من العلاج الطبي وولوج المرافق الصحية المختلفة</w:t>
      </w:r>
      <w:r w:rsidR="00FE050B" w:rsidRPr="000C2439">
        <w:rPr>
          <w:rFonts w:asciiTheme="minorBidi" w:hAnsiTheme="minorBidi" w:hint="cs"/>
          <w:sz w:val="28"/>
          <w:szCs w:val="28"/>
          <w:rtl/>
          <w:lang w:bidi="ar-DZ"/>
        </w:rPr>
        <w:t xml:space="preserve">؛ </w:t>
      </w:r>
      <w:r w:rsidR="006829C3" w:rsidRPr="000C2439">
        <w:rPr>
          <w:rFonts w:asciiTheme="minorBidi" w:hAnsiTheme="minorBidi" w:hint="cs"/>
          <w:sz w:val="28"/>
          <w:szCs w:val="28"/>
          <w:rtl/>
          <w:lang w:bidi="ar-DZ"/>
        </w:rPr>
        <w:t>وما صاحبها من اهتمامات أخلاقية ودينية جاءت للحد من تداعيات المقاربة القانونية التي يطبعها الجفاء وترجيح كفة الت</w:t>
      </w:r>
      <w:r w:rsidR="00FE050B" w:rsidRPr="000C2439">
        <w:rPr>
          <w:rFonts w:asciiTheme="minorBidi" w:hAnsiTheme="minorBidi" w:hint="cs"/>
          <w:sz w:val="28"/>
          <w:szCs w:val="28"/>
          <w:rtl/>
          <w:lang w:bidi="ar-DZ"/>
        </w:rPr>
        <w:t>عاقد في ميدان يحتاج إلى الإحسان</w:t>
      </w:r>
      <w:r w:rsidR="006829C3" w:rsidRPr="000C2439">
        <w:rPr>
          <w:rFonts w:asciiTheme="minorBidi" w:hAnsiTheme="minorBidi" w:hint="cs"/>
          <w:sz w:val="28"/>
          <w:szCs w:val="28"/>
          <w:rtl/>
          <w:lang w:bidi="ar-DZ"/>
        </w:rPr>
        <w:t xml:space="preserve"> والمواساة والعلاقة الإنسانية الحميمة.</w:t>
      </w:r>
      <w:r w:rsidR="00FE050B" w:rsidRPr="000C2439">
        <w:rPr>
          <w:rFonts w:asciiTheme="minorBidi" w:hAnsiTheme="minorBidi" w:hint="cs"/>
          <w:sz w:val="28"/>
          <w:szCs w:val="28"/>
          <w:vertAlign w:val="superscript"/>
          <w:rtl/>
          <w:lang w:bidi="ar-DZ"/>
        </w:rPr>
        <w:t>(</w:t>
      </w:r>
      <w:r w:rsidR="00FE050B" w:rsidRPr="000C2439">
        <w:rPr>
          <w:rStyle w:val="Appelnotedebasdep"/>
          <w:rFonts w:asciiTheme="minorBidi" w:hAnsiTheme="minorBidi"/>
          <w:sz w:val="28"/>
          <w:szCs w:val="28"/>
          <w:rtl/>
          <w:lang w:bidi="ar-DZ"/>
        </w:rPr>
        <w:footnoteReference w:id="8"/>
      </w:r>
      <w:r w:rsidR="00FE050B" w:rsidRPr="000C2439">
        <w:rPr>
          <w:rFonts w:asciiTheme="minorBidi" w:hAnsiTheme="minorBidi" w:hint="cs"/>
          <w:sz w:val="28"/>
          <w:szCs w:val="28"/>
          <w:vertAlign w:val="superscript"/>
          <w:rtl/>
          <w:lang w:bidi="ar-DZ"/>
        </w:rPr>
        <w:t>)</w:t>
      </w:r>
    </w:p>
    <w:p w:rsidR="00756C91" w:rsidRDefault="00756C91" w:rsidP="00756C91">
      <w:pPr>
        <w:bidi/>
        <w:jc w:val="both"/>
        <w:rPr>
          <w:rFonts w:asciiTheme="minorBidi" w:hAnsiTheme="minorBidi" w:hint="cs"/>
          <w:sz w:val="28"/>
          <w:szCs w:val="28"/>
          <w:vertAlign w:val="superscript"/>
          <w:rtl/>
          <w:lang w:bidi="ar-DZ"/>
        </w:rPr>
      </w:pPr>
    </w:p>
    <w:p w:rsidR="00756C91" w:rsidRPr="000C2439" w:rsidRDefault="00756C91" w:rsidP="00756C91">
      <w:pPr>
        <w:bidi/>
        <w:jc w:val="both"/>
        <w:rPr>
          <w:rFonts w:asciiTheme="minorBidi" w:hAnsiTheme="minorBidi"/>
          <w:sz w:val="28"/>
          <w:szCs w:val="28"/>
          <w:rtl/>
          <w:lang w:bidi="ar-DZ"/>
        </w:rPr>
      </w:pPr>
    </w:p>
    <w:p w:rsidR="00093185" w:rsidRPr="00066E32" w:rsidRDefault="00066E32" w:rsidP="00A6157E">
      <w:pPr>
        <w:bidi/>
        <w:jc w:val="both"/>
        <w:rPr>
          <w:rFonts w:asciiTheme="minorBidi" w:hAnsiTheme="minorBidi"/>
          <w:b/>
          <w:bCs/>
          <w:sz w:val="32"/>
          <w:szCs w:val="32"/>
          <w:rtl/>
          <w:lang w:bidi="ar-DZ"/>
        </w:rPr>
      </w:pPr>
      <w:r>
        <w:rPr>
          <w:rFonts w:asciiTheme="minorBidi" w:hAnsiTheme="minorBidi" w:hint="cs"/>
          <w:b/>
          <w:bCs/>
          <w:sz w:val="32"/>
          <w:szCs w:val="32"/>
          <w:rtl/>
          <w:lang w:bidi="ar-DZ"/>
        </w:rPr>
        <w:t xml:space="preserve">ثالثا: </w:t>
      </w:r>
      <w:r w:rsidR="004C34EE" w:rsidRPr="00066E32">
        <w:rPr>
          <w:rFonts w:asciiTheme="minorBidi" w:hAnsiTheme="minorBidi" w:hint="cs"/>
          <w:b/>
          <w:bCs/>
          <w:sz w:val="32"/>
          <w:szCs w:val="32"/>
          <w:rtl/>
          <w:lang w:bidi="ar-DZ"/>
        </w:rPr>
        <w:t>الطفرة البيولوجية وتداعياتها الحيوية السلبية:</w:t>
      </w:r>
    </w:p>
    <w:p w:rsidR="004C34EE" w:rsidRPr="000C2439" w:rsidRDefault="004C34EE" w:rsidP="00A6157E">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إن الطفرة التي عرفها ميدان البيولوجية </w:t>
      </w:r>
      <w:r w:rsidR="0048406C" w:rsidRPr="000C2439">
        <w:rPr>
          <w:rFonts w:asciiTheme="minorBidi" w:hAnsiTheme="minorBidi" w:hint="cs"/>
          <w:sz w:val="28"/>
          <w:szCs w:val="28"/>
          <w:rtl/>
          <w:lang w:bidi="ar-DZ"/>
        </w:rPr>
        <w:t xml:space="preserve">نتيجة للاستثمارات الهائلة في هذا المجال، </w:t>
      </w:r>
      <w:r w:rsidRPr="000C2439">
        <w:rPr>
          <w:rFonts w:asciiTheme="minorBidi" w:hAnsiTheme="minorBidi" w:hint="cs"/>
          <w:sz w:val="28"/>
          <w:szCs w:val="28"/>
          <w:rtl/>
          <w:lang w:bidi="ar-DZ"/>
        </w:rPr>
        <w:t xml:space="preserve">وبقدر ما حققته للبشرية من إنجازات </w:t>
      </w:r>
      <w:r w:rsidR="0048406C" w:rsidRPr="000C2439">
        <w:rPr>
          <w:rFonts w:asciiTheme="minorBidi" w:hAnsiTheme="minorBidi" w:hint="cs"/>
          <w:sz w:val="28"/>
          <w:szCs w:val="28"/>
          <w:rtl/>
          <w:lang w:bidi="ar-DZ"/>
        </w:rPr>
        <w:t xml:space="preserve">ومنافع </w:t>
      </w:r>
      <w:r w:rsidRPr="000C2439">
        <w:rPr>
          <w:rFonts w:asciiTheme="minorBidi" w:hAnsiTheme="minorBidi" w:hint="cs"/>
          <w:sz w:val="28"/>
          <w:szCs w:val="28"/>
          <w:rtl/>
          <w:lang w:bidi="ar-DZ"/>
        </w:rPr>
        <w:t xml:space="preserve">في مجال التغذية، والطب الحيوي، الزراعة...إلا أنها </w:t>
      </w:r>
      <w:r w:rsidR="0048406C" w:rsidRPr="000C2439">
        <w:rPr>
          <w:rFonts w:asciiTheme="minorBidi" w:hAnsiTheme="minorBidi" w:hint="cs"/>
          <w:sz w:val="28"/>
          <w:szCs w:val="28"/>
          <w:rtl/>
          <w:lang w:bidi="ar-DZ"/>
        </w:rPr>
        <w:t>كشفت عن</w:t>
      </w:r>
      <w:r w:rsidRPr="000C2439">
        <w:rPr>
          <w:rFonts w:asciiTheme="minorBidi" w:hAnsiTheme="minorBidi" w:hint="cs"/>
          <w:sz w:val="28"/>
          <w:szCs w:val="28"/>
          <w:rtl/>
          <w:lang w:bidi="ar-DZ"/>
        </w:rPr>
        <w:t xml:space="preserve"> م</w:t>
      </w:r>
      <w:r w:rsidR="00FE0360" w:rsidRPr="000C2439">
        <w:rPr>
          <w:rFonts w:asciiTheme="minorBidi" w:hAnsiTheme="minorBidi" w:hint="cs"/>
          <w:sz w:val="28"/>
          <w:szCs w:val="28"/>
          <w:rtl/>
          <w:lang w:bidi="ar-DZ"/>
        </w:rPr>
        <w:t>خاطر وم</w:t>
      </w:r>
      <w:r w:rsidRPr="000C2439">
        <w:rPr>
          <w:rFonts w:asciiTheme="minorBidi" w:hAnsiTheme="minorBidi" w:hint="cs"/>
          <w:sz w:val="28"/>
          <w:szCs w:val="28"/>
          <w:rtl/>
          <w:lang w:bidi="ar-DZ"/>
        </w:rPr>
        <w:t xml:space="preserve">شكلات </w:t>
      </w:r>
      <w:r w:rsidR="0048406C" w:rsidRPr="000C2439">
        <w:rPr>
          <w:rFonts w:asciiTheme="minorBidi" w:hAnsiTheme="minorBidi" w:hint="cs"/>
          <w:sz w:val="28"/>
          <w:szCs w:val="28"/>
          <w:rtl/>
          <w:lang w:bidi="ar-DZ"/>
        </w:rPr>
        <w:t xml:space="preserve">وأفرزت ظواهر </w:t>
      </w:r>
      <w:r w:rsidRPr="000C2439">
        <w:rPr>
          <w:rFonts w:asciiTheme="minorBidi" w:hAnsiTheme="minorBidi" w:hint="cs"/>
          <w:sz w:val="28"/>
          <w:szCs w:val="28"/>
          <w:rtl/>
          <w:lang w:bidi="ar-DZ"/>
        </w:rPr>
        <w:t xml:space="preserve">غير مسبوقة في تاريخ الإنسانية، دعت الفعاليات الاجتماعية المختلفة(السياسية والثقافية والدينية والفكرية...) إلى دق ناقوس الخطر والدعوة إلى </w:t>
      </w:r>
      <w:r w:rsidR="0048406C" w:rsidRPr="000C2439">
        <w:rPr>
          <w:rFonts w:asciiTheme="minorBidi" w:hAnsiTheme="minorBidi" w:hint="cs"/>
          <w:sz w:val="28"/>
          <w:szCs w:val="28"/>
          <w:rtl/>
          <w:lang w:bidi="ar-DZ"/>
        </w:rPr>
        <w:t>مساءلة</w:t>
      </w:r>
      <w:r w:rsidRPr="000C2439">
        <w:rPr>
          <w:rFonts w:asciiTheme="minorBidi" w:hAnsiTheme="minorBidi" w:hint="cs"/>
          <w:sz w:val="28"/>
          <w:szCs w:val="28"/>
          <w:rtl/>
          <w:lang w:bidi="ar-DZ"/>
        </w:rPr>
        <w:t xml:space="preserve"> هذا المد الجارف </w:t>
      </w:r>
      <w:r w:rsidR="0048406C" w:rsidRPr="000C2439">
        <w:rPr>
          <w:rFonts w:asciiTheme="minorBidi" w:hAnsiTheme="minorBidi" w:hint="cs"/>
          <w:sz w:val="28"/>
          <w:szCs w:val="28"/>
          <w:rtl/>
          <w:lang w:bidi="ar-DZ"/>
        </w:rPr>
        <w:t>من البحوث</w:t>
      </w:r>
      <w:r w:rsidRPr="000C2439">
        <w:rPr>
          <w:rFonts w:asciiTheme="minorBidi" w:hAnsiTheme="minorBidi" w:hint="cs"/>
          <w:sz w:val="28"/>
          <w:szCs w:val="28"/>
          <w:rtl/>
          <w:lang w:bidi="ar-DZ"/>
        </w:rPr>
        <w:t xml:space="preserve"> </w:t>
      </w:r>
      <w:r w:rsidR="0048406C" w:rsidRPr="000C2439">
        <w:rPr>
          <w:rFonts w:asciiTheme="minorBidi" w:hAnsiTheme="minorBidi" w:hint="cs"/>
          <w:sz w:val="28"/>
          <w:szCs w:val="28"/>
          <w:rtl/>
          <w:lang w:bidi="ar-DZ"/>
        </w:rPr>
        <w:t>في الميدان البيوطبي، وتوجيهه وضبطه بضوابط قيمية وأخلاقية تحد من تداعياته على حياة الأفراد وسلامة البيئة.</w:t>
      </w:r>
      <w:r w:rsidR="00FE0360" w:rsidRPr="000C2439">
        <w:rPr>
          <w:rFonts w:asciiTheme="minorBidi" w:hAnsiTheme="minorBidi" w:hint="cs"/>
          <w:sz w:val="28"/>
          <w:szCs w:val="28"/>
          <w:rtl/>
          <w:lang w:bidi="ar-DZ"/>
        </w:rPr>
        <w:t xml:space="preserve"> ومن جملة هذه المشكلات:</w:t>
      </w:r>
    </w:p>
    <w:p w:rsidR="00C2508B" w:rsidRPr="000C2439" w:rsidRDefault="00FE0360" w:rsidP="00334940">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1 </w:t>
      </w:r>
      <w:r w:rsidRPr="00066E32">
        <w:rPr>
          <w:rFonts w:asciiTheme="minorBidi" w:hAnsiTheme="minorBidi" w:hint="cs"/>
          <w:b/>
          <w:bCs/>
          <w:sz w:val="28"/>
          <w:szCs w:val="28"/>
          <w:rtl/>
          <w:lang w:bidi="ar-DZ"/>
        </w:rPr>
        <w:t>ـ مخاطر الاستنساخ:</w:t>
      </w:r>
      <w:r w:rsidR="00FE050B" w:rsidRPr="00066E32">
        <w:rPr>
          <w:rFonts w:asciiTheme="minorBidi" w:hAnsiTheme="minorBidi" w:hint="cs"/>
          <w:b/>
          <w:bCs/>
          <w:sz w:val="28"/>
          <w:szCs w:val="28"/>
          <w:rtl/>
          <w:lang w:bidi="ar-DZ"/>
        </w:rPr>
        <w:t xml:space="preserve"> </w:t>
      </w:r>
      <w:r w:rsidRPr="00066E32">
        <w:rPr>
          <w:rFonts w:asciiTheme="minorBidi" w:hAnsiTheme="minorBidi" w:hint="cs"/>
          <w:sz w:val="28"/>
          <w:szCs w:val="28"/>
          <w:rtl/>
          <w:lang w:bidi="ar-DZ"/>
        </w:rPr>
        <w:t xml:space="preserve">الاستنساخ </w:t>
      </w:r>
      <w:r w:rsidRPr="000C2439">
        <w:rPr>
          <w:rFonts w:asciiTheme="minorBidi" w:hAnsiTheme="minorBidi" w:hint="cs"/>
          <w:sz w:val="28"/>
          <w:szCs w:val="28"/>
          <w:rtl/>
          <w:lang w:bidi="ar-DZ"/>
        </w:rPr>
        <w:t xml:space="preserve">هو عملية يتم فيها إنتاج نسخا مطابقة جينيا لخلية  كائن حي. وتهدف هذه العملية إلى إنتاج </w:t>
      </w:r>
      <w:r w:rsidR="008B09CF" w:rsidRPr="000C2439">
        <w:rPr>
          <w:rFonts w:asciiTheme="minorBidi" w:hAnsiTheme="minorBidi" w:hint="cs"/>
          <w:sz w:val="28"/>
          <w:szCs w:val="28"/>
          <w:rtl/>
          <w:lang w:bidi="ar-DZ"/>
        </w:rPr>
        <w:t>نسل دون الحاجة لعلاقات جنسية. إن الاستمرار في هذه العملية دون قيود سيكون له عواقب وخيمة على الأسرة من بينها تفك</w:t>
      </w:r>
      <w:r w:rsidR="00BD5E20" w:rsidRPr="000C2439">
        <w:rPr>
          <w:rFonts w:asciiTheme="minorBidi" w:hAnsiTheme="minorBidi" w:hint="cs"/>
          <w:sz w:val="28"/>
          <w:szCs w:val="28"/>
          <w:rtl/>
          <w:lang w:bidi="ar-DZ"/>
        </w:rPr>
        <w:t>ي</w:t>
      </w:r>
      <w:r w:rsidR="008B09CF" w:rsidRPr="000C2439">
        <w:rPr>
          <w:rFonts w:asciiTheme="minorBidi" w:hAnsiTheme="minorBidi" w:hint="cs"/>
          <w:sz w:val="28"/>
          <w:szCs w:val="28"/>
          <w:rtl/>
          <w:lang w:bidi="ar-DZ"/>
        </w:rPr>
        <w:t>ك العلاقات الزواجية</w:t>
      </w:r>
      <w:r w:rsidR="00334940" w:rsidRPr="000C2439">
        <w:rPr>
          <w:rFonts w:asciiTheme="minorBidi" w:hAnsiTheme="minorBidi" w:hint="cs"/>
          <w:sz w:val="28"/>
          <w:szCs w:val="28"/>
          <w:rtl/>
          <w:lang w:bidi="ar-DZ"/>
        </w:rPr>
        <w:t>،</w:t>
      </w:r>
      <w:r w:rsidR="008B09CF" w:rsidRPr="000C2439">
        <w:rPr>
          <w:rFonts w:asciiTheme="minorBidi" w:hAnsiTheme="minorBidi" w:hint="cs"/>
          <w:sz w:val="28"/>
          <w:szCs w:val="28"/>
          <w:rtl/>
          <w:lang w:bidi="ar-DZ"/>
        </w:rPr>
        <w:t xml:space="preserve"> و</w:t>
      </w:r>
      <w:r w:rsidR="00BD5E20" w:rsidRPr="000C2439">
        <w:rPr>
          <w:rFonts w:asciiTheme="minorBidi" w:hAnsiTheme="minorBidi" w:hint="cs"/>
          <w:sz w:val="28"/>
          <w:szCs w:val="28"/>
          <w:rtl/>
          <w:lang w:bidi="ar-DZ"/>
        </w:rPr>
        <w:t>ت</w:t>
      </w:r>
      <w:r w:rsidR="008B09CF" w:rsidRPr="000C2439">
        <w:rPr>
          <w:rFonts w:asciiTheme="minorBidi" w:hAnsiTheme="minorBidi" w:hint="cs"/>
          <w:sz w:val="28"/>
          <w:szCs w:val="28"/>
          <w:rtl/>
          <w:lang w:bidi="ar-DZ"/>
        </w:rPr>
        <w:t>شج</w:t>
      </w:r>
      <w:r w:rsidR="00BD5E20" w:rsidRPr="000C2439">
        <w:rPr>
          <w:rFonts w:asciiTheme="minorBidi" w:hAnsiTheme="minorBidi" w:hint="cs"/>
          <w:sz w:val="28"/>
          <w:szCs w:val="28"/>
          <w:rtl/>
          <w:lang w:bidi="ar-DZ"/>
        </w:rPr>
        <w:t>ي</w:t>
      </w:r>
      <w:r w:rsidR="008B09CF" w:rsidRPr="000C2439">
        <w:rPr>
          <w:rFonts w:asciiTheme="minorBidi" w:hAnsiTheme="minorBidi" w:hint="cs"/>
          <w:sz w:val="28"/>
          <w:szCs w:val="28"/>
          <w:rtl/>
          <w:lang w:bidi="ar-DZ"/>
        </w:rPr>
        <w:t>ع العلاقات خارجها</w:t>
      </w:r>
      <w:r w:rsidR="00334940" w:rsidRPr="000C2439">
        <w:rPr>
          <w:rFonts w:asciiTheme="minorBidi" w:hAnsiTheme="minorBidi" w:hint="cs"/>
          <w:sz w:val="28"/>
          <w:szCs w:val="28"/>
          <w:rtl/>
          <w:lang w:bidi="ar-DZ"/>
        </w:rPr>
        <w:t>؛</w:t>
      </w:r>
      <w:r w:rsidR="008B09CF" w:rsidRPr="000C2439">
        <w:rPr>
          <w:rFonts w:asciiTheme="minorBidi" w:hAnsiTheme="minorBidi" w:hint="cs"/>
          <w:sz w:val="28"/>
          <w:szCs w:val="28"/>
          <w:rtl/>
          <w:lang w:bidi="ar-DZ"/>
        </w:rPr>
        <w:t xml:space="preserve"> </w:t>
      </w:r>
      <w:r w:rsidR="00BD5E20" w:rsidRPr="000C2439">
        <w:rPr>
          <w:rFonts w:asciiTheme="minorBidi" w:hAnsiTheme="minorBidi" w:hint="cs"/>
          <w:sz w:val="28"/>
          <w:szCs w:val="28"/>
          <w:rtl/>
          <w:lang w:bidi="ar-DZ"/>
        </w:rPr>
        <w:t>بالإضافة</w:t>
      </w:r>
      <w:r w:rsidR="008B09CF" w:rsidRPr="000C2439">
        <w:rPr>
          <w:rFonts w:asciiTheme="minorBidi" w:hAnsiTheme="minorBidi" w:hint="cs"/>
          <w:sz w:val="28"/>
          <w:szCs w:val="28"/>
          <w:rtl/>
          <w:lang w:bidi="ar-DZ"/>
        </w:rPr>
        <w:t xml:space="preserve"> إلى حرمان المولود من عاطفة الأبوة</w:t>
      </w:r>
      <w:r w:rsidR="00BD5E20" w:rsidRPr="000C2439">
        <w:rPr>
          <w:rFonts w:asciiTheme="minorBidi" w:hAnsiTheme="minorBidi" w:hint="cs"/>
          <w:sz w:val="28"/>
          <w:szCs w:val="28"/>
          <w:rtl/>
          <w:lang w:bidi="ar-DZ"/>
        </w:rPr>
        <w:t>،</w:t>
      </w:r>
      <w:r w:rsidR="008B09CF" w:rsidRPr="000C2439">
        <w:rPr>
          <w:rFonts w:asciiTheme="minorBidi" w:hAnsiTheme="minorBidi" w:hint="cs"/>
          <w:sz w:val="28"/>
          <w:szCs w:val="28"/>
          <w:rtl/>
          <w:lang w:bidi="ar-DZ"/>
        </w:rPr>
        <w:t xml:space="preserve">  وما ينجم  عن</w:t>
      </w:r>
      <w:r w:rsidR="00BD5E20" w:rsidRPr="000C2439">
        <w:rPr>
          <w:rFonts w:asciiTheme="minorBidi" w:hAnsiTheme="minorBidi" w:hint="cs"/>
          <w:sz w:val="28"/>
          <w:szCs w:val="28"/>
          <w:rtl/>
          <w:lang w:bidi="ar-DZ"/>
        </w:rPr>
        <w:t>ها من مشكلات كمشكلة النسب، والتطابق الجيني في بعض الأحيان لدى الأفراد...</w:t>
      </w:r>
      <w:r w:rsidR="008B09CF" w:rsidRPr="000C2439">
        <w:rPr>
          <w:rFonts w:asciiTheme="minorBidi" w:hAnsiTheme="minorBidi" w:hint="cs"/>
          <w:sz w:val="28"/>
          <w:szCs w:val="28"/>
          <w:rtl/>
          <w:lang w:bidi="ar-DZ"/>
        </w:rPr>
        <w:t xml:space="preserve"> لأن الاستنساخ لا يحتاج للحيوانات المنوية الذكرية </w:t>
      </w:r>
      <w:r w:rsidR="00BD5E20" w:rsidRPr="000C2439">
        <w:rPr>
          <w:rFonts w:asciiTheme="minorBidi" w:hAnsiTheme="minorBidi" w:hint="cs"/>
          <w:sz w:val="28"/>
          <w:szCs w:val="28"/>
          <w:rtl/>
          <w:lang w:bidi="ar-DZ"/>
        </w:rPr>
        <w:t xml:space="preserve">. كما أن هذه العملية قد تشجع المتاجرة بالجنس البشري والسعي إلى إنتاج سلالات معدلة جينيا بغرض إنتاج نوعيات بشرية مرغوبة اجتماعيا كالعباقرة والفنانين، وأقوياء البنية وذوي الوسامة...الخ </w:t>
      </w:r>
      <w:r w:rsidR="00334940" w:rsidRPr="000C2439">
        <w:rPr>
          <w:rFonts w:asciiTheme="minorBidi" w:hAnsiTheme="minorBidi" w:hint="cs"/>
          <w:sz w:val="28"/>
          <w:szCs w:val="28"/>
          <w:rtl/>
          <w:lang w:bidi="ar-DZ"/>
        </w:rPr>
        <w:t xml:space="preserve">. </w:t>
      </w:r>
      <w:r w:rsidR="00BD5E20" w:rsidRPr="000C2439">
        <w:rPr>
          <w:rFonts w:asciiTheme="minorBidi" w:hAnsiTheme="minorBidi" w:hint="cs"/>
          <w:sz w:val="28"/>
          <w:szCs w:val="28"/>
          <w:rtl/>
          <w:lang w:bidi="ar-DZ"/>
        </w:rPr>
        <w:t>وهي مسائل أخلاقية تستدعي الوقوف عندها وحلها.</w:t>
      </w:r>
    </w:p>
    <w:p w:rsidR="00EC6C61" w:rsidRPr="000C2439" w:rsidRDefault="00C2508B" w:rsidP="0010517F">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2 ـ </w:t>
      </w:r>
      <w:r w:rsidRPr="000C2439">
        <w:rPr>
          <w:rFonts w:asciiTheme="minorBidi" w:hAnsiTheme="minorBidi" w:hint="cs"/>
          <w:b/>
          <w:bCs/>
          <w:sz w:val="28"/>
          <w:szCs w:val="28"/>
          <w:rtl/>
          <w:lang w:bidi="ar-DZ"/>
        </w:rPr>
        <w:t>التخصيب الأصطناعي</w:t>
      </w:r>
      <w:r w:rsidR="000C2439">
        <w:rPr>
          <w:rFonts w:asciiTheme="minorBidi" w:hAnsiTheme="minorBidi" w:hint="cs"/>
          <w:sz w:val="28"/>
          <w:szCs w:val="28"/>
          <w:rtl/>
          <w:lang w:bidi="ar-DZ"/>
        </w:rPr>
        <w:t xml:space="preserve">: وهو النوع من العمليات </w:t>
      </w:r>
      <w:r w:rsidRPr="000C2439">
        <w:rPr>
          <w:rFonts w:asciiTheme="minorBidi" w:hAnsiTheme="minorBidi" w:hint="cs"/>
          <w:sz w:val="28"/>
          <w:szCs w:val="28"/>
          <w:rtl/>
          <w:lang w:bidi="ar-DZ"/>
        </w:rPr>
        <w:t xml:space="preserve">الذي يجري فيه تلقيح نطفة </w:t>
      </w:r>
      <w:r w:rsidR="00334940" w:rsidRPr="000C2439">
        <w:rPr>
          <w:rFonts w:asciiTheme="minorBidi" w:hAnsiTheme="minorBidi" w:hint="cs"/>
          <w:sz w:val="28"/>
          <w:szCs w:val="28"/>
          <w:rtl/>
          <w:lang w:bidi="ar-DZ"/>
        </w:rPr>
        <w:t>مأخوذة</w:t>
      </w:r>
      <w:r w:rsidRPr="000C2439">
        <w:rPr>
          <w:rFonts w:asciiTheme="minorBidi" w:hAnsiTheme="minorBidi" w:hint="cs"/>
          <w:sz w:val="28"/>
          <w:szCs w:val="28"/>
          <w:rtl/>
          <w:lang w:bidi="ar-DZ"/>
        </w:rPr>
        <w:t xml:space="preserve"> من زوج  وبيضة مأخوذة من زوجة غير زوجت</w:t>
      </w:r>
      <w:r w:rsidR="00334940" w:rsidRPr="000C2439">
        <w:rPr>
          <w:rFonts w:asciiTheme="minorBidi" w:hAnsiTheme="minorBidi" w:hint="cs"/>
          <w:sz w:val="28"/>
          <w:szCs w:val="28"/>
          <w:rtl/>
          <w:lang w:bidi="ar-DZ"/>
        </w:rPr>
        <w:t>ه ثم تزرع اللقيحة في رحم الزوجة؛</w:t>
      </w:r>
      <w:r w:rsidRPr="000C2439">
        <w:rPr>
          <w:rFonts w:asciiTheme="minorBidi" w:hAnsiTheme="minorBidi" w:hint="cs"/>
          <w:sz w:val="28"/>
          <w:szCs w:val="28"/>
          <w:rtl/>
          <w:lang w:bidi="ar-DZ"/>
        </w:rPr>
        <w:t xml:space="preserve"> وما قد يتسبب ذلك من </w:t>
      </w:r>
      <w:r w:rsidR="00334940" w:rsidRPr="000C2439">
        <w:rPr>
          <w:rFonts w:asciiTheme="minorBidi" w:hAnsiTheme="minorBidi" w:hint="cs"/>
          <w:sz w:val="28"/>
          <w:szCs w:val="28"/>
          <w:rtl/>
          <w:lang w:bidi="ar-DZ"/>
        </w:rPr>
        <w:t>اختلاط</w:t>
      </w:r>
      <w:r w:rsidRPr="000C2439">
        <w:rPr>
          <w:rFonts w:asciiTheme="minorBidi" w:hAnsiTheme="minorBidi" w:hint="cs"/>
          <w:sz w:val="28"/>
          <w:szCs w:val="28"/>
          <w:rtl/>
          <w:lang w:bidi="ar-DZ"/>
        </w:rPr>
        <w:t xml:space="preserve"> </w:t>
      </w:r>
      <w:r w:rsidR="00334940" w:rsidRPr="000C2439">
        <w:rPr>
          <w:rFonts w:asciiTheme="minorBidi" w:hAnsiTheme="minorBidi" w:hint="cs"/>
          <w:sz w:val="28"/>
          <w:szCs w:val="28"/>
          <w:rtl/>
          <w:lang w:bidi="ar-DZ"/>
        </w:rPr>
        <w:t>ل</w:t>
      </w:r>
      <w:r w:rsidRPr="000C2439">
        <w:rPr>
          <w:rFonts w:asciiTheme="minorBidi" w:hAnsiTheme="minorBidi" w:hint="cs"/>
          <w:sz w:val="28"/>
          <w:szCs w:val="28"/>
          <w:rtl/>
          <w:lang w:bidi="ar-DZ"/>
        </w:rPr>
        <w:t>لأنساب...</w:t>
      </w:r>
      <w:r w:rsidR="00334940" w:rsidRPr="000C2439">
        <w:rPr>
          <w:rFonts w:asciiTheme="minorBidi" w:hAnsiTheme="minorBidi" w:hint="cs"/>
          <w:sz w:val="28"/>
          <w:szCs w:val="28"/>
          <w:rtl/>
          <w:lang w:bidi="ar-DZ"/>
        </w:rPr>
        <w:t>بالإضافة</w:t>
      </w:r>
      <w:r w:rsidRPr="000C2439">
        <w:rPr>
          <w:rFonts w:asciiTheme="minorBidi" w:hAnsiTheme="minorBidi" w:hint="cs"/>
          <w:sz w:val="28"/>
          <w:szCs w:val="28"/>
          <w:rtl/>
          <w:lang w:bidi="ar-DZ"/>
        </w:rPr>
        <w:t xml:space="preserve"> إلى استخدام الأرحام في أغراض تجارية</w:t>
      </w:r>
      <w:r w:rsidR="00334940" w:rsidRP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 xml:space="preserve">وما قد يطرح من استفهامات بشأن الجانب السيكولوجي للطفل بعد انفصاله عن الأم الحاضنة. وكذا </w:t>
      </w:r>
      <w:r w:rsidR="00334940" w:rsidRPr="000C2439">
        <w:rPr>
          <w:rFonts w:asciiTheme="minorBidi" w:hAnsiTheme="minorBidi" w:hint="cs"/>
          <w:sz w:val="28"/>
          <w:szCs w:val="28"/>
          <w:rtl/>
          <w:lang w:bidi="ar-DZ"/>
        </w:rPr>
        <w:t>الإجهاد</w:t>
      </w:r>
      <w:r w:rsidRPr="000C2439">
        <w:rPr>
          <w:rFonts w:asciiTheme="minorBidi" w:hAnsiTheme="minorBidi" w:hint="cs"/>
          <w:sz w:val="28"/>
          <w:szCs w:val="28"/>
          <w:rtl/>
          <w:lang w:bidi="ar-DZ"/>
        </w:rPr>
        <w:t xml:space="preserve"> الجسدي والنفسي للحاضنة في حالة الحمل </w:t>
      </w:r>
      <w:r w:rsidR="00334940" w:rsidRPr="000C2439">
        <w:rPr>
          <w:rFonts w:asciiTheme="minorBidi" w:hAnsiTheme="minorBidi" w:hint="cs"/>
          <w:sz w:val="28"/>
          <w:szCs w:val="28"/>
          <w:rtl/>
          <w:lang w:bidi="ar-DZ"/>
        </w:rPr>
        <w:t>بأكثر</w:t>
      </w:r>
      <w:r w:rsidRPr="000C2439">
        <w:rPr>
          <w:rFonts w:asciiTheme="minorBidi" w:hAnsiTheme="minorBidi" w:hint="cs"/>
          <w:sz w:val="28"/>
          <w:szCs w:val="28"/>
          <w:rtl/>
          <w:lang w:bidi="ar-DZ"/>
        </w:rPr>
        <w:t xml:space="preserve"> من جنين</w:t>
      </w:r>
      <w:r w:rsidR="00EC6C61" w:rsidRPr="000C2439">
        <w:rPr>
          <w:rFonts w:asciiTheme="minorBidi" w:hAnsiTheme="minorBidi" w:hint="cs"/>
          <w:sz w:val="28"/>
          <w:szCs w:val="28"/>
          <w:rtl/>
          <w:lang w:bidi="ar-DZ"/>
        </w:rPr>
        <w:t xml:space="preserve">...ناهيك عن ما قد يصاحب العملية من </w:t>
      </w:r>
      <w:r w:rsidR="00334940" w:rsidRPr="000C2439">
        <w:rPr>
          <w:rFonts w:asciiTheme="minorBidi" w:hAnsiTheme="minorBidi" w:hint="cs"/>
          <w:sz w:val="28"/>
          <w:szCs w:val="28"/>
          <w:rtl/>
          <w:lang w:bidi="ar-DZ"/>
        </w:rPr>
        <w:t>أمراض</w:t>
      </w:r>
      <w:r w:rsidR="00EC6C61" w:rsidRPr="000C2439">
        <w:rPr>
          <w:rFonts w:asciiTheme="minorBidi" w:hAnsiTheme="minorBidi" w:hint="cs"/>
          <w:sz w:val="28"/>
          <w:szCs w:val="28"/>
          <w:rtl/>
          <w:lang w:bidi="ar-DZ"/>
        </w:rPr>
        <w:t>...الخ.</w:t>
      </w:r>
    </w:p>
    <w:p w:rsidR="000C135B" w:rsidRPr="000C2439" w:rsidRDefault="00EC6C61" w:rsidP="000C2439">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3 ـ </w:t>
      </w:r>
      <w:r w:rsidRPr="000C2439">
        <w:rPr>
          <w:rFonts w:asciiTheme="minorBidi" w:hAnsiTheme="minorBidi" w:hint="cs"/>
          <w:b/>
          <w:bCs/>
          <w:sz w:val="28"/>
          <w:szCs w:val="28"/>
          <w:rtl/>
          <w:lang w:bidi="ar-DZ"/>
        </w:rPr>
        <w:t>الهندسة الوراثية</w:t>
      </w:r>
      <w:r w:rsidRPr="000C2439">
        <w:rPr>
          <w:rFonts w:asciiTheme="minorBidi" w:hAnsiTheme="minorBidi" w:hint="cs"/>
          <w:sz w:val="28"/>
          <w:szCs w:val="28"/>
          <w:rtl/>
          <w:lang w:bidi="ar-DZ"/>
        </w:rPr>
        <w:t>:</w:t>
      </w:r>
      <w:r w:rsid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 xml:space="preserve">يشكل الجينوم البشري الخريطة الوراثية </w:t>
      </w:r>
      <w:r w:rsidR="00C2508B" w:rsidRP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الأساسية للإنسان ولكل كائن حي. وللجينوم دورا في المجال الطبي العلاجي والوقائي</w:t>
      </w:r>
      <w:r w:rsidR="00334940"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وفي إثبات النسب؛ كما يساعد في توفير الغذاء المحول جينيا.</w:t>
      </w:r>
      <w:r w:rsidR="00AE152D" w:rsidRP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لكن ذلك يطرح عدة إشكالات</w:t>
      </w:r>
      <w:r w:rsidR="00AE152D" w:rsidRPr="000C2439">
        <w:rPr>
          <w:rFonts w:asciiTheme="minorBidi" w:hAnsiTheme="minorBidi" w:hint="cs"/>
          <w:sz w:val="28"/>
          <w:szCs w:val="28"/>
          <w:rtl/>
          <w:lang w:bidi="ar-DZ"/>
        </w:rPr>
        <w:t xml:space="preserve"> ومسائل أخلاقية كالإساءة إلى خلق الله من خلال التلاعب بالجينات، و</w:t>
      </w:r>
      <w:r w:rsidRPr="000C2439">
        <w:rPr>
          <w:rFonts w:asciiTheme="minorBidi" w:hAnsiTheme="minorBidi" w:hint="cs"/>
          <w:sz w:val="28"/>
          <w:szCs w:val="28"/>
          <w:rtl/>
          <w:lang w:bidi="ar-DZ"/>
        </w:rPr>
        <w:t xml:space="preserve">تشوهات الأجنة </w:t>
      </w:r>
      <w:r w:rsidR="00334940" w:rsidRPr="000C2439">
        <w:rPr>
          <w:rFonts w:asciiTheme="minorBidi" w:hAnsiTheme="minorBidi" w:hint="cs"/>
          <w:sz w:val="28"/>
          <w:szCs w:val="28"/>
          <w:rtl/>
          <w:lang w:bidi="ar-DZ"/>
        </w:rPr>
        <w:t>وانتشار</w:t>
      </w:r>
      <w:r w:rsidR="00AE152D" w:rsidRPr="000C2439">
        <w:rPr>
          <w:rFonts w:asciiTheme="minorBidi" w:hAnsiTheme="minorBidi" w:hint="cs"/>
          <w:sz w:val="28"/>
          <w:szCs w:val="28"/>
          <w:rtl/>
          <w:lang w:bidi="ar-DZ"/>
        </w:rPr>
        <w:t xml:space="preserve"> السموم، و</w:t>
      </w:r>
      <w:r w:rsidRPr="000C2439">
        <w:rPr>
          <w:rFonts w:asciiTheme="minorBidi" w:hAnsiTheme="minorBidi" w:hint="cs"/>
          <w:sz w:val="28"/>
          <w:szCs w:val="28"/>
          <w:rtl/>
          <w:lang w:bidi="ar-DZ"/>
        </w:rPr>
        <w:t>ظهور بعض السرطانات، وتراجع معدلات الخصوبة...الخ. ومن الأغذية التي خضعت للتعديل الجيني الأرانب، الأسماك، الأبقار</w:t>
      </w:r>
      <w:r w:rsidR="00334940" w:rsidRPr="000C2439">
        <w:rPr>
          <w:rFonts w:asciiTheme="minorBidi" w:hAnsiTheme="minorBidi" w:hint="cs"/>
          <w:sz w:val="28"/>
          <w:szCs w:val="28"/>
          <w:rtl/>
          <w:lang w:bidi="ar-DZ"/>
        </w:rPr>
        <w:t>، الأغنام</w:t>
      </w:r>
      <w:r w:rsidR="00AE152D" w:rsidRPr="000C2439">
        <w:rPr>
          <w:rFonts w:asciiTheme="minorBidi" w:hAnsiTheme="minorBidi" w:hint="cs"/>
          <w:sz w:val="28"/>
          <w:szCs w:val="28"/>
          <w:rtl/>
          <w:lang w:bidi="ar-DZ"/>
        </w:rPr>
        <w:t>...ومن النباتات الأرز والذرة والأشجار المثمرة الأخرى.</w:t>
      </w:r>
      <w:r w:rsidRPr="000C2439">
        <w:rPr>
          <w:rFonts w:asciiTheme="minorBidi" w:hAnsiTheme="minorBidi" w:hint="cs"/>
          <w:sz w:val="28"/>
          <w:szCs w:val="28"/>
          <w:rtl/>
          <w:lang w:bidi="ar-DZ"/>
        </w:rPr>
        <w:t xml:space="preserve"> </w:t>
      </w:r>
    </w:p>
    <w:p w:rsidR="000C135B" w:rsidRPr="000C2439" w:rsidRDefault="00334940" w:rsidP="000C2439">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4 </w:t>
      </w:r>
      <w:r w:rsidRPr="000C2439">
        <w:rPr>
          <w:rFonts w:asciiTheme="minorBidi" w:hAnsiTheme="minorBidi" w:hint="cs"/>
          <w:b/>
          <w:bCs/>
          <w:sz w:val="28"/>
          <w:szCs w:val="28"/>
          <w:rtl/>
          <w:lang w:bidi="ar-DZ"/>
        </w:rPr>
        <w:t xml:space="preserve">ـ توظيف </w:t>
      </w:r>
      <w:r w:rsidR="000C135B" w:rsidRPr="000C2439">
        <w:rPr>
          <w:rFonts w:asciiTheme="minorBidi" w:hAnsiTheme="minorBidi" w:hint="cs"/>
          <w:b/>
          <w:bCs/>
          <w:sz w:val="28"/>
          <w:szCs w:val="28"/>
          <w:rtl/>
          <w:lang w:bidi="ar-DZ"/>
        </w:rPr>
        <w:t>الخلايا الجذعية</w:t>
      </w:r>
      <w:r w:rsidRPr="000C2439">
        <w:rPr>
          <w:rFonts w:asciiTheme="minorBidi" w:hAnsiTheme="minorBidi" w:hint="cs"/>
          <w:sz w:val="28"/>
          <w:szCs w:val="28"/>
          <w:rtl/>
          <w:lang w:bidi="ar-DZ"/>
        </w:rPr>
        <w:t>:</w:t>
      </w:r>
      <w:r w:rsidR="000C2439">
        <w:rPr>
          <w:rFonts w:asciiTheme="minorBidi" w:hAnsiTheme="minorBidi" w:hint="cs"/>
          <w:sz w:val="28"/>
          <w:szCs w:val="28"/>
          <w:rtl/>
          <w:lang w:bidi="ar-DZ"/>
        </w:rPr>
        <w:t xml:space="preserve"> </w:t>
      </w:r>
      <w:r w:rsidR="000C135B" w:rsidRPr="000C2439">
        <w:rPr>
          <w:rFonts w:asciiTheme="minorBidi" w:hAnsiTheme="minorBidi" w:hint="cs"/>
          <w:sz w:val="28"/>
          <w:szCs w:val="28"/>
          <w:rtl/>
          <w:lang w:bidi="ar-DZ"/>
        </w:rPr>
        <w:t>وتطلق على خلايا الجنين غير المتمايزة وغير المتخصصة</w:t>
      </w:r>
      <w:r w:rsidRPr="000C2439">
        <w:rPr>
          <w:rFonts w:asciiTheme="minorBidi" w:hAnsiTheme="minorBidi" w:hint="cs"/>
          <w:sz w:val="28"/>
          <w:szCs w:val="28"/>
          <w:rtl/>
          <w:lang w:bidi="ar-DZ"/>
        </w:rPr>
        <w:t>،</w:t>
      </w:r>
      <w:r w:rsidR="000C135B" w:rsidRPr="000C2439">
        <w:rPr>
          <w:rFonts w:asciiTheme="minorBidi" w:hAnsiTheme="minorBidi" w:hint="cs"/>
          <w:sz w:val="28"/>
          <w:szCs w:val="28"/>
          <w:rtl/>
          <w:lang w:bidi="ar-DZ"/>
        </w:rPr>
        <w:t xml:space="preserve"> التي تمتلك القدرة على الانقسام بدون حدود؛ أي أنها تملك القدرة على التحول إلى أي نسيج أو</w:t>
      </w:r>
      <w:r w:rsidRPr="000C2439">
        <w:rPr>
          <w:rFonts w:asciiTheme="minorBidi" w:hAnsiTheme="minorBidi" w:hint="cs"/>
          <w:sz w:val="28"/>
          <w:szCs w:val="28"/>
          <w:rtl/>
          <w:lang w:bidi="ar-DZ"/>
        </w:rPr>
        <w:t xml:space="preserve"> </w:t>
      </w:r>
      <w:r w:rsidR="000C135B" w:rsidRPr="000C2439">
        <w:rPr>
          <w:rFonts w:asciiTheme="minorBidi" w:hAnsiTheme="minorBidi" w:hint="cs"/>
          <w:sz w:val="28"/>
          <w:szCs w:val="28"/>
          <w:rtl/>
          <w:lang w:bidi="ar-DZ"/>
        </w:rPr>
        <w:t xml:space="preserve">إفراز من إفرازات الجسم. فهي تعطي بالإضافة إلى الجنين أغشية </w:t>
      </w:r>
      <w:r w:rsidR="007908BA" w:rsidRPr="000C2439">
        <w:rPr>
          <w:rFonts w:asciiTheme="minorBidi" w:hAnsiTheme="minorBidi" w:hint="cs"/>
          <w:sz w:val="28"/>
          <w:szCs w:val="28"/>
          <w:rtl/>
          <w:lang w:bidi="ar-DZ"/>
        </w:rPr>
        <w:t>وأنسجة</w:t>
      </w:r>
      <w:r w:rsidR="000C135B" w:rsidRPr="000C2439">
        <w:rPr>
          <w:rFonts w:asciiTheme="minorBidi" w:hAnsiTheme="minorBidi" w:hint="cs"/>
          <w:sz w:val="28"/>
          <w:szCs w:val="28"/>
          <w:rtl/>
          <w:lang w:bidi="ar-DZ"/>
        </w:rPr>
        <w:t xml:space="preserve"> تقع خارج الجنين، وكل الأنسجة والأعضاء التي تتشكل بعد ذلك. وقد كان منطلق الاهتمام بهذه الخلايا من الخلايا الجذعية للنخاع العظمي</w:t>
      </w:r>
      <w:r w:rsidRPr="000C2439">
        <w:rPr>
          <w:rFonts w:asciiTheme="minorBidi" w:hAnsiTheme="minorBidi" w:hint="cs"/>
          <w:sz w:val="28"/>
          <w:szCs w:val="28"/>
          <w:rtl/>
          <w:lang w:bidi="ar-DZ"/>
        </w:rPr>
        <w:t>،</w:t>
      </w:r>
      <w:r w:rsidR="000C135B" w:rsidRPr="000C2439">
        <w:rPr>
          <w:rFonts w:asciiTheme="minorBidi" w:hAnsiTheme="minorBidi" w:hint="cs"/>
          <w:sz w:val="28"/>
          <w:szCs w:val="28"/>
          <w:rtl/>
          <w:lang w:bidi="ar-DZ"/>
        </w:rPr>
        <w:t xml:space="preserve"> التي إكتشف أنها تنتج الخلايا الدموية...كما إكتشف أيضا أن جسم </w:t>
      </w:r>
      <w:r w:rsidR="007908BA" w:rsidRPr="000C2439">
        <w:rPr>
          <w:rFonts w:asciiTheme="minorBidi" w:hAnsiTheme="minorBidi" w:hint="cs"/>
          <w:sz w:val="28"/>
          <w:szCs w:val="28"/>
          <w:rtl/>
          <w:lang w:bidi="ar-DZ"/>
        </w:rPr>
        <w:t>الإنسان</w:t>
      </w:r>
      <w:r w:rsidR="000C135B" w:rsidRPr="000C2439">
        <w:rPr>
          <w:rFonts w:asciiTheme="minorBidi" w:hAnsiTheme="minorBidi" w:hint="cs"/>
          <w:sz w:val="28"/>
          <w:szCs w:val="28"/>
          <w:rtl/>
          <w:lang w:bidi="ar-DZ"/>
        </w:rPr>
        <w:t xml:space="preserve">  يحتوي على عدد كبير من الخلايا الجذعية مثل الخلايا الجذعية العضلية</w:t>
      </w:r>
      <w:r w:rsidR="007908BA" w:rsidRPr="000C2439">
        <w:rPr>
          <w:rFonts w:asciiTheme="minorBidi" w:hAnsiTheme="minorBidi" w:hint="cs"/>
          <w:sz w:val="28"/>
          <w:szCs w:val="28"/>
          <w:rtl/>
          <w:lang w:bidi="ar-DZ"/>
        </w:rPr>
        <w:t>، التي أصبحت تدر أموال على منتجيها والمتاجرين بها. إن الاستخدام المفرط لهذه العملية والاستغلال البشع ل</w:t>
      </w:r>
      <w:r w:rsidRPr="000C2439">
        <w:rPr>
          <w:rFonts w:asciiTheme="minorBidi" w:hAnsiTheme="minorBidi" w:hint="cs"/>
          <w:sz w:val="28"/>
          <w:szCs w:val="28"/>
          <w:rtl/>
          <w:lang w:bidi="ar-DZ"/>
        </w:rPr>
        <w:t>ها،</w:t>
      </w:r>
      <w:r w:rsidR="007908BA" w:rsidRPr="000C2439">
        <w:rPr>
          <w:rFonts w:asciiTheme="minorBidi" w:hAnsiTheme="minorBidi" w:hint="cs"/>
          <w:sz w:val="28"/>
          <w:szCs w:val="28"/>
          <w:rtl/>
          <w:lang w:bidi="ar-DZ"/>
        </w:rPr>
        <w:t xml:space="preserve"> جعل الكثير من </w:t>
      </w:r>
      <w:r w:rsidRPr="000C2439">
        <w:rPr>
          <w:rFonts w:asciiTheme="minorBidi" w:hAnsiTheme="minorBidi" w:hint="cs"/>
          <w:sz w:val="28"/>
          <w:szCs w:val="28"/>
          <w:rtl/>
          <w:lang w:bidi="ar-DZ"/>
        </w:rPr>
        <w:t>الأصوات</w:t>
      </w:r>
      <w:r w:rsidR="007908BA" w:rsidRPr="000C2439">
        <w:rPr>
          <w:rFonts w:asciiTheme="minorBidi" w:hAnsiTheme="minorBidi" w:hint="cs"/>
          <w:sz w:val="28"/>
          <w:szCs w:val="28"/>
          <w:rtl/>
          <w:lang w:bidi="ar-DZ"/>
        </w:rPr>
        <w:t xml:space="preserve"> تدعو إلى تهذيبها.</w:t>
      </w:r>
      <w:r w:rsidR="00261DE6" w:rsidRPr="000C2439">
        <w:rPr>
          <w:rStyle w:val="Appelnotedebasdep"/>
          <w:rFonts w:asciiTheme="minorBidi" w:hAnsiTheme="minorBidi"/>
          <w:sz w:val="28"/>
          <w:szCs w:val="28"/>
          <w:rtl/>
          <w:lang w:bidi="ar-DZ"/>
        </w:rPr>
        <w:footnoteReference w:id="9"/>
      </w:r>
    </w:p>
    <w:p w:rsidR="007908BA" w:rsidRPr="000C2439" w:rsidRDefault="00334940" w:rsidP="000C2439">
      <w:pPr>
        <w:bidi/>
        <w:jc w:val="both"/>
        <w:rPr>
          <w:rFonts w:asciiTheme="minorBidi" w:hAnsiTheme="minorBidi"/>
          <w:sz w:val="28"/>
          <w:szCs w:val="28"/>
          <w:rtl/>
          <w:lang w:bidi="ar-DZ"/>
        </w:rPr>
      </w:pPr>
      <w:r w:rsidRPr="000C2439">
        <w:rPr>
          <w:rFonts w:asciiTheme="minorBidi" w:hAnsiTheme="minorBidi" w:hint="cs"/>
          <w:sz w:val="28"/>
          <w:szCs w:val="28"/>
          <w:rtl/>
          <w:lang w:bidi="ar-DZ"/>
        </w:rPr>
        <w:t xml:space="preserve">5 ـ </w:t>
      </w:r>
      <w:r w:rsidR="007908BA" w:rsidRPr="000C2439">
        <w:rPr>
          <w:rFonts w:asciiTheme="minorBidi" w:hAnsiTheme="minorBidi" w:hint="cs"/>
          <w:b/>
          <w:bCs/>
          <w:sz w:val="28"/>
          <w:szCs w:val="28"/>
          <w:rtl/>
          <w:lang w:bidi="ar-DZ"/>
        </w:rPr>
        <w:t>التجارب المفرطة على الحيوان</w:t>
      </w:r>
      <w:r w:rsidR="007908BA" w:rsidRPr="000C2439">
        <w:rPr>
          <w:rFonts w:asciiTheme="minorBidi" w:hAnsiTheme="minorBidi" w:hint="cs"/>
          <w:sz w:val="28"/>
          <w:szCs w:val="28"/>
          <w:rtl/>
          <w:lang w:bidi="ar-DZ"/>
        </w:rPr>
        <w:t>:</w:t>
      </w:r>
      <w:r w:rsidR="000C2439">
        <w:rPr>
          <w:rFonts w:asciiTheme="minorBidi" w:hAnsiTheme="minorBidi" w:hint="cs"/>
          <w:sz w:val="28"/>
          <w:szCs w:val="28"/>
          <w:rtl/>
          <w:lang w:bidi="ar-DZ"/>
        </w:rPr>
        <w:t xml:space="preserve"> </w:t>
      </w:r>
      <w:r w:rsidR="007908BA" w:rsidRPr="000C2439">
        <w:rPr>
          <w:rFonts w:asciiTheme="minorBidi" w:hAnsiTheme="minorBidi" w:hint="cs"/>
          <w:sz w:val="28"/>
          <w:szCs w:val="28"/>
          <w:rtl/>
          <w:lang w:bidi="ar-DZ"/>
        </w:rPr>
        <w:t xml:space="preserve">إن التوسع المفرط في الأبحاث البيو طبية أدى إلى توسع التجارب على الحيوان بكيفية منافية للدين والضمير الإنساني في كثير من الأحيان؛ حيث تذهب بعض التقديرات إلى أن </w:t>
      </w:r>
      <w:r w:rsidR="00336488" w:rsidRPr="000C2439">
        <w:rPr>
          <w:rFonts w:asciiTheme="minorBidi" w:hAnsiTheme="minorBidi" w:hint="cs"/>
          <w:sz w:val="28"/>
          <w:szCs w:val="28"/>
          <w:rtl/>
          <w:lang w:bidi="ar-DZ"/>
        </w:rPr>
        <w:t xml:space="preserve">الملايين من الحيوانات تلقى حتفها في المعامل والمخابر البحثية سنويا، ولا يراعى فيها معاناتهم كمخلوقات تحس وتتألم خاصة لما تلقح بمواد سامة أو فيروسات أو ميكروبات وتركها </w:t>
      </w:r>
      <w:r w:rsidRPr="000C2439">
        <w:rPr>
          <w:rFonts w:asciiTheme="minorBidi" w:hAnsiTheme="minorBidi" w:hint="cs"/>
          <w:sz w:val="28"/>
          <w:szCs w:val="28"/>
          <w:rtl/>
          <w:lang w:bidi="ar-DZ"/>
        </w:rPr>
        <w:t>تفتك بها</w:t>
      </w:r>
      <w:r w:rsidR="00336488" w:rsidRPr="000C2439">
        <w:rPr>
          <w:rFonts w:asciiTheme="minorBidi" w:hAnsiTheme="minorBidi" w:hint="cs"/>
          <w:sz w:val="28"/>
          <w:szCs w:val="28"/>
          <w:rtl/>
          <w:lang w:bidi="ar-DZ"/>
        </w:rPr>
        <w:t>.</w:t>
      </w:r>
    </w:p>
    <w:p w:rsidR="00336488" w:rsidRPr="000C2439" w:rsidRDefault="00334940" w:rsidP="000C2439">
      <w:pPr>
        <w:bidi/>
        <w:jc w:val="both"/>
        <w:rPr>
          <w:rFonts w:asciiTheme="minorBidi" w:hAnsiTheme="minorBidi" w:hint="cs"/>
          <w:sz w:val="28"/>
          <w:szCs w:val="28"/>
          <w:rtl/>
          <w:lang w:bidi="ar-DZ"/>
        </w:rPr>
      </w:pPr>
      <w:r w:rsidRPr="000C2439">
        <w:rPr>
          <w:rFonts w:asciiTheme="minorBidi" w:hAnsiTheme="minorBidi" w:hint="cs"/>
          <w:sz w:val="28"/>
          <w:szCs w:val="28"/>
          <w:rtl/>
          <w:lang w:bidi="ar-DZ"/>
        </w:rPr>
        <w:t xml:space="preserve">6 ـ </w:t>
      </w:r>
      <w:r w:rsidR="00336488" w:rsidRPr="000C2439">
        <w:rPr>
          <w:rFonts w:asciiTheme="minorBidi" w:hAnsiTheme="minorBidi" w:hint="cs"/>
          <w:b/>
          <w:bCs/>
          <w:sz w:val="28"/>
          <w:szCs w:val="28"/>
          <w:rtl/>
          <w:lang w:bidi="ar-DZ"/>
        </w:rPr>
        <w:t>التجارب على الإنسان</w:t>
      </w:r>
      <w:r w:rsidR="00336488" w:rsidRPr="000C2439">
        <w:rPr>
          <w:rFonts w:asciiTheme="minorBidi" w:hAnsiTheme="minorBidi" w:hint="cs"/>
          <w:sz w:val="28"/>
          <w:szCs w:val="28"/>
          <w:rtl/>
          <w:lang w:bidi="ar-DZ"/>
        </w:rPr>
        <w:t>:</w:t>
      </w:r>
      <w:r w:rsidR="000C2439">
        <w:rPr>
          <w:rFonts w:asciiTheme="minorBidi" w:hAnsiTheme="minorBidi" w:hint="cs"/>
          <w:sz w:val="28"/>
          <w:szCs w:val="28"/>
          <w:rtl/>
          <w:lang w:bidi="ar-DZ"/>
        </w:rPr>
        <w:t xml:space="preserve"> </w:t>
      </w:r>
      <w:r w:rsidR="00336488" w:rsidRPr="000C2439">
        <w:rPr>
          <w:rFonts w:asciiTheme="minorBidi" w:hAnsiTheme="minorBidi" w:hint="cs"/>
          <w:sz w:val="28"/>
          <w:szCs w:val="28"/>
          <w:rtl/>
          <w:lang w:bidi="ar-DZ"/>
        </w:rPr>
        <w:t>إن هذا النوع من التجارب لم يكن لها وجودا ظاهر</w:t>
      </w:r>
      <w:r w:rsidRPr="000C2439">
        <w:rPr>
          <w:rFonts w:asciiTheme="minorBidi" w:hAnsiTheme="minorBidi" w:hint="cs"/>
          <w:sz w:val="28"/>
          <w:szCs w:val="28"/>
          <w:rtl/>
          <w:lang w:bidi="ar-DZ"/>
        </w:rPr>
        <w:t>ي</w:t>
      </w:r>
      <w:r w:rsidR="00336488" w:rsidRPr="000C2439">
        <w:rPr>
          <w:rFonts w:asciiTheme="minorBidi" w:hAnsiTheme="minorBidi" w:hint="cs"/>
          <w:sz w:val="28"/>
          <w:szCs w:val="28"/>
          <w:rtl/>
          <w:lang w:bidi="ar-DZ"/>
        </w:rPr>
        <w:t xml:space="preserve">ا كما هو الحال الآن، حيث أصبحت المعامل البيولوجية </w:t>
      </w:r>
      <w:r w:rsidR="00B065D5" w:rsidRPr="000C2439">
        <w:rPr>
          <w:rFonts w:asciiTheme="minorBidi" w:hAnsiTheme="minorBidi" w:hint="cs"/>
          <w:sz w:val="28"/>
          <w:szCs w:val="28"/>
          <w:rtl/>
          <w:lang w:bidi="ar-DZ"/>
        </w:rPr>
        <w:t xml:space="preserve">تستغل حاجة الفقراء وتغريهم  بالأموال الطائلة، </w:t>
      </w:r>
      <w:r w:rsidR="00336488" w:rsidRPr="000C2439">
        <w:rPr>
          <w:rFonts w:asciiTheme="minorBidi" w:hAnsiTheme="minorBidi" w:hint="cs"/>
          <w:sz w:val="28"/>
          <w:szCs w:val="28"/>
          <w:rtl/>
          <w:lang w:bidi="ar-DZ"/>
        </w:rPr>
        <w:t>و</w:t>
      </w:r>
      <w:r w:rsidR="00B065D5" w:rsidRPr="000C2439">
        <w:rPr>
          <w:rFonts w:asciiTheme="minorBidi" w:hAnsiTheme="minorBidi" w:hint="cs"/>
          <w:sz w:val="28"/>
          <w:szCs w:val="28"/>
          <w:rtl/>
          <w:lang w:bidi="ar-DZ"/>
        </w:rPr>
        <w:t xml:space="preserve">تستغل الآم </w:t>
      </w:r>
      <w:r w:rsidR="00336488" w:rsidRPr="000C2439">
        <w:rPr>
          <w:rFonts w:asciiTheme="minorBidi" w:hAnsiTheme="minorBidi" w:hint="cs"/>
          <w:sz w:val="28"/>
          <w:szCs w:val="28"/>
          <w:rtl/>
          <w:lang w:bidi="ar-DZ"/>
        </w:rPr>
        <w:t xml:space="preserve">المرضى </w:t>
      </w:r>
      <w:r w:rsidR="00B065D5" w:rsidRPr="000C2439">
        <w:rPr>
          <w:rFonts w:asciiTheme="minorBidi" w:hAnsiTheme="minorBidi" w:hint="cs"/>
          <w:sz w:val="28"/>
          <w:szCs w:val="28"/>
          <w:rtl/>
          <w:lang w:bidi="ar-DZ"/>
        </w:rPr>
        <w:t xml:space="preserve">وحاجتهم إلى الشفاء من أمراضهم المستعصية </w:t>
      </w:r>
      <w:r w:rsidR="00336488" w:rsidRPr="000C2439">
        <w:rPr>
          <w:rFonts w:asciiTheme="minorBidi" w:hAnsiTheme="minorBidi" w:hint="cs"/>
          <w:sz w:val="28"/>
          <w:szCs w:val="28"/>
          <w:rtl/>
          <w:lang w:bidi="ar-DZ"/>
        </w:rPr>
        <w:t>و</w:t>
      </w:r>
      <w:r w:rsidR="00B065D5" w:rsidRPr="000C2439">
        <w:rPr>
          <w:rFonts w:asciiTheme="minorBidi" w:hAnsiTheme="minorBidi" w:hint="cs"/>
          <w:sz w:val="28"/>
          <w:szCs w:val="28"/>
          <w:rtl/>
          <w:lang w:bidi="ar-DZ"/>
        </w:rPr>
        <w:t xml:space="preserve">توهمهم </w:t>
      </w:r>
      <w:r w:rsidR="00336488" w:rsidRPr="000C2439">
        <w:rPr>
          <w:rFonts w:asciiTheme="minorBidi" w:hAnsiTheme="minorBidi" w:hint="cs"/>
          <w:sz w:val="28"/>
          <w:szCs w:val="28"/>
          <w:rtl/>
          <w:lang w:bidi="ar-DZ"/>
        </w:rPr>
        <w:t>بسلامة وأمن عملياتها</w:t>
      </w:r>
      <w:r w:rsidR="00B065D5" w:rsidRPr="000C2439">
        <w:rPr>
          <w:rFonts w:asciiTheme="minorBidi" w:hAnsiTheme="minorBidi" w:hint="cs"/>
          <w:sz w:val="28"/>
          <w:szCs w:val="28"/>
          <w:rtl/>
          <w:lang w:bidi="ar-DZ"/>
        </w:rPr>
        <w:t>، فت</w:t>
      </w:r>
      <w:r w:rsidR="00336488" w:rsidRPr="000C2439">
        <w:rPr>
          <w:rFonts w:asciiTheme="minorBidi" w:hAnsiTheme="minorBidi" w:hint="cs"/>
          <w:sz w:val="28"/>
          <w:szCs w:val="28"/>
          <w:rtl/>
          <w:lang w:bidi="ar-DZ"/>
        </w:rPr>
        <w:t xml:space="preserve">زج بهم في تجارب غير مضمونة العواقب. </w:t>
      </w:r>
      <w:r w:rsidR="00A6157E" w:rsidRPr="000C2439">
        <w:rPr>
          <w:rFonts w:asciiTheme="minorBidi" w:hAnsiTheme="minorBidi" w:hint="cs"/>
          <w:sz w:val="28"/>
          <w:szCs w:val="28"/>
          <w:rtl/>
          <w:lang w:bidi="ar-DZ"/>
        </w:rPr>
        <w:t>و</w:t>
      </w:r>
      <w:r w:rsidR="00301B57" w:rsidRPr="000C2439">
        <w:rPr>
          <w:rFonts w:asciiTheme="minorBidi" w:hAnsiTheme="minorBidi" w:hint="cs"/>
          <w:sz w:val="28"/>
          <w:szCs w:val="28"/>
          <w:rtl/>
          <w:lang w:bidi="ar-DZ"/>
        </w:rPr>
        <w:t xml:space="preserve">يتم </w:t>
      </w:r>
      <w:r w:rsidR="00A6157E" w:rsidRPr="000C2439">
        <w:rPr>
          <w:rFonts w:asciiTheme="minorBidi" w:hAnsiTheme="minorBidi" w:hint="cs"/>
          <w:sz w:val="28"/>
          <w:szCs w:val="28"/>
          <w:rtl/>
          <w:lang w:bidi="ar-DZ"/>
        </w:rPr>
        <w:t>في هذه التجارب حقنهم</w:t>
      </w:r>
      <w:r w:rsidR="00301B57" w:rsidRPr="000C2439">
        <w:rPr>
          <w:rFonts w:asciiTheme="minorBidi" w:hAnsiTheme="minorBidi" w:hint="cs"/>
          <w:sz w:val="28"/>
          <w:szCs w:val="28"/>
          <w:rtl/>
          <w:lang w:bidi="ar-DZ"/>
        </w:rPr>
        <w:t xml:space="preserve"> بمواد كيميائية أو عضوية سامة </w:t>
      </w:r>
      <w:r w:rsidR="00A6157E" w:rsidRPr="000C2439">
        <w:rPr>
          <w:rFonts w:asciiTheme="minorBidi" w:hAnsiTheme="minorBidi" w:hint="cs"/>
          <w:sz w:val="28"/>
          <w:szCs w:val="28"/>
          <w:rtl/>
          <w:lang w:bidi="ar-DZ"/>
        </w:rPr>
        <w:t xml:space="preserve">كثيرا ما </w:t>
      </w:r>
      <w:r w:rsidR="00B065D5" w:rsidRPr="000C2439">
        <w:rPr>
          <w:rFonts w:asciiTheme="minorBidi" w:hAnsiTheme="minorBidi" w:hint="cs"/>
          <w:sz w:val="28"/>
          <w:szCs w:val="28"/>
          <w:rtl/>
          <w:lang w:bidi="ar-DZ"/>
        </w:rPr>
        <w:t xml:space="preserve">تؤدي هذه التجارب إلى </w:t>
      </w:r>
      <w:r w:rsidR="00336488" w:rsidRPr="000C2439">
        <w:rPr>
          <w:rFonts w:asciiTheme="minorBidi" w:hAnsiTheme="minorBidi" w:hint="cs"/>
          <w:sz w:val="28"/>
          <w:szCs w:val="28"/>
          <w:rtl/>
          <w:lang w:bidi="ar-DZ"/>
        </w:rPr>
        <w:t xml:space="preserve"> تشوهات وأمراض مزمنة</w:t>
      </w:r>
      <w:r w:rsidR="00B065D5" w:rsidRPr="000C2439">
        <w:rPr>
          <w:rFonts w:asciiTheme="minorBidi" w:hAnsiTheme="minorBidi" w:hint="cs"/>
          <w:sz w:val="28"/>
          <w:szCs w:val="28"/>
          <w:rtl/>
          <w:lang w:bidi="ar-DZ"/>
        </w:rPr>
        <w:t>،</w:t>
      </w:r>
      <w:r w:rsidR="00336488" w:rsidRPr="000C2439">
        <w:rPr>
          <w:rFonts w:asciiTheme="minorBidi" w:hAnsiTheme="minorBidi" w:hint="cs"/>
          <w:sz w:val="28"/>
          <w:szCs w:val="28"/>
          <w:rtl/>
          <w:lang w:bidi="ar-DZ"/>
        </w:rPr>
        <w:t xml:space="preserve"> </w:t>
      </w:r>
      <w:r w:rsidR="00B065D5" w:rsidRPr="000C2439">
        <w:rPr>
          <w:rFonts w:asciiTheme="minorBidi" w:hAnsiTheme="minorBidi" w:hint="cs"/>
          <w:sz w:val="28"/>
          <w:szCs w:val="28"/>
          <w:rtl/>
          <w:lang w:bidi="ar-DZ"/>
        </w:rPr>
        <w:t>وتعرض حياتهم للخطر والوفاة.</w:t>
      </w:r>
    </w:p>
    <w:p w:rsidR="00334940" w:rsidRPr="000C2439" w:rsidRDefault="00334940" w:rsidP="000C2439">
      <w:pPr>
        <w:bidi/>
        <w:jc w:val="both"/>
        <w:rPr>
          <w:rFonts w:asciiTheme="minorBidi" w:hAnsiTheme="minorBidi" w:hint="cs"/>
          <w:sz w:val="28"/>
          <w:szCs w:val="28"/>
          <w:rtl/>
          <w:lang w:bidi="ar-DZ"/>
        </w:rPr>
      </w:pPr>
      <w:r w:rsidRPr="000C2439">
        <w:rPr>
          <w:rFonts w:asciiTheme="minorBidi" w:hAnsiTheme="minorBidi" w:hint="cs"/>
          <w:sz w:val="28"/>
          <w:szCs w:val="28"/>
          <w:rtl/>
          <w:lang w:bidi="ar-DZ"/>
        </w:rPr>
        <w:t xml:space="preserve">7 ـ </w:t>
      </w:r>
      <w:r w:rsidRPr="000C2439">
        <w:rPr>
          <w:rFonts w:asciiTheme="minorBidi" w:hAnsiTheme="minorBidi" w:hint="cs"/>
          <w:b/>
          <w:bCs/>
          <w:sz w:val="28"/>
          <w:szCs w:val="28"/>
          <w:rtl/>
          <w:lang w:bidi="ar-DZ"/>
        </w:rPr>
        <w:t>التجارب البيوكيميائية المتقدمة الموجهة للحروب</w:t>
      </w:r>
      <w:r w:rsidRPr="000C2439">
        <w:rPr>
          <w:rFonts w:asciiTheme="minorBidi" w:hAnsiTheme="minorBidi" w:hint="cs"/>
          <w:sz w:val="28"/>
          <w:szCs w:val="28"/>
          <w:rtl/>
          <w:lang w:bidi="ar-DZ"/>
        </w:rPr>
        <w:t>:</w:t>
      </w:r>
      <w:r w:rsid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إن هذا النوع من التجارب المدرجة ضمن ما</w:t>
      </w:r>
      <w:r w:rsidR="00261DE6" w:rsidRPr="000C2439">
        <w:rPr>
          <w:rFonts w:asciiTheme="minorBidi" w:hAnsiTheme="minorBidi" w:hint="cs"/>
          <w:sz w:val="28"/>
          <w:szCs w:val="28"/>
          <w:rtl/>
          <w:lang w:bidi="ar-DZ"/>
        </w:rPr>
        <w:t xml:space="preserve"> </w:t>
      </w:r>
      <w:r w:rsidRPr="000C2439">
        <w:rPr>
          <w:rFonts w:asciiTheme="minorBidi" w:hAnsiTheme="minorBidi" w:hint="cs"/>
          <w:sz w:val="28"/>
          <w:szCs w:val="28"/>
          <w:rtl/>
          <w:lang w:bidi="ar-DZ"/>
        </w:rPr>
        <w:t>يسمى الحرب البيولوجية</w:t>
      </w:r>
      <w:r w:rsidR="00261DE6" w:rsidRPr="000C2439">
        <w:rPr>
          <w:rFonts w:asciiTheme="minorBidi" w:hAnsiTheme="minorBidi" w:hint="cs"/>
          <w:sz w:val="28"/>
          <w:szCs w:val="28"/>
          <w:rtl/>
          <w:lang w:bidi="ar-DZ"/>
        </w:rPr>
        <w:t xml:space="preserve"> أخذت منعرجات خطيرة لا تقل خطورة عن الأبحاث النووية، ويكفي للتدليل على ذلك المخابر التي إكتشفت في أوكرانيا، والتي كانت موجهة، كما يذهب الخبراء الروس إلى إنتاج أسلحة بيولوجية. بالإضافة إلى درجة خطورة هذا النوع من الأسلحة، حيث يمكن لفيروس متحور مثل (كوفيد 19) أن يزرع الرعب ويفتك بالملايين في ظرف وجيز.</w:t>
      </w:r>
    </w:p>
    <w:p w:rsidR="00261DE6" w:rsidRPr="000C2439" w:rsidRDefault="00261DE6" w:rsidP="00261DE6">
      <w:pPr>
        <w:bidi/>
        <w:jc w:val="both"/>
        <w:rPr>
          <w:rFonts w:asciiTheme="minorBidi" w:hAnsiTheme="minorBidi"/>
          <w:sz w:val="28"/>
          <w:szCs w:val="28"/>
          <w:rtl/>
          <w:lang w:bidi="ar-DZ"/>
        </w:rPr>
      </w:pPr>
      <w:r w:rsidRPr="000C2439">
        <w:rPr>
          <w:rFonts w:asciiTheme="minorBidi" w:hAnsiTheme="minorBidi" w:hint="cs"/>
          <w:sz w:val="28"/>
          <w:szCs w:val="28"/>
          <w:rtl/>
          <w:lang w:bidi="ar-DZ"/>
        </w:rPr>
        <w:t>8 ـ الاستخدام المفرط للأسمدة والمواد الكيمائية في الزراعة وفي تربية المواشي،  وما لها من آثار مدمرة على صحة الإنسان، وظهور أمراض لا سابقة لها نتيجة لذلك.</w:t>
      </w:r>
    </w:p>
    <w:p w:rsidR="00F96D1A" w:rsidRPr="000C2439" w:rsidRDefault="00F96D1A" w:rsidP="008400AE">
      <w:pPr>
        <w:bidi/>
        <w:jc w:val="both"/>
        <w:rPr>
          <w:rFonts w:asciiTheme="minorBidi" w:hAnsiTheme="minorBidi"/>
          <w:b/>
          <w:bCs/>
          <w:sz w:val="32"/>
          <w:szCs w:val="32"/>
          <w:rtl/>
          <w:lang w:bidi="ar-DZ"/>
        </w:rPr>
      </w:pPr>
      <w:r w:rsidRPr="000C2439">
        <w:rPr>
          <w:rFonts w:asciiTheme="minorBidi" w:hAnsiTheme="minorBidi" w:hint="cs"/>
          <w:b/>
          <w:bCs/>
          <w:sz w:val="32"/>
          <w:szCs w:val="32"/>
          <w:rtl/>
          <w:lang w:bidi="ar-DZ"/>
        </w:rPr>
        <w:t>خاتمة:</w:t>
      </w:r>
    </w:p>
    <w:p w:rsidR="00F96D1A" w:rsidRPr="000C2439" w:rsidRDefault="00F96D1A" w:rsidP="008400AE">
      <w:pPr>
        <w:bidi/>
        <w:jc w:val="both"/>
        <w:rPr>
          <w:rFonts w:asciiTheme="minorBidi" w:hAnsiTheme="minorBidi"/>
          <w:sz w:val="28"/>
          <w:szCs w:val="28"/>
          <w:rtl/>
          <w:lang w:bidi="ar-DZ"/>
        </w:rPr>
      </w:pPr>
      <w:r w:rsidRPr="000C2439">
        <w:rPr>
          <w:rFonts w:asciiTheme="minorBidi" w:hAnsiTheme="minorBidi" w:hint="cs"/>
          <w:sz w:val="28"/>
          <w:szCs w:val="28"/>
          <w:rtl/>
          <w:lang w:bidi="ar-DZ"/>
        </w:rPr>
        <w:t>تأسيسا على ما سبق</w:t>
      </w:r>
      <w:r w:rsidR="008400AE" w:rsidRPr="000C2439">
        <w:rPr>
          <w:rFonts w:asciiTheme="minorBidi" w:hAnsiTheme="minorBidi" w:hint="cs"/>
          <w:sz w:val="28"/>
          <w:szCs w:val="28"/>
          <w:rtl/>
          <w:lang w:bidi="ar-DZ"/>
        </w:rPr>
        <w:t>،</w:t>
      </w:r>
      <w:r w:rsidRPr="000C2439">
        <w:rPr>
          <w:rFonts w:asciiTheme="minorBidi" w:hAnsiTheme="minorBidi" w:hint="cs"/>
          <w:sz w:val="28"/>
          <w:szCs w:val="28"/>
          <w:rtl/>
          <w:lang w:bidi="ar-DZ"/>
        </w:rPr>
        <w:t xml:space="preserve"> يمكن القول أن الفتوحات البيو طبية والطفرة التي أحدثتها في مجال الصحة والتغذية</w:t>
      </w:r>
      <w:r w:rsidR="008400AE" w:rsidRPr="000C2439">
        <w:rPr>
          <w:rFonts w:asciiTheme="minorBidi" w:hAnsiTheme="minorBidi" w:hint="cs"/>
          <w:sz w:val="28"/>
          <w:szCs w:val="28"/>
          <w:rtl/>
          <w:lang w:bidi="ar-DZ"/>
        </w:rPr>
        <w:t xml:space="preserve"> و</w:t>
      </w:r>
      <w:r w:rsidRPr="000C2439">
        <w:rPr>
          <w:rFonts w:asciiTheme="minorBidi" w:hAnsiTheme="minorBidi" w:hint="cs"/>
          <w:sz w:val="28"/>
          <w:szCs w:val="28"/>
          <w:rtl/>
          <w:lang w:bidi="ar-DZ"/>
        </w:rPr>
        <w:t>الارتقاء بحياة الإنسان نحو الأفضل</w:t>
      </w:r>
      <w:r w:rsidR="008400AE" w:rsidRPr="000C2439">
        <w:rPr>
          <w:rFonts w:asciiTheme="minorBidi" w:hAnsiTheme="minorBidi" w:hint="cs"/>
          <w:sz w:val="28"/>
          <w:szCs w:val="28"/>
          <w:rtl/>
          <w:lang w:bidi="ar-DZ"/>
        </w:rPr>
        <w:t>، إلا أنه</w:t>
      </w:r>
      <w:r w:rsidRPr="000C2439">
        <w:rPr>
          <w:rFonts w:asciiTheme="minorBidi" w:hAnsiTheme="minorBidi" w:hint="cs"/>
          <w:sz w:val="28"/>
          <w:szCs w:val="28"/>
          <w:rtl/>
          <w:lang w:bidi="ar-DZ"/>
        </w:rPr>
        <w:t xml:space="preserve"> وفي خضم المنافسة الشديدة في هذا المجال نتيجة للأرباح الطائلة التي أصبحت تجنيها المخابر ودوائر البحث من نتائج تجاربها</w:t>
      </w:r>
      <w:r w:rsidR="008400AE" w:rsidRPr="000C2439">
        <w:rPr>
          <w:rFonts w:asciiTheme="minorBidi" w:hAnsiTheme="minorBidi" w:hint="cs"/>
          <w:sz w:val="28"/>
          <w:szCs w:val="28"/>
          <w:rtl/>
          <w:lang w:bidi="ar-DZ"/>
        </w:rPr>
        <w:t xml:space="preserve"> في هذا المجال</w:t>
      </w:r>
      <w:r w:rsidRPr="000C2439">
        <w:rPr>
          <w:rFonts w:asciiTheme="minorBidi" w:hAnsiTheme="minorBidi" w:hint="cs"/>
          <w:sz w:val="28"/>
          <w:szCs w:val="28"/>
          <w:rtl/>
          <w:lang w:bidi="ar-DZ"/>
        </w:rPr>
        <w:t xml:space="preserve">. أصبحت </w:t>
      </w:r>
      <w:r w:rsidR="0070594F" w:rsidRPr="000C2439">
        <w:rPr>
          <w:rFonts w:asciiTheme="minorBidi" w:hAnsiTheme="minorBidi" w:hint="cs"/>
          <w:sz w:val="28"/>
          <w:szCs w:val="28"/>
          <w:rtl/>
          <w:lang w:bidi="ar-DZ"/>
        </w:rPr>
        <w:t>هذه الأخيرة لا ترعى في اغلب الأحيان القواعد الأخلاقية ذات العلاقة</w:t>
      </w:r>
      <w:r w:rsidR="008400AE" w:rsidRPr="000C2439">
        <w:rPr>
          <w:rFonts w:asciiTheme="minorBidi" w:hAnsiTheme="minorBidi" w:hint="cs"/>
          <w:sz w:val="28"/>
          <w:szCs w:val="28"/>
          <w:rtl/>
          <w:lang w:bidi="ar-DZ"/>
        </w:rPr>
        <w:t>،</w:t>
      </w:r>
      <w:r w:rsidR="0070594F" w:rsidRPr="000C2439">
        <w:rPr>
          <w:rFonts w:asciiTheme="minorBidi" w:hAnsiTheme="minorBidi" w:hint="cs"/>
          <w:sz w:val="28"/>
          <w:szCs w:val="28"/>
          <w:rtl/>
          <w:lang w:bidi="ar-DZ"/>
        </w:rPr>
        <w:t xml:space="preserve"> مما أدى إلى بروز مخاطر وظواهر قد تأتي يوما على كيان الإنسان ذاته. ومن ثم أصبحت الحاجة ماسة إلى تصعيد الخطاب بهذا الشأن لكشف  هذه المخاطر</w:t>
      </w:r>
      <w:r w:rsidR="008400AE" w:rsidRPr="000C2439">
        <w:rPr>
          <w:rFonts w:asciiTheme="minorBidi" w:hAnsiTheme="minorBidi" w:hint="cs"/>
          <w:sz w:val="28"/>
          <w:szCs w:val="28"/>
          <w:rtl/>
          <w:lang w:bidi="ar-DZ"/>
        </w:rPr>
        <w:t>،</w:t>
      </w:r>
      <w:r w:rsidR="0070594F" w:rsidRPr="000C2439">
        <w:rPr>
          <w:rFonts w:asciiTheme="minorBidi" w:hAnsiTheme="minorBidi" w:hint="cs"/>
          <w:sz w:val="28"/>
          <w:szCs w:val="28"/>
          <w:rtl/>
          <w:lang w:bidi="ar-DZ"/>
        </w:rPr>
        <w:t xml:space="preserve"> والتعاطي معها بايجابية عن طريق رصد التحولات المعرفية العميقة التي تحققت بوتيرة م</w:t>
      </w:r>
      <w:r w:rsidR="008400AE" w:rsidRPr="000C2439">
        <w:rPr>
          <w:rFonts w:asciiTheme="minorBidi" w:hAnsiTheme="minorBidi" w:hint="cs"/>
          <w:sz w:val="28"/>
          <w:szCs w:val="28"/>
          <w:rtl/>
          <w:lang w:bidi="ar-DZ"/>
        </w:rPr>
        <w:t>ت</w:t>
      </w:r>
      <w:r w:rsidR="0070594F" w:rsidRPr="000C2439">
        <w:rPr>
          <w:rFonts w:asciiTheme="minorBidi" w:hAnsiTheme="minorBidi" w:hint="cs"/>
          <w:sz w:val="28"/>
          <w:szCs w:val="28"/>
          <w:rtl/>
          <w:lang w:bidi="ar-DZ"/>
        </w:rPr>
        <w:t>سارعة جدا، وأخلقتها وضبطها بضوابط قانونية</w:t>
      </w:r>
      <w:r w:rsidR="008400AE" w:rsidRPr="000C2439">
        <w:rPr>
          <w:rFonts w:asciiTheme="minorBidi" w:hAnsiTheme="minorBidi" w:hint="cs"/>
          <w:sz w:val="28"/>
          <w:szCs w:val="28"/>
          <w:rtl/>
          <w:lang w:bidi="ar-DZ"/>
        </w:rPr>
        <w:t>،</w:t>
      </w:r>
      <w:r w:rsidR="0070594F" w:rsidRPr="000C2439">
        <w:rPr>
          <w:rFonts w:asciiTheme="minorBidi" w:hAnsiTheme="minorBidi" w:hint="cs"/>
          <w:sz w:val="28"/>
          <w:szCs w:val="28"/>
          <w:rtl/>
          <w:lang w:bidi="ar-DZ"/>
        </w:rPr>
        <w:t xml:space="preserve"> وبقواعد أخلاقية ودينية</w:t>
      </w:r>
      <w:r w:rsidR="008400AE" w:rsidRPr="000C2439">
        <w:rPr>
          <w:rFonts w:asciiTheme="minorBidi" w:hAnsiTheme="minorBidi" w:hint="cs"/>
          <w:sz w:val="28"/>
          <w:szCs w:val="28"/>
          <w:rtl/>
          <w:lang w:bidi="ar-DZ"/>
        </w:rPr>
        <w:t>.</w:t>
      </w:r>
      <w:r w:rsidR="0070594F" w:rsidRPr="000C2439">
        <w:rPr>
          <w:rFonts w:asciiTheme="minorBidi" w:hAnsiTheme="minorBidi" w:hint="cs"/>
          <w:sz w:val="28"/>
          <w:szCs w:val="28"/>
          <w:rtl/>
          <w:lang w:bidi="ar-DZ"/>
        </w:rPr>
        <w:t xml:space="preserve"> </w:t>
      </w:r>
      <w:r w:rsidR="008014CE" w:rsidRPr="000C2439">
        <w:rPr>
          <w:rFonts w:asciiTheme="minorBidi" w:hAnsiTheme="minorBidi" w:hint="cs"/>
          <w:sz w:val="28"/>
          <w:szCs w:val="28"/>
          <w:rtl/>
          <w:lang w:bidi="ar-DZ"/>
        </w:rPr>
        <w:t xml:space="preserve">وتفعيل الوعي </w:t>
      </w:r>
      <w:r w:rsidR="008400AE" w:rsidRPr="000C2439">
        <w:rPr>
          <w:rFonts w:asciiTheme="minorBidi" w:hAnsiTheme="minorBidi" w:hint="cs"/>
          <w:sz w:val="28"/>
          <w:szCs w:val="28"/>
          <w:rtl/>
          <w:lang w:bidi="ar-DZ"/>
        </w:rPr>
        <w:t>والإرادة</w:t>
      </w:r>
      <w:r w:rsidR="008014CE" w:rsidRPr="000C2439">
        <w:rPr>
          <w:rFonts w:asciiTheme="minorBidi" w:hAnsiTheme="minorBidi" w:hint="cs"/>
          <w:sz w:val="28"/>
          <w:szCs w:val="28"/>
          <w:rtl/>
          <w:lang w:bidi="ar-DZ"/>
        </w:rPr>
        <w:t xml:space="preserve"> الجماعية بما تحمله من مباديء وقيم، </w:t>
      </w:r>
      <w:r w:rsidR="008400AE" w:rsidRPr="000C2439">
        <w:rPr>
          <w:rFonts w:asciiTheme="minorBidi" w:hAnsiTheme="minorBidi" w:hint="cs"/>
          <w:sz w:val="28"/>
          <w:szCs w:val="28"/>
          <w:rtl/>
          <w:lang w:bidi="ar-DZ"/>
        </w:rPr>
        <w:t xml:space="preserve">التي من شأنها </w:t>
      </w:r>
      <w:r w:rsidR="0070594F" w:rsidRPr="000C2439">
        <w:rPr>
          <w:rFonts w:asciiTheme="minorBidi" w:hAnsiTheme="minorBidi" w:hint="cs"/>
          <w:sz w:val="28"/>
          <w:szCs w:val="28"/>
          <w:rtl/>
          <w:lang w:bidi="ar-DZ"/>
        </w:rPr>
        <w:t xml:space="preserve">الحد من تداعياتها على حياة الإنسان وسلامة محيطه المعاشي.  </w:t>
      </w:r>
    </w:p>
    <w:sectPr w:rsidR="00F96D1A" w:rsidRPr="000C2439" w:rsidSect="00E800D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02" w:rsidRDefault="00A87502" w:rsidP="003A2804">
      <w:pPr>
        <w:spacing w:after="0" w:line="240" w:lineRule="auto"/>
      </w:pPr>
      <w:r>
        <w:separator/>
      </w:r>
    </w:p>
  </w:endnote>
  <w:endnote w:type="continuationSeparator" w:id="0">
    <w:p w:rsidR="00A87502" w:rsidRDefault="00A87502" w:rsidP="003A2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1396"/>
      <w:docPartObj>
        <w:docPartGallery w:val="Page Numbers (Bottom of Page)"/>
        <w:docPartUnique/>
      </w:docPartObj>
    </w:sdtPr>
    <w:sdtContent>
      <w:p w:rsidR="00261DE6" w:rsidRDefault="00261DE6">
        <w:pPr>
          <w:pStyle w:val="Pieddepage"/>
          <w:jc w:val="center"/>
        </w:pPr>
        <w:fldSimple w:instr=" PAGE   \* MERGEFORMAT ">
          <w:r w:rsidR="00A87502">
            <w:rPr>
              <w:noProof/>
            </w:rPr>
            <w:t>1</w:t>
          </w:r>
        </w:fldSimple>
      </w:p>
    </w:sdtContent>
  </w:sdt>
  <w:p w:rsidR="00261DE6" w:rsidRDefault="00261D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02" w:rsidRDefault="00A87502" w:rsidP="003A2804">
      <w:pPr>
        <w:spacing w:after="0" w:line="240" w:lineRule="auto"/>
      </w:pPr>
      <w:r>
        <w:separator/>
      </w:r>
    </w:p>
  </w:footnote>
  <w:footnote w:type="continuationSeparator" w:id="0">
    <w:p w:rsidR="00A87502" w:rsidRDefault="00A87502" w:rsidP="003A2804">
      <w:pPr>
        <w:spacing w:after="0" w:line="240" w:lineRule="auto"/>
      </w:pPr>
      <w:r>
        <w:continuationSeparator/>
      </w:r>
    </w:p>
  </w:footnote>
  <w:footnote w:id="1">
    <w:p w:rsidR="00261DE6" w:rsidRPr="00756C91" w:rsidRDefault="00261DE6" w:rsidP="00733EBF">
      <w:pPr>
        <w:pStyle w:val="Notedebasdepage"/>
        <w:bidi/>
        <w:rPr>
          <w:rFonts w:hint="cs"/>
          <w:sz w:val="24"/>
          <w:szCs w:val="24"/>
          <w:rtl/>
          <w:lang w:bidi="ar-DZ"/>
        </w:rPr>
      </w:pPr>
      <w:r w:rsidRPr="00756C91">
        <w:rPr>
          <w:rStyle w:val="Appelnotedebasdep"/>
          <w:sz w:val="24"/>
          <w:szCs w:val="24"/>
        </w:rPr>
        <w:footnoteRef/>
      </w:r>
      <w:r w:rsidRPr="00756C91">
        <w:rPr>
          <w:sz w:val="24"/>
          <w:szCs w:val="24"/>
        </w:rPr>
        <w:t xml:space="preserve"> </w:t>
      </w:r>
      <w:r w:rsidRPr="00756C91">
        <w:rPr>
          <w:rFonts w:hint="cs"/>
          <w:sz w:val="24"/>
          <w:szCs w:val="24"/>
          <w:rtl/>
          <w:lang w:bidi="ar-DZ"/>
        </w:rPr>
        <w:t xml:space="preserve"> ـ </w:t>
      </w:r>
      <w:r w:rsidRPr="00756C91">
        <w:rPr>
          <w:rFonts w:asciiTheme="minorBidi" w:hAnsiTheme="minorBidi" w:hint="cs"/>
          <w:sz w:val="24"/>
          <w:szCs w:val="24"/>
          <w:rtl/>
          <w:lang w:bidi="ar-DZ"/>
        </w:rPr>
        <w:t>هيو ليسى: هل العلم خلو من القيم؟ القيم والفهم العلمي، ترجمة نجيب الحصادي، المركز القومي للترجمة، ط1، 2015، القاهرة، ص:29 ـ 36</w:t>
      </w:r>
    </w:p>
  </w:footnote>
  <w:footnote w:id="2">
    <w:p w:rsidR="00261DE6" w:rsidRPr="00756C91" w:rsidRDefault="00261DE6" w:rsidP="0002358C">
      <w:pPr>
        <w:bidi/>
        <w:jc w:val="both"/>
        <w:rPr>
          <w:rFonts w:asciiTheme="minorBidi" w:hAnsiTheme="minorBidi"/>
          <w:sz w:val="24"/>
          <w:szCs w:val="24"/>
          <w:lang w:bidi="ar-DZ"/>
        </w:rPr>
      </w:pPr>
      <w:r w:rsidRPr="00756C91">
        <w:rPr>
          <w:rStyle w:val="Appelnotedebasdep"/>
          <w:sz w:val="24"/>
          <w:szCs w:val="24"/>
        </w:rPr>
        <w:footnoteRef/>
      </w:r>
      <w:r w:rsidRPr="00756C91">
        <w:rPr>
          <w:rFonts w:hint="cs"/>
          <w:sz w:val="24"/>
          <w:szCs w:val="24"/>
          <w:rtl/>
          <w:lang w:val="en-US" w:bidi="ar-DZ"/>
        </w:rPr>
        <w:t xml:space="preserve"> ـ </w:t>
      </w:r>
      <w:r w:rsidRPr="00756C91">
        <w:rPr>
          <w:rFonts w:asciiTheme="minorBidi" w:hAnsiTheme="minorBidi" w:hint="cs"/>
          <w:sz w:val="24"/>
          <w:szCs w:val="24"/>
          <w:rtl/>
          <w:lang w:bidi="ar-DZ"/>
        </w:rPr>
        <w:t>ــ محمد جديدي: أخلاقيات العلم والتقنية في مجال الطب، مؤمنون للدراسات والبحوث(2016)</w:t>
      </w:r>
    </w:p>
    <w:p w:rsidR="00261DE6" w:rsidRPr="00756C91" w:rsidRDefault="00261DE6" w:rsidP="0002358C">
      <w:pPr>
        <w:bidi/>
        <w:jc w:val="right"/>
        <w:rPr>
          <w:rFonts w:asciiTheme="minorBidi" w:hAnsiTheme="minorBidi"/>
          <w:sz w:val="24"/>
          <w:szCs w:val="24"/>
          <w:lang w:bidi="ar-DZ"/>
        </w:rPr>
      </w:pPr>
      <w:hyperlink r:id="rId1" w:history="1">
        <w:r w:rsidRPr="00756C91">
          <w:rPr>
            <w:rStyle w:val="Lienhypertexte"/>
            <w:rFonts w:asciiTheme="minorBidi" w:hAnsiTheme="minorBidi"/>
            <w:sz w:val="24"/>
            <w:szCs w:val="24"/>
            <w:lang w:bidi="ar-DZ"/>
          </w:rPr>
          <w:t>http://mouminoun.com</w:t>
        </w:r>
      </w:hyperlink>
      <w:r w:rsidRPr="00756C91">
        <w:rPr>
          <w:rFonts w:asciiTheme="minorBidi" w:hAnsiTheme="minorBidi"/>
          <w:sz w:val="24"/>
          <w:szCs w:val="24"/>
          <w:lang w:bidi="ar-DZ"/>
        </w:rPr>
        <w:t>/pdf1/2016-02...        cons.le10/5/2016</w:t>
      </w:r>
    </w:p>
    <w:p w:rsidR="00261DE6" w:rsidRPr="00756C91" w:rsidRDefault="00261DE6" w:rsidP="0002358C">
      <w:pPr>
        <w:bidi/>
        <w:jc w:val="both"/>
        <w:rPr>
          <w:rFonts w:asciiTheme="minorBidi" w:hAnsiTheme="minorBidi"/>
          <w:sz w:val="24"/>
          <w:szCs w:val="24"/>
          <w:rtl/>
          <w:lang w:bidi="ar-DZ"/>
        </w:rPr>
      </w:pPr>
      <w:r w:rsidRPr="00756C91">
        <w:rPr>
          <w:rFonts w:asciiTheme="minorBidi" w:hAnsiTheme="minorBidi" w:hint="cs"/>
          <w:sz w:val="24"/>
          <w:szCs w:val="24"/>
          <w:rtl/>
          <w:lang w:bidi="ar-DZ"/>
        </w:rPr>
        <w:t>2 ـ سعيد محمد الحفار: البيولوجيا ومصير الإنسان، مجلة عالم المعرفة، المجلس الوطني للثقافة والفنون والآداب، الكويت، ع:38، نوفمبر 1984، ص:7 ـ 35</w:t>
      </w:r>
    </w:p>
    <w:p w:rsidR="00261DE6" w:rsidRPr="00756C91" w:rsidRDefault="00261DE6" w:rsidP="0002358C">
      <w:pPr>
        <w:pStyle w:val="Notedebasdepage"/>
        <w:bidi/>
        <w:rPr>
          <w:rFonts w:hint="cs"/>
          <w:sz w:val="24"/>
          <w:szCs w:val="24"/>
          <w:rtl/>
          <w:lang w:val="en-US" w:bidi="ar-DZ"/>
        </w:rPr>
      </w:pPr>
    </w:p>
  </w:footnote>
  <w:footnote w:id="3">
    <w:p w:rsidR="00261DE6" w:rsidRPr="00756C91" w:rsidRDefault="00261DE6" w:rsidP="00960D5D">
      <w:pPr>
        <w:pStyle w:val="Notedebasdepage"/>
        <w:bidi/>
        <w:rPr>
          <w:rFonts w:hint="cs"/>
          <w:sz w:val="24"/>
          <w:szCs w:val="24"/>
          <w:rtl/>
          <w:lang w:bidi="ar-DZ"/>
        </w:rPr>
      </w:pPr>
      <w:r w:rsidRPr="00756C91">
        <w:rPr>
          <w:rStyle w:val="Appelnotedebasdep"/>
          <w:sz w:val="24"/>
          <w:szCs w:val="24"/>
        </w:rPr>
        <w:footnoteRef/>
      </w:r>
      <w:r w:rsidRPr="00756C91">
        <w:rPr>
          <w:sz w:val="24"/>
          <w:szCs w:val="24"/>
        </w:rPr>
        <w:t xml:space="preserve"> </w:t>
      </w:r>
      <w:r w:rsidRPr="00756C91">
        <w:rPr>
          <w:rFonts w:hint="cs"/>
          <w:sz w:val="24"/>
          <w:szCs w:val="24"/>
          <w:rtl/>
          <w:lang w:bidi="ar-DZ"/>
        </w:rPr>
        <w:t xml:space="preserve"> ـ </w:t>
      </w:r>
      <w:r w:rsidRPr="00756C91">
        <w:rPr>
          <w:rFonts w:asciiTheme="minorBidi" w:hAnsiTheme="minorBidi" w:hint="cs"/>
          <w:sz w:val="24"/>
          <w:szCs w:val="24"/>
          <w:rtl/>
          <w:lang w:bidi="ar-DZ"/>
        </w:rPr>
        <w:t xml:space="preserve">سمية محمود الجربي : فلسفة العلم التطبيقية(الأخلاق الحيوية  والطبية نموذجا)، مجلة </w:t>
      </w:r>
      <w:r w:rsidR="00960D5D" w:rsidRPr="00756C91">
        <w:rPr>
          <w:rFonts w:asciiTheme="minorBidi" w:hAnsiTheme="minorBidi" w:hint="cs"/>
          <w:sz w:val="24"/>
          <w:szCs w:val="24"/>
          <w:rtl/>
          <w:lang w:bidi="ar-DZ"/>
        </w:rPr>
        <w:t xml:space="preserve">الجامعي، </w:t>
      </w:r>
      <w:r w:rsidRPr="00756C91">
        <w:rPr>
          <w:rFonts w:asciiTheme="minorBidi" w:hAnsiTheme="minorBidi" w:hint="cs"/>
          <w:sz w:val="24"/>
          <w:szCs w:val="24"/>
          <w:rtl/>
          <w:lang w:bidi="ar-DZ"/>
        </w:rPr>
        <w:t>كلية الآداب جامعة طرابلس، ليبيا، ع:25،</w:t>
      </w:r>
      <w:r w:rsidR="00960D5D" w:rsidRPr="00756C91">
        <w:rPr>
          <w:rFonts w:asciiTheme="minorBidi" w:hAnsiTheme="minorBidi" w:hint="cs"/>
          <w:sz w:val="24"/>
          <w:szCs w:val="24"/>
          <w:rtl/>
          <w:lang w:bidi="ar-DZ"/>
        </w:rPr>
        <w:t xml:space="preserve"> 2017،</w:t>
      </w:r>
      <w:r w:rsidRPr="00756C91">
        <w:rPr>
          <w:rFonts w:asciiTheme="minorBidi" w:hAnsiTheme="minorBidi" w:hint="cs"/>
          <w:sz w:val="24"/>
          <w:szCs w:val="24"/>
          <w:rtl/>
          <w:lang w:bidi="ar-DZ"/>
        </w:rPr>
        <w:t xml:space="preserve"> ص:92</w:t>
      </w:r>
    </w:p>
  </w:footnote>
  <w:footnote w:id="4">
    <w:p w:rsidR="00261DE6" w:rsidRPr="00756C91" w:rsidRDefault="00261DE6" w:rsidP="00E61AA6">
      <w:pPr>
        <w:bidi/>
        <w:spacing w:after="0"/>
        <w:jc w:val="both"/>
        <w:rPr>
          <w:rFonts w:hint="cs"/>
          <w:sz w:val="24"/>
          <w:szCs w:val="24"/>
          <w:rtl/>
          <w:lang w:bidi="ar-DZ"/>
        </w:rPr>
      </w:pPr>
      <w:r w:rsidRPr="00756C91">
        <w:rPr>
          <w:rStyle w:val="Appelnotedebasdep"/>
          <w:sz w:val="24"/>
          <w:szCs w:val="24"/>
        </w:rPr>
        <w:footnoteRef/>
      </w:r>
      <w:r w:rsidRPr="00756C91">
        <w:rPr>
          <w:sz w:val="24"/>
          <w:szCs w:val="24"/>
        </w:rPr>
        <w:t xml:space="preserve"> </w:t>
      </w:r>
      <w:r w:rsidRPr="00756C91">
        <w:rPr>
          <w:rFonts w:hint="cs"/>
          <w:sz w:val="24"/>
          <w:szCs w:val="24"/>
          <w:rtl/>
          <w:lang w:bidi="ar-DZ"/>
        </w:rPr>
        <w:t xml:space="preserve"> ـ </w:t>
      </w:r>
      <w:r w:rsidRPr="00756C91">
        <w:rPr>
          <w:rFonts w:asciiTheme="minorBidi" w:hAnsiTheme="minorBidi" w:hint="cs"/>
          <w:sz w:val="24"/>
          <w:szCs w:val="24"/>
          <w:rtl/>
          <w:lang w:bidi="ar-DZ"/>
        </w:rPr>
        <w:t>عبد الغاني عليوة: محاضرات في مقياس الأخلاق التطبيقية، قسم الفلسفة، جامعة سطيف2 ، 2019 ـ 2020 ، ص:33،34</w:t>
      </w:r>
    </w:p>
  </w:footnote>
  <w:footnote w:id="5">
    <w:p w:rsidR="00261DE6" w:rsidRPr="00756C91" w:rsidRDefault="00261DE6" w:rsidP="00860879">
      <w:pPr>
        <w:pStyle w:val="Notedebasdepage"/>
        <w:bidi/>
        <w:rPr>
          <w:rFonts w:asciiTheme="minorBidi" w:hAnsiTheme="minorBidi"/>
          <w:sz w:val="24"/>
          <w:szCs w:val="24"/>
          <w:rtl/>
          <w:lang w:bidi="ar-DZ"/>
        </w:rPr>
      </w:pPr>
      <w:r w:rsidRPr="00756C91">
        <w:rPr>
          <w:rStyle w:val="Appelnotedebasdep"/>
          <w:rFonts w:asciiTheme="minorBidi" w:hAnsiTheme="minorBidi"/>
          <w:sz w:val="24"/>
          <w:szCs w:val="24"/>
        </w:rPr>
        <w:footnoteRef/>
      </w:r>
      <w:r w:rsidRPr="00756C91">
        <w:rPr>
          <w:rFonts w:asciiTheme="minorBidi" w:hAnsiTheme="minorBidi"/>
          <w:sz w:val="24"/>
          <w:szCs w:val="24"/>
        </w:rPr>
        <w:t xml:space="preserve"> </w:t>
      </w:r>
      <w:r w:rsidRPr="00756C91">
        <w:rPr>
          <w:rFonts w:asciiTheme="minorBidi" w:hAnsiTheme="minorBidi"/>
          <w:sz w:val="24"/>
          <w:szCs w:val="24"/>
          <w:rtl/>
          <w:lang w:bidi="ar-DZ"/>
        </w:rPr>
        <w:t xml:space="preserve"> ـ شريف الدين بن حوبة، بلمدني سعد:أخلاقيات الحياة(البيوتيقا) في الإسلام مجلة الساورة للدراسات </w:t>
      </w:r>
      <w:r w:rsidR="00756C91" w:rsidRPr="00756C91">
        <w:rPr>
          <w:rFonts w:asciiTheme="minorBidi" w:hAnsiTheme="minorBidi" w:hint="cs"/>
          <w:sz w:val="24"/>
          <w:szCs w:val="24"/>
          <w:rtl/>
          <w:lang w:bidi="ar-DZ"/>
        </w:rPr>
        <w:t>الإنسانية</w:t>
      </w:r>
      <w:r w:rsidRPr="00756C91">
        <w:rPr>
          <w:rFonts w:asciiTheme="minorBidi" w:hAnsiTheme="minorBidi"/>
          <w:sz w:val="24"/>
          <w:szCs w:val="24"/>
          <w:rtl/>
          <w:lang w:bidi="ar-DZ"/>
        </w:rPr>
        <w:t xml:space="preserve"> والاجتماعية، مج:7، ع:2، 2021، ص: 518، 519  </w:t>
      </w:r>
    </w:p>
  </w:footnote>
  <w:footnote w:id="6">
    <w:p w:rsidR="00261DE6" w:rsidRPr="00756C91" w:rsidRDefault="00261DE6" w:rsidP="00756C91">
      <w:pPr>
        <w:bidi/>
        <w:spacing w:after="0"/>
        <w:jc w:val="both"/>
        <w:rPr>
          <w:rFonts w:asciiTheme="minorBidi" w:hAnsiTheme="minorBidi"/>
          <w:sz w:val="24"/>
          <w:szCs w:val="24"/>
          <w:rtl/>
          <w:lang w:bidi="ar-DZ"/>
        </w:rPr>
      </w:pPr>
      <w:r w:rsidRPr="00756C91">
        <w:rPr>
          <w:rStyle w:val="Appelnotedebasdep"/>
          <w:rFonts w:asciiTheme="minorBidi" w:hAnsiTheme="minorBidi"/>
          <w:sz w:val="24"/>
          <w:szCs w:val="24"/>
        </w:rPr>
        <w:footnoteRef/>
      </w:r>
      <w:r w:rsidRPr="00756C91">
        <w:rPr>
          <w:rFonts w:asciiTheme="minorBidi" w:hAnsiTheme="minorBidi"/>
          <w:sz w:val="24"/>
          <w:szCs w:val="24"/>
        </w:rPr>
        <w:t xml:space="preserve"> </w:t>
      </w:r>
      <w:r w:rsidRPr="00756C91">
        <w:rPr>
          <w:rFonts w:asciiTheme="minorBidi" w:hAnsiTheme="minorBidi"/>
          <w:sz w:val="24"/>
          <w:szCs w:val="24"/>
          <w:rtl/>
        </w:rPr>
        <w:t xml:space="preserve"> ـ  </w:t>
      </w:r>
      <w:r w:rsidRPr="00756C91">
        <w:rPr>
          <w:rFonts w:asciiTheme="minorBidi" w:hAnsiTheme="minorBidi"/>
          <w:sz w:val="24"/>
          <w:szCs w:val="24"/>
          <w:rtl/>
          <w:lang w:bidi="ar-DZ"/>
        </w:rPr>
        <w:t xml:space="preserve">عمر بوفتاس: </w:t>
      </w:r>
      <w:r w:rsidR="00756C91" w:rsidRPr="00756C91">
        <w:rPr>
          <w:rFonts w:asciiTheme="minorBidi" w:hAnsiTheme="minorBidi"/>
          <w:color w:val="2C2F34"/>
          <w:sz w:val="24"/>
          <w:szCs w:val="24"/>
          <w:shd w:val="clear" w:color="auto" w:fill="FFFFFF"/>
          <w:rtl/>
        </w:rPr>
        <w:t xml:space="preserve">سؤال الأخلاق والقيم في عالمنا المعاصر، دراسة منشورة ضمن أعمال الندوة العلمية الدولية التي نظمتها الرابطة المحمدية للعلماء، الدار البيضاء، أيام </w:t>
      </w:r>
      <w:r w:rsidR="00756C91" w:rsidRPr="00756C91">
        <w:rPr>
          <w:rFonts w:asciiTheme="minorBidi" w:hAnsiTheme="minorBidi" w:hint="cs"/>
          <w:color w:val="2C2F34"/>
          <w:sz w:val="24"/>
          <w:szCs w:val="24"/>
          <w:shd w:val="clear" w:color="auto" w:fill="FFFFFF"/>
          <w:rtl/>
        </w:rPr>
        <w:t xml:space="preserve"> </w:t>
      </w:r>
      <w:r w:rsidR="00756C91" w:rsidRPr="00756C91">
        <w:rPr>
          <w:rFonts w:asciiTheme="minorBidi" w:hAnsiTheme="minorBidi"/>
          <w:color w:val="2C2F34"/>
          <w:sz w:val="24"/>
          <w:szCs w:val="24"/>
          <w:shd w:val="clear" w:color="auto" w:fill="FFFFFF"/>
          <w:rtl/>
        </w:rPr>
        <w:t>25</w:t>
      </w:r>
      <w:r w:rsidR="00756C91" w:rsidRPr="00756C91">
        <w:rPr>
          <w:rFonts w:asciiTheme="minorBidi" w:hAnsiTheme="minorBidi" w:hint="cs"/>
          <w:color w:val="2C2F34"/>
          <w:sz w:val="24"/>
          <w:szCs w:val="24"/>
          <w:shd w:val="clear" w:color="auto" w:fill="FFFFFF"/>
          <w:rtl/>
        </w:rPr>
        <w:t xml:space="preserve"> </w:t>
      </w:r>
      <w:r w:rsidR="00756C91" w:rsidRPr="00756C91">
        <w:rPr>
          <w:rFonts w:asciiTheme="minorBidi" w:hAnsiTheme="minorBidi"/>
          <w:color w:val="2C2F34"/>
          <w:sz w:val="24"/>
          <w:szCs w:val="24"/>
          <w:shd w:val="clear" w:color="auto" w:fill="FFFFFF"/>
          <w:rtl/>
        </w:rPr>
        <w:t>-</w:t>
      </w:r>
      <w:r w:rsidR="00756C91" w:rsidRPr="00756C91">
        <w:rPr>
          <w:rFonts w:asciiTheme="minorBidi" w:hAnsiTheme="minorBidi" w:hint="cs"/>
          <w:color w:val="2C2F34"/>
          <w:sz w:val="24"/>
          <w:szCs w:val="24"/>
          <w:shd w:val="clear" w:color="auto" w:fill="FFFFFF"/>
          <w:rtl/>
        </w:rPr>
        <w:t xml:space="preserve"> </w:t>
      </w:r>
      <w:r w:rsidR="00756C91" w:rsidRPr="00756C91">
        <w:rPr>
          <w:rFonts w:asciiTheme="minorBidi" w:hAnsiTheme="minorBidi"/>
          <w:color w:val="2C2F34"/>
          <w:sz w:val="24"/>
          <w:szCs w:val="24"/>
          <w:shd w:val="clear" w:color="auto" w:fill="FFFFFF"/>
          <w:rtl/>
        </w:rPr>
        <w:t xml:space="preserve">26 </w:t>
      </w:r>
      <w:r w:rsidR="00756C91" w:rsidRPr="00756C91">
        <w:rPr>
          <w:rFonts w:asciiTheme="minorBidi" w:hAnsiTheme="minorBidi" w:hint="cs"/>
          <w:color w:val="2C2F34"/>
          <w:sz w:val="24"/>
          <w:szCs w:val="24"/>
          <w:shd w:val="clear" w:color="auto" w:fill="FFFFFF"/>
          <w:rtl/>
        </w:rPr>
        <w:t xml:space="preserve"> </w:t>
      </w:r>
      <w:r w:rsidR="00756C91" w:rsidRPr="00756C91">
        <w:rPr>
          <w:rFonts w:asciiTheme="minorBidi" w:hAnsiTheme="minorBidi"/>
          <w:color w:val="2C2F34"/>
          <w:sz w:val="24"/>
          <w:szCs w:val="24"/>
          <w:shd w:val="clear" w:color="auto" w:fill="FFFFFF"/>
          <w:rtl/>
        </w:rPr>
        <w:t>ماي 2011، ، ص</w:t>
      </w:r>
      <w:r w:rsidR="00756C91" w:rsidRPr="00756C91">
        <w:rPr>
          <w:rFonts w:asciiTheme="minorBidi" w:hAnsiTheme="minorBidi" w:hint="cs"/>
          <w:color w:val="2C2F34"/>
          <w:sz w:val="24"/>
          <w:szCs w:val="24"/>
          <w:shd w:val="clear" w:color="auto" w:fill="FFFFFF"/>
          <w:rtl/>
        </w:rPr>
        <w:t xml:space="preserve">: </w:t>
      </w:r>
      <w:r w:rsidR="00756C91" w:rsidRPr="00756C91">
        <w:rPr>
          <w:rFonts w:asciiTheme="minorBidi" w:hAnsiTheme="minorBidi"/>
          <w:color w:val="2C2F34"/>
          <w:sz w:val="24"/>
          <w:szCs w:val="24"/>
          <w:shd w:val="clear" w:color="auto" w:fill="FFFFFF"/>
          <w:rtl/>
        </w:rPr>
        <w:t>109-137</w:t>
      </w:r>
      <w:r w:rsidR="00756C91" w:rsidRPr="00756C91">
        <w:rPr>
          <w:rFonts w:asciiTheme="minorBidi" w:hAnsiTheme="minorBidi"/>
          <w:color w:val="2C2F34"/>
          <w:sz w:val="24"/>
          <w:szCs w:val="24"/>
          <w:shd w:val="clear" w:color="auto" w:fill="FFFFFF"/>
        </w:rPr>
        <w:t>.</w:t>
      </w:r>
    </w:p>
  </w:footnote>
  <w:footnote w:id="7">
    <w:p w:rsidR="00261DE6" w:rsidRPr="00756C91" w:rsidRDefault="00261DE6" w:rsidP="00E61AA6">
      <w:pPr>
        <w:pStyle w:val="Notedebasdepage"/>
        <w:bidi/>
        <w:rPr>
          <w:rFonts w:hint="cs"/>
          <w:sz w:val="24"/>
          <w:szCs w:val="24"/>
          <w:rtl/>
          <w:lang w:bidi="ar-DZ"/>
        </w:rPr>
      </w:pPr>
      <w:r w:rsidRPr="00756C91">
        <w:rPr>
          <w:rStyle w:val="Appelnotedebasdep"/>
          <w:rFonts w:asciiTheme="minorBidi" w:hAnsiTheme="minorBidi"/>
          <w:sz w:val="24"/>
          <w:szCs w:val="24"/>
        </w:rPr>
        <w:footnoteRef/>
      </w:r>
      <w:r w:rsidRPr="00756C91">
        <w:rPr>
          <w:rFonts w:asciiTheme="minorBidi" w:hAnsiTheme="minorBidi"/>
          <w:sz w:val="24"/>
          <w:szCs w:val="24"/>
        </w:rPr>
        <w:t xml:space="preserve"> </w:t>
      </w:r>
      <w:r w:rsidRPr="00756C91">
        <w:rPr>
          <w:rFonts w:asciiTheme="minorBidi" w:hAnsiTheme="minorBidi"/>
          <w:sz w:val="24"/>
          <w:szCs w:val="24"/>
          <w:rtl/>
          <w:lang w:bidi="ar-DZ"/>
        </w:rPr>
        <w:t xml:space="preserve"> ـ  عمران صورية:الإتيقا المتشضية، مقاربات في الفلسفة التطبيقية، كتاب جماعي، دار جيكور للطباعة والنشر، ط1، بيروت،2017، ص:181</w:t>
      </w:r>
    </w:p>
  </w:footnote>
  <w:footnote w:id="8">
    <w:p w:rsidR="00261DE6" w:rsidRPr="00756C91" w:rsidRDefault="00261DE6" w:rsidP="00FE050B">
      <w:pPr>
        <w:bidi/>
        <w:jc w:val="both"/>
        <w:rPr>
          <w:rFonts w:asciiTheme="minorBidi" w:hAnsiTheme="minorBidi"/>
          <w:sz w:val="24"/>
          <w:szCs w:val="24"/>
          <w:rtl/>
          <w:lang w:bidi="ar-DZ"/>
        </w:rPr>
      </w:pPr>
      <w:r w:rsidRPr="00756C91">
        <w:rPr>
          <w:rStyle w:val="Appelnotedebasdep"/>
          <w:sz w:val="24"/>
          <w:szCs w:val="24"/>
        </w:rPr>
        <w:footnoteRef/>
      </w:r>
      <w:r w:rsidRPr="00756C91">
        <w:rPr>
          <w:sz w:val="24"/>
          <w:szCs w:val="24"/>
        </w:rPr>
        <w:t xml:space="preserve"> </w:t>
      </w:r>
      <w:r w:rsidRPr="00756C91">
        <w:rPr>
          <w:rFonts w:hint="cs"/>
          <w:sz w:val="24"/>
          <w:szCs w:val="24"/>
          <w:rtl/>
          <w:lang w:bidi="ar-DZ"/>
        </w:rPr>
        <w:t xml:space="preserve"> ـ </w:t>
      </w:r>
      <w:r w:rsidRPr="00756C91">
        <w:rPr>
          <w:rFonts w:asciiTheme="minorBidi" w:hAnsiTheme="minorBidi" w:hint="cs"/>
          <w:sz w:val="24"/>
          <w:szCs w:val="24"/>
          <w:rtl/>
          <w:lang w:bidi="ar-DZ"/>
        </w:rPr>
        <w:t>عبد الغاني عليوة:محاضرات في مقياس الخلاق التطبيقية،قسم الفلسفة، جامعة سطيف2،2019 ـ 2020، ص:35،36</w:t>
      </w:r>
    </w:p>
    <w:p w:rsidR="00261DE6" w:rsidRPr="00756C91" w:rsidRDefault="00261DE6" w:rsidP="00FE050B">
      <w:pPr>
        <w:bidi/>
        <w:jc w:val="both"/>
        <w:rPr>
          <w:rFonts w:asciiTheme="minorBidi" w:hAnsiTheme="minorBidi" w:hint="cs"/>
          <w:sz w:val="24"/>
          <w:szCs w:val="24"/>
          <w:rtl/>
          <w:lang w:bidi="ar-DZ"/>
        </w:rPr>
      </w:pPr>
      <w:r w:rsidRPr="00756C91">
        <w:rPr>
          <w:rFonts w:asciiTheme="minorBidi" w:hAnsiTheme="minorBidi" w:hint="cs"/>
          <w:sz w:val="24"/>
          <w:szCs w:val="24"/>
          <w:rtl/>
          <w:lang w:bidi="ar-DZ"/>
        </w:rPr>
        <w:t>ـ رحيم الساعدي:الأخلاق التطبيقية في الفكر الإسلامي، نظرة خاطفة في التاريخ والراهن والمستقبل.</w:t>
      </w:r>
    </w:p>
    <w:p w:rsidR="00261DE6" w:rsidRPr="00756C91" w:rsidRDefault="00261DE6" w:rsidP="00FE050B">
      <w:pPr>
        <w:bidi/>
        <w:jc w:val="right"/>
        <w:rPr>
          <w:rFonts w:asciiTheme="majorBidi" w:hAnsiTheme="majorBidi" w:cstheme="majorBidi"/>
          <w:sz w:val="24"/>
          <w:szCs w:val="24"/>
          <w:lang w:bidi="ar-DZ"/>
        </w:rPr>
      </w:pPr>
      <w:hyperlink r:id="rId2" w:history="1">
        <w:r w:rsidRPr="00756C91">
          <w:rPr>
            <w:rStyle w:val="Lienhypertexte"/>
            <w:rFonts w:asciiTheme="majorBidi" w:hAnsiTheme="majorBidi" w:cstheme="majorBidi"/>
            <w:sz w:val="24"/>
            <w:szCs w:val="24"/>
            <w:lang w:bidi="ar-DZ"/>
          </w:rPr>
          <w:t>http://rosal</w:t>
        </w:r>
      </w:hyperlink>
      <w:r w:rsidRPr="00756C91">
        <w:rPr>
          <w:rFonts w:asciiTheme="majorBidi" w:hAnsiTheme="majorBidi" w:cstheme="majorBidi"/>
          <w:sz w:val="24"/>
          <w:szCs w:val="24"/>
          <w:lang w:bidi="ar-DZ"/>
        </w:rPr>
        <w:t xml:space="preserve"> lyoussef.com/14516…consult le:17/4/2023</w:t>
      </w:r>
    </w:p>
    <w:p w:rsidR="00261DE6" w:rsidRPr="00756C91" w:rsidRDefault="00261DE6" w:rsidP="00FE050B">
      <w:pPr>
        <w:bidi/>
        <w:jc w:val="both"/>
        <w:rPr>
          <w:rFonts w:asciiTheme="minorBidi" w:hAnsiTheme="minorBidi"/>
          <w:sz w:val="24"/>
          <w:szCs w:val="24"/>
          <w:rtl/>
          <w:lang w:bidi="ar-DZ"/>
        </w:rPr>
      </w:pPr>
    </w:p>
    <w:p w:rsidR="00261DE6" w:rsidRPr="00756C91" w:rsidRDefault="00261DE6" w:rsidP="00FE050B">
      <w:pPr>
        <w:pStyle w:val="Notedebasdepage"/>
        <w:bidi/>
        <w:rPr>
          <w:rFonts w:hint="cs"/>
          <w:sz w:val="24"/>
          <w:szCs w:val="24"/>
          <w:rtl/>
          <w:lang w:bidi="ar-DZ"/>
        </w:rPr>
      </w:pPr>
    </w:p>
  </w:footnote>
  <w:footnote w:id="9">
    <w:p w:rsidR="008400AE" w:rsidRPr="00756C91" w:rsidRDefault="00261DE6" w:rsidP="008400AE">
      <w:pPr>
        <w:bidi/>
        <w:jc w:val="both"/>
        <w:rPr>
          <w:rFonts w:asciiTheme="minorBidi" w:hAnsiTheme="minorBidi"/>
          <w:sz w:val="24"/>
          <w:szCs w:val="24"/>
          <w:rtl/>
          <w:lang w:bidi="ar-DZ"/>
        </w:rPr>
      </w:pPr>
      <w:r w:rsidRPr="00756C91">
        <w:rPr>
          <w:rStyle w:val="Appelnotedebasdep"/>
          <w:sz w:val="24"/>
          <w:szCs w:val="24"/>
        </w:rPr>
        <w:footnoteRef/>
      </w:r>
      <w:r w:rsidRPr="00756C91">
        <w:rPr>
          <w:rFonts w:hint="cs"/>
          <w:sz w:val="24"/>
          <w:szCs w:val="24"/>
          <w:rtl/>
        </w:rPr>
        <w:t xml:space="preserve"> ـ </w:t>
      </w:r>
      <w:r w:rsidR="008400AE" w:rsidRPr="00756C91">
        <w:rPr>
          <w:rFonts w:asciiTheme="minorBidi" w:hAnsiTheme="minorBidi" w:hint="cs"/>
          <w:sz w:val="24"/>
          <w:szCs w:val="24"/>
          <w:rtl/>
          <w:lang w:bidi="ar-DZ"/>
        </w:rPr>
        <w:t>فهيمة بوعبيدة: البيوتيقا من وجهة نظر الدين، رسالة ماجستير، قسم الفلسفة، جامعة الجزائر2،2015 ـ 2016، ص:44 ـ 52</w:t>
      </w:r>
    </w:p>
    <w:p w:rsidR="008400AE" w:rsidRPr="00756C91" w:rsidRDefault="008400AE" w:rsidP="008400AE">
      <w:pPr>
        <w:bidi/>
        <w:jc w:val="both"/>
        <w:rPr>
          <w:rFonts w:asciiTheme="minorBidi" w:hAnsiTheme="minorBidi"/>
          <w:sz w:val="24"/>
          <w:szCs w:val="24"/>
          <w:rtl/>
          <w:lang w:bidi="ar-DZ"/>
        </w:rPr>
      </w:pPr>
      <w:r w:rsidRPr="00756C91">
        <w:rPr>
          <w:rFonts w:asciiTheme="minorBidi" w:hAnsiTheme="minorBidi" w:hint="cs"/>
          <w:sz w:val="24"/>
          <w:szCs w:val="24"/>
          <w:rtl/>
          <w:lang w:bidi="ar-DZ"/>
        </w:rPr>
        <w:t>ـ شريف الدين بن حوبة، بلمدني سعد:أخلاقيات الحياة(البيوتيقا) في الإسلام، مرجع سابق، ص:525 ـ 531</w:t>
      </w:r>
    </w:p>
    <w:p w:rsidR="00261DE6" w:rsidRPr="00756C91" w:rsidRDefault="00261DE6" w:rsidP="00261DE6">
      <w:pPr>
        <w:pStyle w:val="Notedebasdepage"/>
        <w:bidi/>
        <w:rPr>
          <w:rFonts w:hint="cs"/>
          <w:sz w:val="24"/>
          <w:szCs w:val="24"/>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E51686"/>
    <w:rsid w:val="000216E9"/>
    <w:rsid w:val="0002358C"/>
    <w:rsid w:val="00066E32"/>
    <w:rsid w:val="00075206"/>
    <w:rsid w:val="00093185"/>
    <w:rsid w:val="000C135B"/>
    <w:rsid w:val="000C2439"/>
    <w:rsid w:val="00100076"/>
    <w:rsid w:val="0010517F"/>
    <w:rsid w:val="001F2A03"/>
    <w:rsid w:val="002035A5"/>
    <w:rsid w:val="00261DE6"/>
    <w:rsid w:val="00284CC7"/>
    <w:rsid w:val="00301B57"/>
    <w:rsid w:val="00334940"/>
    <w:rsid w:val="00336488"/>
    <w:rsid w:val="0035654E"/>
    <w:rsid w:val="0037007D"/>
    <w:rsid w:val="003A2804"/>
    <w:rsid w:val="003E24EF"/>
    <w:rsid w:val="00460FC6"/>
    <w:rsid w:val="0048406C"/>
    <w:rsid w:val="004C34EE"/>
    <w:rsid w:val="00551564"/>
    <w:rsid w:val="00557486"/>
    <w:rsid w:val="00577401"/>
    <w:rsid w:val="00596ACF"/>
    <w:rsid w:val="005D26A8"/>
    <w:rsid w:val="00601DED"/>
    <w:rsid w:val="006829C3"/>
    <w:rsid w:val="006C485E"/>
    <w:rsid w:val="006C5B9A"/>
    <w:rsid w:val="00701CD7"/>
    <w:rsid w:val="0070594F"/>
    <w:rsid w:val="00733EBF"/>
    <w:rsid w:val="00756C91"/>
    <w:rsid w:val="007908BA"/>
    <w:rsid w:val="007945E5"/>
    <w:rsid w:val="007951D8"/>
    <w:rsid w:val="007B3E66"/>
    <w:rsid w:val="007C7553"/>
    <w:rsid w:val="007D4577"/>
    <w:rsid w:val="007E5B9B"/>
    <w:rsid w:val="008014CE"/>
    <w:rsid w:val="008023FC"/>
    <w:rsid w:val="008400AE"/>
    <w:rsid w:val="00860879"/>
    <w:rsid w:val="00875BE6"/>
    <w:rsid w:val="008B09CF"/>
    <w:rsid w:val="008E6F34"/>
    <w:rsid w:val="008E7C88"/>
    <w:rsid w:val="0090327E"/>
    <w:rsid w:val="00960D5D"/>
    <w:rsid w:val="009A6C17"/>
    <w:rsid w:val="009C489D"/>
    <w:rsid w:val="00A03098"/>
    <w:rsid w:val="00A6157E"/>
    <w:rsid w:val="00A87502"/>
    <w:rsid w:val="00A96D2E"/>
    <w:rsid w:val="00AC4D81"/>
    <w:rsid w:val="00AE152D"/>
    <w:rsid w:val="00B065D5"/>
    <w:rsid w:val="00B22F0A"/>
    <w:rsid w:val="00B24DFD"/>
    <w:rsid w:val="00B55CD9"/>
    <w:rsid w:val="00B67E59"/>
    <w:rsid w:val="00BD5E20"/>
    <w:rsid w:val="00C22DCF"/>
    <w:rsid w:val="00C2508B"/>
    <w:rsid w:val="00D07DCC"/>
    <w:rsid w:val="00D772CE"/>
    <w:rsid w:val="00D80CFD"/>
    <w:rsid w:val="00E51686"/>
    <w:rsid w:val="00E61AA6"/>
    <w:rsid w:val="00E800DA"/>
    <w:rsid w:val="00E81B5C"/>
    <w:rsid w:val="00EC6C61"/>
    <w:rsid w:val="00ED4E6E"/>
    <w:rsid w:val="00F04DAD"/>
    <w:rsid w:val="00F17D9F"/>
    <w:rsid w:val="00F339FC"/>
    <w:rsid w:val="00F34CD7"/>
    <w:rsid w:val="00F35949"/>
    <w:rsid w:val="00F76A1F"/>
    <w:rsid w:val="00F96D1A"/>
    <w:rsid w:val="00FD3841"/>
    <w:rsid w:val="00FE0360"/>
    <w:rsid w:val="00FE050B"/>
    <w:rsid w:val="00FE76F5"/>
    <w:rsid w:val="00FF5D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4577"/>
    <w:rPr>
      <w:color w:val="0000FF" w:themeColor="hyperlink"/>
      <w:u w:val="single"/>
    </w:rPr>
  </w:style>
  <w:style w:type="paragraph" w:styleId="En-tte">
    <w:name w:val="header"/>
    <w:basedOn w:val="Normal"/>
    <w:link w:val="En-tteCar"/>
    <w:uiPriority w:val="99"/>
    <w:semiHidden/>
    <w:unhideWhenUsed/>
    <w:rsid w:val="003A28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2804"/>
  </w:style>
  <w:style w:type="paragraph" w:styleId="Pieddepage">
    <w:name w:val="footer"/>
    <w:basedOn w:val="Normal"/>
    <w:link w:val="PieddepageCar"/>
    <w:uiPriority w:val="99"/>
    <w:unhideWhenUsed/>
    <w:rsid w:val="003A2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804"/>
  </w:style>
  <w:style w:type="paragraph" w:styleId="Notedebasdepage">
    <w:name w:val="footnote text"/>
    <w:basedOn w:val="Normal"/>
    <w:link w:val="NotedebasdepageCar"/>
    <w:uiPriority w:val="99"/>
    <w:semiHidden/>
    <w:unhideWhenUsed/>
    <w:rsid w:val="00733E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3EBF"/>
    <w:rPr>
      <w:sz w:val="20"/>
      <w:szCs w:val="20"/>
    </w:rPr>
  </w:style>
  <w:style w:type="character" w:styleId="Appelnotedebasdep">
    <w:name w:val="footnote reference"/>
    <w:basedOn w:val="Policepardfaut"/>
    <w:uiPriority w:val="99"/>
    <w:semiHidden/>
    <w:unhideWhenUsed/>
    <w:rsid w:val="00733E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osal" TargetMode="External"/><Relationship Id="rId1" Type="http://schemas.openxmlformats.org/officeDocument/2006/relationships/hyperlink" Target="http://mouminou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3107-D2F9-40F7-865E-056ABBEF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2580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3</cp:revision>
  <dcterms:created xsi:type="dcterms:W3CDTF">2023-04-29T23:41:00Z</dcterms:created>
  <dcterms:modified xsi:type="dcterms:W3CDTF">2023-04-29T23:41:00Z</dcterms:modified>
</cp:coreProperties>
</file>