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C7" w:rsidRDefault="006061C7" w:rsidP="006061C7">
      <w:pPr>
        <w:bidi/>
        <w:jc w:val="center"/>
        <w:rPr>
          <w:rFonts w:asciiTheme="minorBidi" w:hAnsiTheme="minorBidi"/>
          <w:bCs/>
          <w:noProof/>
          <w:color w:val="000000"/>
          <w:spacing w:val="-1"/>
          <w:w w:val="95"/>
          <w:sz w:val="28"/>
          <w:szCs w:val="28"/>
        </w:rPr>
      </w:pPr>
      <w:r>
        <w:rPr>
          <w:rFonts w:asciiTheme="minorBidi" w:hAnsiTheme="minorBidi"/>
          <w:bCs/>
          <w:noProof/>
          <w:color w:val="000000"/>
          <w:spacing w:val="-1"/>
          <w:w w:val="95"/>
          <w:sz w:val="28"/>
          <w:szCs w:val="28"/>
          <w:rtl/>
        </w:rPr>
        <w:t>جامعة 8ماي1945قالمة</w:t>
      </w:r>
    </w:p>
    <w:p w:rsidR="006061C7" w:rsidRDefault="006061C7" w:rsidP="006061C7">
      <w:pPr>
        <w:bidi/>
        <w:jc w:val="center"/>
        <w:rPr>
          <w:rFonts w:asciiTheme="minorBidi" w:hAnsiTheme="minorBidi"/>
          <w:bCs/>
          <w:noProof/>
          <w:color w:val="000000"/>
          <w:spacing w:val="-1"/>
          <w:w w:val="95"/>
          <w:sz w:val="28"/>
          <w:szCs w:val="28"/>
        </w:rPr>
      </w:pPr>
      <w:r>
        <w:rPr>
          <w:rFonts w:asciiTheme="minorBidi" w:hAnsiTheme="minorBidi"/>
          <w:bCs/>
          <w:noProof/>
          <w:color w:val="000000"/>
          <w:spacing w:val="-1"/>
          <w:w w:val="95"/>
          <w:sz w:val="28"/>
          <w:szCs w:val="28"/>
          <w:rtl/>
        </w:rPr>
        <w:t>كلية العلوم الانسانية والاجتماعية</w:t>
      </w:r>
    </w:p>
    <w:p w:rsidR="006061C7" w:rsidRDefault="006061C7" w:rsidP="006061C7">
      <w:pPr>
        <w:bidi/>
        <w:jc w:val="center"/>
        <w:rPr>
          <w:rFonts w:asciiTheme="minorBidi" w:hAnsiTheme="minorBidi"/>
          <w:bCs/>
          <w:noProof/>
          <w:color w:val="000000"/>
          <w:spacing w:val="-1"/>
          <w:w w:val="95"/>
          <w:sz w:val="28"/>
          <w:szCs w:val="28"/>
          <w:rtl/>
        </w:rPr>
      </w:pPr>
      <w:r>
        <w:rPr>
          <w:rFonts w:asciiTheme="minorBidi" w:hAnsiTheme="minorBidi"/>
          <w:bCs/>
          <w:noProof/>
          <w:color w:val="000000"/>
          <w:spacing w:val="-1"/>
          <w:w w:val="95"/>
          <w:sz w:val="28"/>
          <w:szCs w:val="28"/>
          <w:rtl/>
        </w:rPr>
        <w:t>قسم الفلسفة</w:t>
      </w:r>
    </w:p>
    <w:p w:rsidR="006061C7" w:rsidRDefault="006061C7" w:rsidP="006061C7">
      <w:pPr>
        <w:bidi/>
        <w:jc w:val="center"/>
        <w:rPr>
          <w:rFonts w:asciiTheme="minorBidi" w:hAnsiTheme="minorBidi"/>
          <w:bCs/>
          <w:noProof/>
          <w:color w:val="000000"/>
          <w:spacing w:val="-1"/>
          <w:w w:val="95"/>
          <w:sz w:val="28"/>
          <w:szCs w:val="28"/>
          <w:rtl/>
          <w:lang w:bidi="ar-DZ"/>
        </w:rPr>
      </w:pPr>
      <w:r>
        <w:rPr>
          <w:rFonts w:asciiTheme="minorBidi" w:hAnsiTheme="minorBidi"/>
          <w:bCs/>
          <w:noProof/>
          <w:color w:val="000000"/>
          <w:spacing w:val="-1"/>
          <w:w w:val="95"/>
          <w:sz w:val="28"/>
          <w:szCs w:val="28"/>
          <w:rtl/>
        </w:rPr>
        <w:t>ينظم: يوم:</w:t>
      </w:r>
      <w:r>
        <w:rPr>
          <w:rFonts w:asciiTheme="minorBidi" w:hAnsiTheme="minorBidi"/>
          <w:bCs/>
          <w:noProof/>
          <w:color w:val="000000"/>
          <w:spacing w:val="-1"/>
          <w:w w:val="95"/>
          <w:sz w:val="28"/>
          <w:szCs w:val="28"/>
          <w:rtl/>
          <w:lang w:bidi="ar-DZ"/>
        </w:rPr>
        <w:t xml:space="preserve"> 21-03-2023.</w:t>
      </w:r>
    </w:p>
    <w:p w:rsidR="006061C7" w:rsidRDefault="006061C7" w:rsidP="006061C7">
      <w:pPr>
        <w:bidi/>
        <w:jc w:val="center"/>
        <w:rPr>
          <w:rFonts w:ascii="Simplified Arabic" w:hAnsi="Simplified Arabic" w:cs="Simplified Arabic"/>
          <w:b/>
          <w:bCs/>
          <w:sz w:val="32"/>
          <w:szCs w:val="32"/>
        </w:rPr>
      </w:pPr>
      <w:r>
        <w:rPr>
          <w:rFonts w:asciiTheme="majorBidi" w:hAnsiTheme="majorBidi" w:cstheme="majorBidi"/>
          <w:bCs/>
          <w:noProof/>
          <w:color w:val="000000"/>
          <w:spacing w:val="-1"/>
          <w:w w:val="95"/>
          <w:sz w:val="28"/>
          <w:szCs w:val="28"/>
          <w:rtl/>
        </w:rPr>
        <w:t>يوم تكويني لفائدة طلبة الدكتوراه</w:t>
      </w:r>
      <w:r>
        <w:rPr>
          <w:rFonts w:ascii="Simplified Arabic" w:eastAsia="Times New Roman" w:hAnsi="Simplified Arabic"/>
          <w:b/>
          <w:bCs/>
          <w:color w:val="282625"/>
          <w:sz w:val="28"/>
          <w:szCs w:val="28"/>
          <w:rtl/>
        </w:rPr>
        <w:t xml:space="preserve"> حول</w:t>
      </w:r>
      <w:r>
        <w:rPr>
          <w:rFonts w:ascii="Simplified Arabic" w:eastAsia="Times New Roman" w:hAnsi="Simplified Arabic"/>
          <w:b/>
          <w:bCs/>
          <w:color w:val="282625"/>
          <w:sz w:val="36"/>
          <w:szCs w:val="36"/>
          <w:rtl/>
        </w:rPr>
        <w:t>:</w:t>
      </w:r>
      <w:r>
        <w:rPr>
          <w:rFonts w:ascii="Simplified Arabic" w:eastAsia="Times New Roman" w:hAnsi="Simplified Arabic"/>
          <w:b/>
          <w:bCs/>
          <w:color w:val="282625"/>
          <w:sz w:val="36"/>
          <w:szCs w:val="36"/>
        </w:rPr>
        <w:t xml:space="preserve"> </w:t>
      </w:r>
      <w:r>
        <w:rPr>
          <w:rFonts w:asciiTheme="minorBidi" w:hAnsiTheme="minorBidi"/>
          <w:bCs/>
          <w:noProof/>
          <w:color w:val="000000"/>
          <w:spacing w:val="-1"/>
          <w:w w:val="95"/>
          <w:sz w:val="36"/>
          <w:szCs w:val="36"/>
          <w:rtl/>
        </w:rPr>
        <w:t>إشكالية المنهج الفلسفي</w:t>
      </w:r>
    </w:p>
    <w:p w:rsidR="00DC13C7" w:rsidRPr="00910481" w:rsidRDefault="00910481" w:rsidP="006061C7">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910481">
        <w:rPr>
          <w:rFonts w:ascii="Simplified Arabic" w:hAnsi="Simplified Arabic" w:cs="Simplified Arabic"/>
          <w:b/>
          <w:bCs/>
          <w:sz w:val="32"/>
          <w:szCs w:val="32"/>
          <w:rtl/>
        </w:rPr>
        <w:t>د. كافي فريدة</w:t>
      </w:r>
    </w:p>
    <w:p w:rsidR="00910481" w:rsidRPr="00910481" w:rsidRDefault="00910481" w:rsidP="00910481">
      <w:pPr>
        <w:bidi/>
        <w:rPr>
          <w:rFonts w:ascii="Simplified Arabic" w:hAnsi="Simplified Arabic" w:cs="Simplified Arabic"/>
          <w:b/>
          <w:bCs/>
          <w:sz w:val="32"/>
          <w:szCs w:val="32"/>
          <w:rtl/>
        </w:rPr>
      </w:pPr>
      <w:r w:rsidRPr="00910481">
        <w:rPr>
          <w:rFonts w:ascii="Simplified Arabic" w:hAnsi="Simplified Arabic" w:cs="Simplified Arabic"/>
          <w:b/>
          <w:bCs/>
          <w:sz w:val="32"/>
          <w:szCs w:val="32"/>
          <w:rtl/>
        </w:rPr>
        <w:t>عنوان المداخلة: المنهج البنيوي بين فرديناند دو سوسير ونعوم تشومسكي</w:t>
      </w:r>
    </w:p>
    <w:p w:rsidR="00910481" w:rsidRDefault="00910481" w:rsidP="00910481">
      <w:pPr>
        <w:bidi/>
        <w:rPr>
          <w:rFonts w:ascii="Simplified Arabic" w:hAnsi="Simplified Arabic" w:cs="Simplified Arabic"/>
          <w:b/>
          <w:bCs/>
          <w:sz w:val="32"/>
          <w:szCs w:val="32"/>
          <w:rtl/>
        </w:rPr>
      </w:pPr>
      <w:r w:rsidRPr="00910481">
        <w:rPr>
          <w:rFonts w:ascii="Simplified Arabic" w:hAnsi="Simplified Arabic" w:cs="Simplified Arabic"/>
          <w:b/>
          <w:bCs/>
          <w:sz w:val="32"/>
          <w:szCs w:val="32"/>
          <w:rtl/>
        </w:rPr>
        <w:t xml:space="preserve">المقدمة: </w:t>
      </w:r>
    </w:p>
    <w:p w:rsidR="0093141A" w:rsidRDefault="0093141A" w:rsidP="00DD0E71">
      <w:pPr>
        <w:bidi/>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sidR="00E72B60">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تعتبر اللغة أعرق مظهر من مظاهر الحضارة، وقد </w:t>
      </w:r>
      <w:r w:rsidR="00894AE3">
        <w:rPr>
          <w:rFonts w:ascii="Simplified Arabic" w:hAnsi="Simplified Arabic" w:cs="Simplified Arabic" w:hint="cs"/>
          <w:sz w:val="32"/>
          <w:szCs w:val="32"/>
          <w:rtl/>
        </w:rPr>
        <w:t>أظهر</w:t>
      </w:r>
      <w:r>
        <w:rPr>
          <w:rFonts w:ascii="Simplified Arabic" w:hAnsi="Simplified Arabic" w:cs="Simplified Arabic" w:hint="cs"/>
          <w:sz w:val="32"/>
          <w:szCs w:val="32"/>
          <w:rtl/>
        </w:rPr>
        <w:t xml:space="preserve"> العلماء والدارسون اهتماما بالمسائل اللغوية منذ القدم، </w:t>
      </w:r>
      <w:r w:rsidR="00144921">
        <w:rPr>
          <w:rFonts w:ascii="Simplified Arabic" w:hAnsi="Simplified Arabic" w:cs="Simplified Arabic" w:hint="cs"/>
          <w:sz w:val="32"/>
          <w:szCs w:val="32"/>
          <w:rtl/>
        </w:rPr>
        <w:t xml:space="preserve">فاهتم فلاسفة اليونان بشأن أصل اللغة ونشأتها وعلاقة الدال بالمدلول، إلا أن هذه الاهتمامات قد عالجت اللغة بطريقة عرضية أي ضمن مسائل فكرية أخرى. </w:t>
      </w:r>
      <w:r w:rsidR="00DD0E71">
        <w:rPr>
          <w:rFonts w:ascii="Simplified Arabic" w:hAnsi="Simplified Arabic" w:cs="Simplified Arabic" w:hint="cs"/>
          <w:sz w:val="32"/>
          <w:szCs w:val="32"/>
          <w:rtl/>
        </w:rPr>
        <w:t>لكن هذه الأبحاث لم تكن لها نتائج واضحة نظرا لقدم الظاهرة اللغوية، فانصب اهتمام الباحثين إلى اللغة في حد ذاتها خاصة مع المنعطف اللغوي  وما أنجزته الوضعية المنطقية من دراسات فأصبحت اللغة موضوع الفلسفة الأساسي.</w:t>
      </w:r>
    </w:p>
    <w:p w:rsidR="00280193" w:rsidRDefault="00E72B60" w:rsidP="0028019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وخلال القرنين التاسع عشر و</w:t>
      </w:r>
      <w:r w:rsidR="005130BF">
        <w:rPr>
          <w:rFonts w:ascii="Simplified Arabic" w:hAnsi="Simplified Arabic" w:cs="Simplified Arabic" w:hint="cs"/>
          <w:sz w:val="32"/>
          <w:szCs w:val="32"/>
          <w:rtl/>
        </w:rPr>
        <w:t>العشرين ظهرت العديد</w:t>
      </w:r>
      <w:r>
        <w:rPr>
          <w:rFonts w:ascii="Simplified Arabic" w:hAnsi="Simplified Arabic" w:cs="Simplified Arabic" w:hint="cs"/>
          <w:sz w:val="32"/>
          <w:szCs w:val="32"/>
          <w:rtl/>
        </w:rPr>
        <w:t xml:space="preserve"> من الدراسات اللغوية في أوروبا وأمريكا</w:t>
      </w:r>
      <w:r w:rsidR="005130BF">
        <w:rPr>
          <w:rFonts w:ascii="Simplified Arabic" w:hAnsi="Simplified Arabic" w:cs="Simplified Arabic" w:hint="cs"/>
          <w:sz w:val="32"/>
          <w:szCs w:val="32"/>
          <w:rtl/>
        </w:rPr>
        <w:t xml:space="preserve"> محاولة جعل اللغة علم مستقل قائم بذاته شأنه شأن العلوم الطبيعية</w:t>
      </w:r>
      <w:r w:rsidR="006E3581">
        <w:rPr>
          <w:rFonts w:ascii="Simplified Arabic" w:hAnsi="Simplified Arabic" w:cs="Simplified Arabic" w:hint="cs"/>
          <w:sz w:val="32"/>
          <w:szCs w:val="32"/>
          <w:rtl/>
        </w:rPr>
        <w:t xml:space="preserve">، وهذا ما خلق إشكالية في المنهج الذي يمكن أن تدرس من خلاله اللغة، فبعد الدراسات التاريخية للغة، ظهرت اللسانيات التي أخذت على عاتقها مهمة الدراسة العلمية والموضوعية للغة، تدعمت بجهود رائد البنيوية في أوروبا فرديناند دو سوسير، كما انتقلت البنيوية أيضا إلي الولايات المتحدة الأمريكية وتعزّزت بإسهامات </w:t>
      </w:r>
      <w:r w:rsidR="006E3581">
        <w:rPr>
          <w:rFonts w:ascii="Simplified Arabic" w:hAnsi="Simplified Arabic" w:cs="Simplified Arabic" w:hint="cs"/>
          <w:sz w:val="32"/>
          <w:szCs w:val="32"/>
          <w:rtl/>
        </w:rPr>
        <w:lastRenderedPageBreak/>
        <w:t xml:space="preserve">علماء اللغة هناك ومن أهمهم سكينر وبلومفيلد ونعوم تشومسكي، </w:t>
      </w:r>
      <w:r w:rsidR="0075405D">
        <w:rPr>
          <w:rFonts w:ascii="Simplified Arabic" w:hAnsi="Simplified Arabic" w:cs="Simplified Arabic" w:hint="cs"/>
          <w:sz w:val="32"/>
          <w:szCs w:val="32"/>
          <w:rtl/>
        </w:rPr>
        <w:t xml:space="preserve">والاشكالية المطروحة هنا: </w:t>
      </w:r>
      <w:r w:rsidR="00280193">
        <w:rPr>
          <w:rFonts w:ascii="Simplified Arabic" w:hAnsi="Simplified Arabic" w:cs="Simplified Arabic" w:hint="cs"/>
          <w:sz w:val="32"/>
          <w:szCs w:val="32"/>
          <w:rtl/>
        </w:rPr>
        <w:t>هل المنهج البنيوي كفيل بتحقيق علمية اللغة؟ وهل استطاع تشومسكي تجاوز الاسس التي قامت عليها البنيوية في اللغة؟</w:t>
      </w:r>
    </w:p>
    <w:p w:rsidR="00280193" w:rsidRDefault="00280193" w:rsidP="00280193">
      <w:pPr>
        <w:bidi/>
        <w:jc w:val="both"/>
        <w:rPr>
          <w:rFonts w:ascii="Simplified Arabic" w:hAnsi="Simplified Arabic" w:cs="Simplified Arabic"/>
          <w:sz w:val="32"/>
          <w:szCs w:val="32"/>
          <w:rtl/>
        </w:rPr>
      </w:pPr>
    </w:p>
    <w:p w:rsidR="00910481" w:rsidRPr="004C500A" w:rsidRDefault="00280193" w:rsidP="00280193">
      <w:pPr>
        <w:pStyle w:val="Paragraphedeliste"/>
        <w:numPr>
          <w:ilvl w:val="0"/>
          <w:numId w:val="1"/>
        </w:numPr>
        <w:bidi/>
        <w:jc w:val="both"/>
        <w:rPr>
          <w:rFonts w:ascii="Simplified Arabic" w:hAnsi="Simplified Arabic" w:cs="Simplified Arabic"/>
          <w:b/>
          <w:bCs/>
          <w:sz w:val="32"/>
          <w:szCs w:val="32"/>
        </w:rPr>
      </w:pPr>
      <w:r w:rsidRPr="004C500A">
        <w:rPr>
          <w:rFonts w:ascii="Simplified Arabic" w:hAnsi="Simplified Arabic" w:cs="Simplified Arabic" w:hint="cs"/>
          <w:b/>
          <w:bCs/>
          <w:sz w:val="32"/>
          <w:szCs w:val="32"/>
          <w:rtl/>
        </w:rPr>
        <w:t xml:space="preserve">مدرسة جنيف: فرديناند دو سوسير </w:t>
      </w:r>
      <w:r w:rsidRPr="004C500A">
        <w:rPr>
          <w:rFonts w:ascii="Simplified Arabic" w:hAnsi="Simplified Arabic" w:cs="Simplified Arabic"/>
          <w:b/>
          <w:bCs/>
          <w:sz w:val="32"/>
          <w:szCs w:val="32"/>
        </w:rPr>
        <w:t>Ferdinand De Saussure</w:t>
      </w:r>
    </w:p>
    <w:p w:rsidR="00280193" w:rsidRDefault="00280193" w:rsidP="00280193">
      <w:pPr>
        <w:bidi/>
        <w:jc w:val="both"/>
        <w:rPr>
          <w:rFonts w:ascii="Simplified Arabic" w:hAnsi="Simplified Arabic" w:cs="Simplified Arabic"/>
          <w:sz w:val="32"/>
          <w:szCs w:val="32"/>
          <w:rtl/>
        </w:rPr>
      </w:pPr>
      <w:r>
        <w:rPr>
          <w:rFonts w:ascii="Simplified Arabic" w:hAnsi="Simplified Arabic" w:cs="Simplified Arabic" w:hint="cs"/>
          <w:sz w:val="32"/>
          <w:szCs w:val="32"/>
          <w:rtl/>
        </w:rPr>
        <w:t>على الرغم من أن البنوية ظهرت في مجالات معرفية عديدة كالانثروبولوجيا وعلم النفس وعلم الاجتماع والادب، إلا انها وجدت ظالتها في اللغة، خاصة وان أول المبشرين بها هو اللغوي السويسري فرديناند دو سوسير في كتابه "دروس في الألسنية العامة" الذي جمعه طلابه بعد وفاته 1916</w:t>
      </w:r>
    </w:p>
    <w:p w:rsidR="00280193" w:rsidRPr="00D30FF4" w:rsidRDefault="00280193" w:rsidP="00280193">
      <w:pPr>
        <w:pStyle w:val="Paragraphedeliste"/>
        <w:numPr>
          <w:ilvl w:val="0"/>
          <w:numId w:val="2"/>
        </w:numPr>
        <w:bidi/>
        <w:jc w:val="both"/>
        <w:rPr>
          <w:rFonts w:ascii="Simplified Arabic" w:hAnsi="Simplified Arabic" w:cs="Simplified Arabic"/>
          <w:b/>
          <w:bCs/>
          <w:sz w:val="32"/>
          <w:szCs w:val="32"/>
        </w:rPr>
      </w:pPr>
      <w:r w:rsidRPr="00D30FF4">
        <w:rPr>
          <w:rFonts w:ascii="Simplified Arabic" w:hAnsi="Simplified Arabic" w:cs="Simplified Arabic" w:hint="cs"/>
          <w:b/>
          <w:bCs/>
          <w:sz w:val="32"/>
          <w:szCs w:val="32"/>
          <w:rtl/>
        </w:rPr>
        <w:t>دو سوسير والقطيعة مع اللسانيات التارخية:</w:t>
      </w:r>
    </w:p>
    <w:p w:rsidR="00280193" w:rsidRDefault="00D00457" w:rsidP="009C0125">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شهدت الفترة ما قبل البنيوية سيادة الدراسات التاريخية والمقارنة التي اكتسحت الساحة الفكرية خاصة في القرن التاسع عشر، </w:t>
      </w:r>
      <w:r w:rsidR="00B52E18">
        <w:rPr>
          <w:rFonts w:ascii="Simplified Arabic" w:hAnsi="Simplified Arabic" w:cs="Simplified Arabic" w:hint="cs"/>
          <w:sz w:val="32"/>
          <w:szCs w:val="32"/>
          <w:rtl/>
        </w:rPr>
        <w:t>أسس لهذا النوع من الدراسات ثلاث اتجاهات فكرية استندت الى المنهج التاريخي في دراسة اللغة:</w:t>
      </w:r>
    </w:p>
    <w:p w:rsidR="00B52E18" w:rsidRDefault="00B52E18" w:rsidP="00B52E18">
      <w:pPr>
        <w:pStyle w:val="Paragraphedeliste"/>
        <w:numPr>
          <w:ilvl w:val="0"/>
          <w:numId w:val="3"/>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الدراسات المقارنة: جاءت من اجل توضيح العلاقة بين اللغات الهندوأوروبية، أهم دافع لهذه الدراسات هو الرغبة في معرفة اللغة الأم أي </w:t>
      </w:r>
      <w:r w:rsidR="00AA567F">
        <w:rPr>
          <w:rFonts w:ascii="Simplified Arabic" w:hAnsi="Simplified Arabic" w:cs="Simplified Arabic" w:hint="cs"/>
          <w:sz w:val="32"/>
          <w:szCs w:val="32"/>
          <w:rtl/>
        </w:rPr>
        <w:t>الأصلية</w:t>
      </w:r>
      <w:r>
        <w:rPr>
          <w:rFonts w:ascii="Simplified Arabic" w:hAnsi="Simplified Arabic" w:cs="Simplified Arabic" w:hint="cs"/>
          <w:sz w:val="32"/>
          <w:szCs w:val="32"/>
          <w:rtl/>
        </w:rPr>
        <w:t>، فاعتمد الباحثون على عامل الزمن وتتبع مختلف التطورات التي طرأت على اللغة</w:t>
      </w:r>
      <w:r w:rsidR="00AA567F" w:rsidRPr="00AA567F">
        <w:rPr>
          <w:rFonts w:ascii="Simplified Arabic" w:hAnsi="Simplified Arabic" w:cs="Simplified Arabic" w:hint="cs"/>
          <w:sz w:val="32"/>
          <w:szCs w:val="32"/>
          <w:vertAlign w:val="superscript"/>
          <w:rtl/>
        </w:rPr>
        <w:t>(</w:t>
      </w:r>
      <w:r w:rsidR="00AA567F" w:rsidRPr="00AA567F">
        <w:rPr>
          <w:rStyle w:val="Appelnotedebasdep"/>
          <w:rFonts w:ascii="Simplified Arabic" w:hAnsi="Simplified Arabic" w:cs="Simplified Arabic"/>
          <w:sz w:val="32"/>
          <w:szCs w:val="32"/>
          <w:rtl/>
        </w:rPr>
        <w:footnoteReference w:id="2"/>
      </w:r>
      <w:r w:rsidR="00AA567F" w:rsidRPr="00AA567F">
        <w:rPr>
          <w:rFonts w:ascii="Simplified Arabic" w:hAnsi="Simplified Arabic" w:cs="Simplified Arabic" w:hint="cs"/>
          <w:sz w:val="32"/>
          <w:szCs w:val="32"/>
          <w:vertAlign w:val="superscript"/>
          <w:rtl/>
        </w:rPr>
        <w:t>)</w:t>
      </w:r>
    </w:p>
    <w:p w:rsidR="00AA567F" w:rsidRDefault="00092836" w:rsidP="00AA567F">
      <w:pPr>
        <w:pStyle w:val="Paragraphedeliste"/>
        <w:numPr>
          <w:ilvl w:val="0"/>
          <w:numId w:val="3"/>
        </w:numPr>
        <w:bidi/>
        <w:jc w:val="both"/>
        <w:rPr>
          <w:rFonts w:ascii="Simplified Arabic" w:hAnsi="Simplified Arabic" w:cs="Simplified Arabic"/>
          <w:sz w:val="32"/>
          <w:szCs w:val="32"/>
        </w:rPr>
      </w:pPr>
      <w:r>
        <w:rPr>
          <w:rFonts w:ascii="Simplified Arabic" w:hAnsi="Simplified Arabic" w:cs="Simplified Arabic" w:hint="cs"/>
          <w:sz w:val="32"/>
          <w:szCs w:val="32"/>
          <w:rtl/>
        </w:rPr>
        <w:t>اللسانيات البيولوجية: هو اتجاه في اللغة متأثر بنظرية التطور لدارون، نظر الى اللغة على أنها تشبه الكائن الحي، تنمو وتطور، تزعم هذا الاتجاه أوغست شلايشر</w:t>
      </w:r>
      <w:r w:rsidRPr="00092836">
        <w:rPr>
          <w:rFonts w:ascii="Simplified Arabic" w:hAnsi="Simplified Arabic" w:cs="Simplified Arabic" w:hint="cs"/>
          <w:sz w:val="32"/>
          <w:szCs w:val="32"/>
          <w:vertAlign w:val="superscript"/>
          <w:rtl/>
        </w:rPr>
        <w:t>(</w:t>
      </w:r>
      <w:r w:rsidRPr="00092836">
        <w:rPr>
          <w:rStyle w:val="Appelnotedebasdep"/>
          <w:rFonts w:ascii="Simplified Arabic" w:hAnsi="Simplified Arabic" w:cs="Simplified Arabic"/>
          <w:sz w:val="32"/>
          <w:szCs w:val="32"/>
          <w:rtl/>
        </w:rPr>
        <w:footnoteReference w:id="3"/>
      </w:r>
      <w:r w:rsidRPr="00092836">
        <w:rPr>
          <w:rFonts w:ascii="Simplified Arabic" w:hAnsi="Simplified Arabic" w:cs="Simplified Arabic" w:hint="cs"/>
          <w:sz w:val="32"/>
          <w:szCs w:val="32"/>
          <w:vertAlign w:val="superscript"/>
          <w:rtl/>
        </w:rPr>
        <w:t>)</w:t>
      </w:r>
    </w:p>
    <w:p w:rsidR="00092836" w:rsidRDefault="00092836" w:rsidP="00092836">
      <w:pPr>
        <w:pStyle w:val="Paragraphedeliste"/>
        <w:numPr>
          <w:ilvl w:val="0"/>
          <w:numId w:val="3"/>
        </w:numPr>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الاتجاه الفيلولوجي: الذي اهتم بدراسة النصوص القديمة وتحقيقها ومقارنتها، وكانت الغاية هي دراسة أدب اللغات المدونة وثقافتها</w:t>
      </w:r>
      <w:r w:rsidRPr="00092836">
        <w:rPr>
          <w:rFonts w:ascii="Simplified Arabic" w:hAnsi="Simplified Arabic" w:cs="Simplified Arabic" w:hint="cs"/>
          <w:sz w:val="32"/>
          <w:szCs w:val="32"/>
          <w:vertAlign w:val="superscript"/>
          <w:rtl/>
        </w:rPr>
        <w:t>(</w:t>
      </w:r>
      <w:r w:rsidRPr="00092836">
        <w:rPr>
          <w:rStyle w:val="Appelnotedebasdep"/>
          <w:rFonts w:ascii="Simplified Arabic" w:hAnsi="Simplified Arabic" w:cs="Simplified Arabic"/>
          <w:sz w:val="32"/>
          <w:szCs w:val="32"/>
          <w:rtl/>
        </w:rPr>
        <w:footnoteReference w:id="4"/>
      </w:r>
      <w:r w:rsidRPr="00092836">
        <w:rPr>
          <w:rFonts w:ascii="Simplified Arabic" w:hAnsi="Simplified Arabic" w:cs="Simplified Arabic" w:hint="cs"/>
          <w:sz w:val="32"/>
          <w:szCs w:val="32"/>
          <w:vertAlign w:val="superscript"/>
          <w:rtl/>
        </w:rPr>
        <w:t>)</w:t>
      </w:r>
    </w:p>
    <w:p w:rsidR="00092836" w:rsidRDefault="00092836" w:rsidP="0009283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هذه الاتجاهات التي عالجت اللغة وفق منهج تاريخي هي اتجاهات لا ترقى الى تحقيق دراسة علمية او موضوعية للغة حسب دو سوسير، لان الرجوع الى التاريخ من شأنه أن يؤثر على أحكام اللغوي وبالتالي يشوه دراسته، </w:t>
      </w:r>
      <w:r w:rsidR="00283E4E">
        <w:rPr>
          <w:rFonts w:ascii="Simplified Arabic" w:hAnsi="Simplified Arabic" w:cs="Simplified Arabic" w:hint="cs"/>
          <w:sz w:val="32"/>
          <w:szCs w:val="32"/>
          <w:rtl/>
        </w:rPr>
        <w:t xml:space="preserve">فنجده ميز بين نوعين من الدراسات: الدراسة الآنية </w:t>
      </w:r>
      <w:r w:rsidR="00283E4E">
        <w:rPr>
          <w:rFonts w:ascii="Simplified Arabic" w:hAnsi="Simplified Arabic" w:cs="Simplified Arabic"/>
          <w:sz w:val="32"/>
          <w:szCs w:val="32"/>
        </w:rPr>
        <w:t>Vertical synchronic and paradigmatic</w:t>
      </w:r>
      <w:r w:rsidR="00283E4E">
        <w:rPr>
          <w:rFonts w:ascii="Simplified Arabic" w:hAnsi="Simplified Arabic" w:cs="Simplified Arabic" w:hint="cs"/>
          <w:sz w:val="32"/>
          <w:szCs w:val="32"/>
          <w:rtl/>
        </w:rPr>
        <w:t xml:space="preserve"> والدراسة التعاقبية </w:t>
      </w:r>
      <w:r w:rsidR="00283E4E">
        <w:rPr>
          <w:rFonts w:ascii="Simplified Arabic" w:hAnsi="Simplified Arabic" w:cs="Simplified Arabic"/>
          <w:sz w:val="32"/>
          <w:szCs w:val="32"/>
        </w:rPr>
        <w:t>Linear horizontal diachronic and syntagmatic</w:t>
      </w:r>
      <w:r w:rsidR="00283E4E">
        <w:rPr>
          <w:rFonts w:ascii="Simplified Arabic" w:hAnsi="Simplified Arabic" w:cs="Simplified Arabic" w:hint="cs"/>
          <w:sz w:val="32"/>
          <w:szCs w:val="32"/>
          <w:rtl/>
        </w:rPr>
        <w:t xml:space="preserve"> حيث يقول:"</w:t>
      </w:r>
      <w:r w:rsidR="000D28C2">
        <w:rPr>
          <w:rFonts w:ascii="Simplified Arabic" w:hAnsi="Simplified Arabic" w:cs="Simplified Arabic" w:hint="cs"/>
          <w:sz w:val="32"/>
          <w:szCs w:val="32"/>
          <w:rtl/>
        </w:rPr>
        <w:t xml:space="preserve">قلة من الألسنيين الذين تفطنوا الى ان تدخل عامل الزمان من شأنه ان يخلق صعوبات من نوع خاص في الالسنية والتمييز بين التزامن والتعاقب هو اكثر ضرورة للالسني ذلك ان اللغة نظام </w:t>
      </w:r>
      <w:r w:rsidR="008116AD">
        <w:rPr>
          <w:rFonts w:ascii="Simplified Arabic" w:hAnsi="Simplified Arabic" w:cs="Simplified Arabic" w:hint="cs"/>
          <w:sz w:val="32"/>
          <w:szCs w:val="32"/>
          <w:rtl/>
        </w:rPr>
        <w:t>من القيم المحض التي لا يحدد حقيقتها شيء باستثناء الوضع الذي تكون عليه عناصر كل النظام في زمن معين"</w:t>
      </w:r>
      <w:r w:rsidR="00D72CDF" w:rsidRPr="00D72CDF">
        <w:rPr>
          <w:rFonts w:ascii="Simplified Arabic" w:hAnsi="Simplified Arabic" w:cs="Simplified Arabic" w:hint="cs"/>
          <w:sz w:val="32"/>
          <w:szCs w:val="32"/>
          <w:vertAlign w:val="superscript"/>
          <w:rtl/>
        </w:rPr>
        <w:t>(</w:t>
      </w:r>
      <w:r w:rsidR="00D72CDF" w:rsidRPr="00D72CDF">
        <w:rPr>
          <w:rStyle w:val="Appelnotedebasdep"/>
          <w:rFonts w:ascii="Simplified Arabic" w:hAnsi="Simplified Arabic" w:cs="Simplified Arabic"/>
          <w:sz w:val="32"/>
          <w:szCs w:val="32"/>
          <w:rtl/>
        </w:rPr>
        <w:footnoteReference w:id="5"/>
      </w:r>
      <w:r w:rsidR="00D72CDF" w:rsidRPr="00D72CDF">
        <w:rPr>
          <w:rFonts w:ascii="Simplified Arabic" w:hAnsi="Simplified Arabic" w:cs="Simplified Arabic" w:hint="cs"/>
          <w:sz w:val="32"/>
          <w:szCs w:val="32"/>
          <w:vertAlign w:val="superscript"/>
          <w:rtl/>
        </w:rPr>
        <w:t>)</w:t>
      </w:r>
    </w:p>
    <w:p w:rsidR="00D72CDF" w:rsidRDefault="00D95B28" w:rsidP="00D72CDF">
      <w:pPr>
        <w:bidi/>
        <w:jc w:val="both"/>
        <w:rPr>
          <w:rFonts w:ascii="Simplified Arabic" w:hAnsi="Simplified Arabic" w:cs="Simplified Arabic"/>
          <w:sz w:val="32"/>
          <w:szCs w:val="32"/>
          <w:rtl/>
        </w:rPr>
      </w:pPr>
      <w:r>
        <w:rPr>
          <w:rFonts w:ascii="Simplified Arabic" w:hAnsi="Simplified Arabic" w:cs="Simplified Arabic" w:hint="cs"/>
          <w:sz w:val="32"/>
          <w:szCs w:val="32"/>
          <w:rtl/>
        </w:rPr>
        <w:t>لذلك أقام سوسير العديد من التقابلات التي أسست لمنهجه البنيوي أهمها:</w:t>
      </w:r>
    </w:p>
    <w:p w:rsidR="00D95B28" w:rsidRDefault="00D95B28" w:rsidP="00D95B2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اللغة والكلام: </w:t>
      </w:r>
    </w:p>
    <w:p w:rsidR="00C54FCF" w:rsidRDefault="00C54FCF" w:rsidP="00C54FCF">
      <w:pPr>
        <w:bidi/>
        <w:jc w:val="both"/>
        <w:rPr>
          <w:rFonts w:ascii="Simplified Arabic" w:hAnsi="Simplified Arabic" w:cs="Simplified Arabic"/>
          <w:sz w:val="32"/>
          <w:szCs w:val="32"/>
          <w:rtl/>
        </w:rPr>
      </w:pPr>
      <w:r>
        <w:rPr>
          <w:rFonts w:ascii="Simplified Arabic" w:hAnsi="Simplified Arabic" w:cs="Simplified Arabic" w:hint="cs"/>
          <w:sz w:val="32"/>
          <w:szCs w:val="32"/>
          <w:rtl/>
        </w:rPr>
        <w:t>فاللغة هي واقعة اجتماعية موجودة في ذهن كل متكلم بشكل لا واعي، في حين الكلام فهو التطبيق الفعلي لهذه اللغة</w:t>
      </w:r>
    </w:p>
    <w:p w:rsidR="00C54FCF" w:rsidRDefault="00C54FCF" w:rsidP="00C54F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الدال والمدلول: </w:t>
      </w:r>
      <w:r w:rsidR="00036D64">
        <w:rPr>
          <w:rFonts w:ascii="Simplified Arabic" w:hAnsi="Simplified Arabic" w:cs="Simplified Arabic" w:hint="cs"/>
          <w:sz w:val="32"/>
          <w:szCs w:val="32"/>
          <w:rtl/>
        </w:rPr>
        <w:t>فالدال هو الجانب المنطوق او المكتوب من الكلام، أما المدلول فهو التصور الذهني له</w:t>
      </w:r>
    </w:p>
    <w:p w:rsidR="00036D64" w:rsidRDefault="00036D64" w:rsidP="00036D64">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التزامن والتعاقب: فالتزامن يعني الثبات ونفي الحركة، في حين التعاقب هو الدراسة التاريخية التي ترجع الى أصل الاشياء</w:t>
      </w:r>
      <w:r w:rsidR="00EF66F8" w:rsidRPr="00EF66F8">
        <w:rPr>
          <w:rFonts w:ascii="Simplified Arabic" w:hAnsi="Simplified Arabic" w:cs="Simplified Arabic" w:hint="cs"/>
          <w:sz w:val="32"/>
          <w:szCs w:val="32"/>
          <w:vertAlign w:val="superscript"/>
          <w:rtl/>
        </w:rPr>
        <w:t>(</w:t>
      </w:r>
      <w:r w:rsidR="00624CFB" w:rsidRPr="00EF66F8">
        <w:rPr>
          <w:rStyle w:val="Appelnotedebasdep"/>
          <w:rFonts w:ascii="Simplified Arabic" w:hAnsi="Simplified Arabic" w:cs="Simplified Arabic"/>
          <w:sz w:val="32"/>
          <w:szCs w:val="32"/>
          <w:rtl/>
        </w:rPr>
        <w:footnoteReference w:id="6"/>
      </w:r>
      <w:r w:rsidR="00EF66F8" w:rsidRPr="00EF66F8">
        <w:rPr>
          <w:rFonts w:ascii="Simplified Arabic" w:hAnsi="Simplified Arabic" w:cs="Simplified Arabic" w:hint="cs"/>
          <w:sz w:val="32"/>
          <w:szCs w:val="32"/>
          <w:vertAlign w:val="superscript"/>
          <w:rtl/>
        </w:rPr>
        <w:t>)</w:t>
      </w:r>
    </w:p>
    <w:p w:rsidR="00D30FF4" w:rsidRPr="00D30FF4" w:rsidRDefault="00D30FF4" w:rsidP="00D30FF4">
      <w:pPr>
        <w:bidi/>
        <w:jc w:val="both"/>
        <w:rPr>
          <w:rFonts w:ascii="Simplified Arabic" w:hAnsi="Simplified Arabic" w:cs="Simplified Arabic"/>
          <w:sz w:val="32"/>
          <w:szCs w:val="32"/>
          <w:rtl/>
        </w:rPr>
      </w:pPr>
    </w:p>
    <w:p w:rsidR="00E80EB5" w:rsidRPr="00514A54" w:rsidRDefault="00D30FF4" w:rsidP="00D30FF4">
      <w:pPr>
        <w:pStyle w:val="Paragraphedeliste"/>
        <w:numPr>
          <w:ilvl w:val="0"/>
          <w:numId w:val="2"/>
        </w:numPr>
        <w:bidi/>
        <w:jc w:val="both"/>
        <w:rPr>
          <w:rFonts w:ascii="Simplified Arabic" w:hAnsi="Simplified Arabic" w:cs="Simplified Arabic"/>
          <w:b/>
          <w:bCs/>
          <w:sz w:val="32"/>
          <w:szCs w:val="32"/>
        </w:rPr>
      </w:pPr>
      <w:r w:rsidRPr="00514A54">
        <w:rPr>
          <w:rFonts w:ascii="Simplified Arabic" w:hAnsi="Simplified Arabic" w:cs="Simplified Arabic" w:hint="cs"/>
          <w:b/>
          <w:bCs/>
          <w:sz w:val="32"/>
          <w:szCs w:val="32"/>
          <w:rtl/>
        </w:rPr>
        <w:t xml:space="preserve">النظرية اللغوية عند </w:t>
      </w:r>
      <w:r w:rsidR="00514A54">
        <w:rPr>
          <w:rFonts w:ascii="Simplified Arabic" w:hAnsi="Simplified Arabic" w:cs="Simplified Arabic" w:hint="cs"/>
          <w:b/>
          <w:bCs/>
          <w:sz w:val="32"/>
          <w:szCs w:val="32"/>
          <w:rtl/>
        </w:rPr>
        <w:t xml:space="preserve">ليونرد </w:t>
      </w:r>
      <w:r w:rsidRPr="00514A54">
        <w:rPr>
          <w:rFonts w:ascii="Simplified Arabic" w:hAnsi="Simplified Arabic" w:cs="Simplified Arabic" w:hint="cs"/>
          <w:b/>
          <w:bCs/>
          <w:sz w:val="32"/>
          <w:szCs w:val="32"/>
          <w:rtl/>
        </w:rPr>
        <w:t xml:space="preserve">بلومفيلد: </w:t>
      </w:r>
    </w:p>
    <w:p w:rsidR="00D30FF4" w:rsidRDefault="00D30FF4" w:rsidP="00D30FF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بعد انتقال </w:t>
      </w:r>
      <w:r w:rsidR="00D31442">
        <w:rPr>
          <w:rFonts w:ascii="Simplified Arabic" w:hAnsi="Simplified Arabic" w:cs="Simplified Arabic" w:hint="cs"/>
          <w:sz w:val="32"/>
          <w:szCs w:val="32"/>
          <w:rtl/>
        </w:rPr>
        <w:t>البنيوي</w:t>
      </w:r>
      <w:r w:rsidR="00D31442">
        <w:rPr>
          <w:rFonts w:ascii="Simplified Arabic" w:hAnsi="Simplified Arabic" w:cs="Simplified Arabic" w:hint="eastAsia"/>
          <w:sz w:val="32"/>
          <w:szCs w:val="32"/>
          <w:rtl/>
        </w:rPr>
        <w:t>ة</w:t>
      </w:r>
      <w:r>
        <w:rPr>
          <w:rFonts w:ascii="Simplified Arabic" w:hAnsi="Simplified Arabic" w:cs="Simplified Arabic" w:hint="cs"/>
          <w:sz w:val="32"/>
          <w:szCs w:val="32"/>
          <w:rtl/>
        </w:rPr>
        <w:t xml:space="preserve"> </w:t>
      </w:r>
      <w:r w:rsidR="00D31442">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الولايات المتحدة </w:t>
      </w:r>
      <w:r w:rsidR="00D31442">
        <w:rPr>
          <w:rFonts w:ascii="Simplified Arabic" w:hAnsi="Simplified Arabic" w:cs="Simplified Arabic" w:hint="cs"/>
          <w:sz w:val="32"/>
          <w:szCs w:val="32"/>
          <w:rtl/>
        </w:rPr>
        <w:t>الأمريكية</w:t>
      </w:r>
      <w:r>
        <w:rPr>
          <w:rFonts w:ascii="Simplified Arabic" w:hAnsi="Simplified Arabic" w:cs="Simplified Arabic" w:hint="cs"/>
          <w:sz w:val="32"/>
          <w:szCs w:val="32"/>
          <w:rtl/>
        </w:rPr>
        <w:t xml:space="preserve">، اجتهد بعض العلماء والمفكرين من أجل تطبيق المنهج البنيوي على الظاهرة اللغوية، </w:t>
      </w:r>
      <w:r w:rsidR="004F356C">
        <w:rPr>
          <w:rFonts w:ascii="Simplified Arabic" w:hAnsi="Simplified Arabic" w:cs="Simplified Arabic" w:hint="cs"/>
          <w:sz w:val="32"/>
          <w:szCs w:val="32"/>
          <w:rtl/>
        </w:rPr>
        <w:t xml:space="preserve">وعندما شرع بلومفيلد في تأليف كتابه الهام "اللغة" </w:t>
      </w:r>
      <w:r w:rsidR="004F356C">
        <w:rPr>
          <w:rFonts w:ascii="Simplified Arabic" w:hAnsi="Simplified Arabic" w:cs="Simplified Arabic"/>
          <w:sz w:val="32"/>
          <w:szCs w:val="32"/>
        </w:rPr>
        <w:t>Language</w:t>
      </w:r>
      <w:r w:rsidR="004F356C">
        <w:rPr>
          <w:rFonts w:ascii="Simplified Arabic" w:hAnsi="Simplified Arabic" w:cs="Simplified Arabic" w:hint="cs"/>
          <w:sz w:val="32"/>
          <w:szCs w:val="32"/>
          <w:rtl/>
        </w:rPr>
        <w:t xml:space="preserve"> 1933 أعلن صراحة عن التزامه بالمذهب السلوكي كمنهج لوصف اللغة، واعتقد ان اللغة الانسانية شأنها شأن أي نشاط فزيولوجي آخر تخضع لمبدأ المثير (الباعث) </w:t>
      </w:r>
      <w:r w:rsidR="004F356C">
        <w:rPr>
          <w:rFonts w:ascii="Simplified Arabic" w:hAnsi="Simplified Arabic" w:cs="Simplified Arabic"/>
          <w:sz w:val="32"/>
          <w:szCs w:val="32"/>
        </w:rPr>
        <w:t>Stimulus</w:t>
      </w:r>
      <w:r w:rsidR="004F356C">
        <w:rPr>
          <w:rFonts w:ascii="Simplified Arabic" w:hAnsi="Simplified Arabic" w:cs="Simplified Arabic" w:hint="cs"/>
          <w:sz w:val="32"/>
          <w:szCs w:val="32"/>
          <w:rtl/>
        </w:rPr>
        <w:t xml:space="preserve"> والاستجابة </w:t>
      </w:r>
      <w:r w:rsidR="004F356C">
        <w:rPr>
          <w:rFonts w:ascii="Simplified Arabic" w:hAnsi="Simplified Arabic" w:cs="Simplified Arabic"/>
          <w:sz w:val="32"/>
          <w:szCs w:val="32"/>
        </w:rPr>
        <w:t>Response</w:t>
      </w:r>
      <w:r w:rsidR="004F356C">
        <w:rPr>
          <w:rFonts w:ascii="Simplified Arabic" w:hAnsi="Simplified Arabic" w:cs="Simplified Arabic" w:hint="cs"/>
          <w:sz w:val="32"/>
          <w:szCs w:val="32"/>
          <w:rtl/>
        </w:rPr>
        <w:t xml:space="preserve"> وبالتالي فهي عملية آلية محضة</w:t>
      </w:r>
      <w:r w:rsidR="0094181B" w:rsidRPr="0094181B">
        <w:rPr>
          <w:rFonts w:ascii="Simplified Arabic" w:hAnsi="Simplified Arabic" w:cs="Simplified Arabic" w:hint="cs"/>
          <w:sz w:val="32"/>
          <w:szCs w:val="32"/>
          <w:vertAlign w:val="superscript"/>
          <w:rtl/>
        </w:rPr>
        <w:t>(</w:t>
      </w:r>
      <w:r w:rsidR="0040373C" w:rsidRPr="0094181B">
        <w:rPr>
          <w:rStyle w:val="Appelnotedebasdep"/>
          <w:rFonts w:ascii="Simplified Arabic" w:hAnsi="Simplified Arabic" w:cs="Simplified Arabic"/>
          <w:sz w:val="32"/>
          <w:szCs w:val="32"/>
          <w:rtl/>
        </w:rPr>
        <w:footnoteReference w:id="7"/>
      </w:r>
      <w:r w:rsidR="0094181B" w:rsidRPr="0094181B">
        <w:rPr>
          <w:rFonts w:ascii="Simplified Arabic" w:hAnsi="Simplified Arabic" w:cs="Simplified Arabic" w:hint="cs"/>
          <w:sz w:val="32"/>
          <w:szCs w:val="32"/>
          <w:vertAlign w:val="superscript"/>
          <w:rtl/>
        </w:rPr>
        <w:t>)</w:t>
      </w:r>
    </w:p>
    <w:p w:rsidR="00514A54" w:rsidRPr="00514A54" w:rsidRDefault="00514A54" w:rsidP="00514A54">
      <w:pPr>
        <w:pStyle w:val="Paragraphedeliste"/>
        <w:numPr>
          <w:ilvl w:val="0"/>
          <w:numId w:val="1"/>
        </w:numPr>
        <w:bidi/>
        <w:jc w:val="both"/>
        <w:rPr>
          <w:rFonts w:ascii="Simplified Arabic" w:hAnsi="Simplified Arabic" w:cs="Simplified Arabic"/>
          <w:b/>
          <w:bCs/>
          <w:sz w:val="32"/>
          <w:szCs w:val="32"/>
          <w:rtl/>
        </w:rPr>
      </w:pPr>
      <w:r w:rsidRPr="00514A54">
        <w:rPr>
          <w:rFonts w:ascii="Simplified Arabic" w:hAnsi="Simplified Arabic" w:cs="Simplified Arabic" w:hint="cs"/>
          <w:b/>
          <w:bCs/>
          <w:sz w:val="32"/>
          <w:szCs w:val="32"/>
          <w:rtl/>
        </w:rPr>
        <w:t>موقف تشومسكي من المنهج البنيوي:</w:t>
      </w:r>
    </w:p>
    <w:p w:rsidR="00514A54" w:rsidRPr="00514A54" w:rsidRDefault="00514A54" w:rsidP="00514A54">
      <w:pPr>
        <w:pStyle w:val="Paragraphedeliste"/>
        <w:numPr>
          <w:ilvl w:val="0"/>
          <w:numId w:val="4"/>
        </w:numPr>
        <w:tabs>
          <w:tab w:val="right" w:pos="1132"/>
        </w:tabs>
        <w:bidi/>
        <w:spacing w:before="240" w:after="0" w:line="240" w:lineRule="auto"/>
        <w:jc w:val="both"/>
        <w:rPr>
          <w:rFonts w:ascii="Simplified Arabic" w:hAnsi="Simplified Arabic" w:cs="Simplified Arabic"/>
          <w:b/>
          <w:bCs/>
          <w:sz w:val="36"/>
          <w:szCs w:val="36"/>
          <w:lang w:bidi="ar-DZ"/>
        </w:rPr>
      </w:pPr>
      <w:r>
        <w:rPr>
          <w:rFonts w:ascii="Simplified Arabic" w:hAnsi="Simplified Arabic" w:cs="Simplified Arabic" w:hint="cs"/>
          <w:b/>
          <w:bCs/>
          <w:sz w:val="36"/>
          <w:szCs w:val="36"/>
          <w:rtl/>
          <w:lang w:bidi="ar-DZ"/>
        </w:rPr>
        <w:t>نقد بنيوية دو</w:t>
      </w:r>
      <w:r w:rsidRPr="00514A54">
        <w:rPr>
          <w:rFonts w:ascii="Simplified Arabic" w:hAnsi="Simplified Arabic" w:cs="Simplified Arabic" w:hint="cs"/>
          <w:b/>
          <w:bCs/>
          <w:sz w:val="36"/>
          <w:szCs w:val="36"/>
          <w:rtl/>
          <w:lang w:bidi="ar-DZ"/>
        </w:rPr>
        <w:t xml:space="preserve"> سوسير:</w:t>
      </w:r>
    </w:p>
    <w:p w:rsidR="00514A54" w:rsidRPr="00603CE7" w:rsidRDefault="00514A54" w:rsidP="00514A54">
      <w:pPr>
        <w:tabs>
          <w:tab w:val="right" w:pos="1132"/>
        </w:tabs>
        <w:bidi/>
        <w:spacing w:before="240" w:after="0" w:line="240" w:lineRule="auto"/>
        <w:ind w:firstLine="70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القول أن أهم ما لفت انتباه تشومسكي في كتابات فرديناند دو سوسير </w:t>
      </w:r>
      <w:r>
        <w:rPr>
          <w:rFonts w:asciiTheme="majorBidi" w:hAnsiTheme="majorBidi" w:cstheme="majorBidi"/>
          <w:sz w:val="32"/>
          <w:szCs w:val="32"/>
          <w:lang w:bidi="ar-DZ"/>
        </w:rPr>
        <w:t>F</w:t>
      </w:r>
      <w:r w:rsidRPr="00F929B3">
        <w:rPr>
          <w:rFonts w:asciiTheme="majorBidi" w:hAnsiTheme="majorBidi" w:cstheme="majorBidi"/>
          <w:sz w:val="32"/>
          <w:szCs w:val="32"/>
          <w:lang w:bidi="ar-DZ"/>
        </w:rPr>
        <w:t xml:space="preserve">erdinand de </w:t>
      </w:r>
      <w:r>
        <w:rPr>
          <w:rFonts w:asciiTheme="majorBidi" w:hAnsiTheme="majorBidi" w:cstheme="majorBidi"/>
          <w:sz w:val="32"/>
          <w:szCs w:val="32"/>
          <w:lang w:bidi="ar-DZ"/>
        </w:rPr>
        <w:t>S</w:t>
      </w:r>
      <w:r w:rsidRPr="00F929B3">
        <w:rPr>
          <w:rFonts w:asciiTheme="majorBidi" w:hAnsiTheme="majorBidi" w:cstheme="majorBidi"/>
          <w:sz w:val="32"/>
          <w:szCs w:val="32"/>
          <w:lang w:bidi="ar-DZ"/>
        </w:rPr>
        <w:t>aussure</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rPr>
        <w:t xml:space="preserve">(1857_1913) </w:t>
      </w:r>
      <w:r>
        <w:rPr>
          <w:rFonts w:ascii="Simplified Arabic" w:hAnsi="Simplified Arabic" w:cs="Simplified Arabic" w:hint="cs"/>
          <w:sz w:val="32"/>
          <w:szCs w:val="32"/>
          <w:rtl/>
          <w:lang w:bidi="ar-DZ"/>
        </w:rPr>
        <w:t>اللغوية هو مفهوم اللغة الذي تطرق لها على أنها:</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نتاج اجتماعي طبقا للمفهوم السوسيري عن المصطلح </w:t>
      </w:r>
      <w:r w:rsidRPr="00632263">
        <w:rPr>
          <w:rFonts w:asciiTheme="majorBidi" w:hAnsiTheme="majorBidi" w:cstheme="majorBidi"/>
          <w:sz w:val="32"/>
          <w:szCs w:val="32"/>
          <w:lang w:bidi="ar-DZ"/>
        </w:rPr>
        <w:t>la langgue</w:t>
      </w:r>
      <w:r w:rsidRPr="00632263">
        <w:rPr>
          <w:rFonts w:ascii="Simplified Arabic" w:hAnsi="Simplified Arabic" w:cs="Simplified Arabic"/>
          <w:sz w:val="28"/>
          <w:szCs w:val="28"/>
          <w:rtl/>
          <w:lang w:bidi="ar-DZ"/>
        </w:rPr>
        <w:t>»</w:t>
      </w:r>
      <w:r w:rsidRPr="00A3166B">
        <w:rPr>
          <w:rFonts w:ascii="Simplified Arabic" w:hAnsi="Simplified Arabic" w:cs="Simplified Arabic" w:hint="cs"/>
          <w:sz w:val="28"/>
          <w:szCs w:val="28"/>
          <w:vertAlign w:val="superscript"/>
          <w:rtl/>
          <w:lang w:bidi="ar-DZ"/>
        </w:rPr>
        <w:t>(</w:t>
      </w:r>
      <w:r w:rsidRPr="00A3166B">
        <w:rPr>
          <w:rStyle w:val="Appelnotedebasdep"/>
          <w:rFonts w:ascii="Simplified Arabic" w:hAnsi="Simplified Arabic" w:cs="Simplified Arabic"/>
          <w:sz w:val="28"/>
          <w:szCs w:val="28"/>
          <w:rtl/>
          <w:lang w:bidi="ar-DZ"/>
        </w:rPr>
        <w:footnoteReference w:id="8"/>
      </w:r>
      <w:r w:rsidRPr="00A3166B">
        <w:rPr>
          <w:rFonts w:ascii="Simplified Arabic" w:hAnsi="Simplified Arabic" w:cs="Simplified Arabic" w:hint="cs"/>
          <w:sz w:val="28"/>
          <w:szCs w:val="28"/>
          <w:vertAlign w:val="superscript"/>
          <w:rtl/>
          <w:lang w:bidi="ar-DZ"/>
        </w:rPr>
        <w:t>)</w:t>
      </w:r>
      <w:r>
        <w:rPr>
          <w:rFonts w:ascii="Simplified Arabic" w:hAnsi="Simplified Arabic" w:cs="Simplified Arabic" w:hint="cs"/>
          <w:sz w:val="32"/>
          <w:szCs w:val="32"/>
          <w:rtl/>
          <w:lang w:bidi="ar-DZ"/>
        </w:rPr>
        <w:t xml:space="preserve"> ومن المعروف أن الدراسات اللغوية في هذه الحقبة قد اعتمدت </w:t>
      </w:r>
      <w:r w:rsidRPr="00174FEA">
        <w:rPr>
          <w:rFonts w:ascii="Simplified Arabic" w:hAnsi="Simplified Arabic" w:cs="Simplified Arabic" w:hint="cs"/>
          <w:sz w:val="32"/>
          <w:szCs w:val="32"/>
          <w:rtl/>
          <w:lang w:bidi="ar-DZ"/>
        </w:rPr>
        <w:t>المنهج الوصفي</w:t>
      </w:r>
      <w:r w:rsidRPr="00AE5E17">
        <w:rPr>
          <w:rFonts w:ascii="Simplified Arabic" w:hAnsi="Simplified Arabic" w:cs="Simplified Arabic" w:hint="cs"/>
          <w:sz w:val="32"/>
          <w:szCs w:val="32"/>
          <w:vertAlign w:val="superscript"/>
          <w:rtl/>
          <w:lang w:bidi="ar-DZ"/>
        </w:rPr>
        <w:t>(</w:t>
      </w:r>
      <w:r w:rsidRPr="00AE5E17">
        <w:rPr>
          <w:rStyle w:val="Appelnotedebasdep"/>
          <w:rFonts w:ascii="Simplified Arabic" w:hAnsi="Simplified Arabic" w:cs="Simplified Arabic"/>
          <w:sz w:val="32"/>
          <w:szCs w:val="32"/>
          <w:rtl/>
          <w:lang w:bidi="ar-DZ"/>
        </w:rPr>
        <w:footnoteReference w:id="9"/>
      </w:r>
      <w:r w:rsidRPr="00AE5E17">
        <w:rPr>
          <w:rFonts w:ascii="Simplified Arabic" w:hAnsi="Simplified Arabic" w:cs="Simplified Arabic" w:hint="cs"/>
          <w:sz w:val="32"/>
          <w:szCs w:val="32"/>
          <w:vertAlign w:val="superscript"/>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الذي كان القصد منه تحويل اللغة إلى علم، وكان هذا المنهج قد جاء </w:t>
      </w:r>
      <w:r>
        <w:rPr>
          <w:rFonts w:ascii="Simplified Arabic" w:hAnsi="Simplified Arabic" w:cs="Simplified Arabic" w:hint="cs"/>
          <w:sz w:val="32"/>
          <w:szCs w:val="32"/>
          <w:rtl/>
          <w:lang w:bidi="ar-DZ"/>
        </w:rPr>
        <w:lastRenderedPageBreak/>
        <w:t>كثورة على الدراسات التاريخية قبله</w:t>
      </w:r>
      <w:r w:rsidRPr="004128E5">
        <w:rPr>
          <w:rFonts w:ascii="Simplified Arabic" w:hAnsi="Simplified Arabic" w:cs="Simplified Arabic" w:hint="cs"/>
          <w:sz w:val="32"/>
          <w:szCs w:val="32"/>
          <w:vertAlign w:val="superscript"/>
          <w:rtl/>
          <w:lang w:bidi="ar-DZ"/>
        </w:rPr>
        <w:t>(</w:t>
      </w:r>
      <w:r w:rsidRPr="004128E5">
        <w:rPr>
          <w:rStyle w:val="Appelnotedebasdep"/>
          <w:rFonts w:ascii="Simplified Arabic" w:hAnsi="Simplified Arabic" w:cs="Simplified Arabic"/>
          <w:sz w:val="32"/>
          <w:szCs w:val="32"/>
          <w:rtl/>
          <w:lang w:bidi="ar-DZ"/>
        </w:rPr>
        <w:footnoteReference w:id="10"/>
      </w:r>
      <w:r w:rsidRPr="004128E5">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إلا أن تشومسكي عارض هذا التصور مبينا أن اللغة الإنسانية ليست نتاج اجتماعي، بل ترجع إلى قدرة داخلية، هذه القدرة التي يعجز المنهج الوصفي عن تفسيرها نظرا لأن مجال انشغاله لا يتعدى المظهر السطحي للكلام</w:t>
      </w:r>
      <w:r w:rsidRPr="001B3048">
        <w:rPr>
          <w:rFonts w:ascii="Simplified Arabic" w:hAnsi="Simplified Arabic" w:cs="Simplified Arabic" w:hint="cs"/>
          <w:sz w:val="32"/>
          <w:szCs w:val="32"/>
          <w:vertAlign w:val="superscript"/>
          <w:rtl/>
          <w:lang w:bidi="ar-DZ"/>
        </w:rPr>
        <w:t>(</w:t>
      </w:r>
      <w:r w:rsidRPr="001B3048">
        <w:rPr>
          <w:rStyle w:val="Appelnotedebasdep"/>
          <w:rFonts w:ascii="Simplified Arabic" w:hAnsi="Simplified Arabic" w:cs="Simplified Arabic"/>
          <w:sz w:val="32"/>
          <w:szCs w:val="32"/>
          <w:rtl/>
          <w:lang w:bidi="ar-DZ"/>
        </w:rPr>
        <w:footnoteReference w:id="11"/>
      </w:r>
      <w:r w:rsidRPr="001B3048">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وهذه المظاهر السطحية لا تترجم حقيقة الظاهرة اللغوية، ففي كل جملة يميز بين بنية </w:t>
      </w:r>
      <w:r w:rsidRPr="00174FEA">
        <w:rPr>
          <w:rFonts w:ascii="Simplified Arabic" w:hAnsi="Simplified Arabic" w:cs="Simplified Arabic" w:hint="cs"/>
          <w:sz w:val="32"/>
          <w:szCs w:val="32"/>
          <w:rtl/>
          <w:lang w:bidi="ar-DZ"/>
        </w:rPr>
        <w:t xml:space="preserve">سطحية </w:t>
      </w:r>
      <w:r w:rsidRPr="002A316F">
        <w:rPr>
          <w:rFonts w:asciiTheme="majorBidi" w:hAnsiTheme="majorBidi" w:cstheme="majorBidi"/>
          <w:sz w:val="32"/>
          <w:szCs w:val="32"/>
          <w:lang w:bidi="ar-DZ"/>
        </w:rPr>
        <w:t>Surface Structure</w:t>
      </w:r>
      <w:r>
        <w:rPr>
          <w:rFonts w:ascii="Simplified Arabic" w:hAnsi="Simplified Arabic" w:cs="Simplified Arabic" w:hint="cs"/>
          <w:sz w:val="32"/>
          <w:szCs w:val="32"/>
          <w:rtl/>
          <w:lang w:bidi="ar-DZ"/>
        </w:rPr>
        <w:t xml:space="preserve"> وبنية </w:t>
      </w:r>
      <w:r w:rsidRPr="00174FEA">
        <w:rPr>
          <w:rFonts w:ascii="Simplified Arabic" w:hAnsi="Simplified Arabic" w:cs="Simplified Arabic" w:hint="cs"/>
          <w:sz w:val="32"/>
          <w:szCs w:val="32"/>
          <w:rtl/>
          <w:lang w:bidi="ar-DZ"/>
        </w:rPr>
        <w:t>عميقة</w:t>
      </w:r>
      <w:r>
        <w:rPr>
          <w:rFonts w:ascii="Simplified Arabic" w:hAnsi="Simplified Arabic" w:cs="Simplified Arabic" w:hint="cs"/>
          <w:sz w:val="32"/>
          <w:szCs w:val="32"/>
          <w:rtl/>
          <w:lang w:bidi="ar-DZ"/>
        </w:rPr>
        <w:t xml:space="preserve"> </w:t>
      </w:r>
      <w:r w:rsidRPr="002A316F">
        <w:rPr>
          <w:rFonts w:asciiTheme="majorBidi" w:hAnsiTheme="majorBidi" w:cstheme="majorBidi"/>
          <w:sz w:val="32"/>
          <w:szCs w:val="32"/>
          <w:lang w:bidi="ar-DZ"/>
        </w:rPr>
        <w:t>Deep Structure</w:t>
      </w:r>
      <w:r>
        <w:rPr>
          <w:rFonts w:ascii="Simplified Arabic" w:hAnsi="Simplified Arabic" w:cs="Simplified Arabic" w:hint="cs"/>
          <w:sz w:val="32"/>
          <w:szCs w:val="32"/>
          <w:rtl/>
          <w:lang w:bidi="ar-DZ"/>
        </w:rPr>
        <w:t>؛ تتعلق البنية السطحية بالجانب المادي من اللغة أي الصوت، أما البنية العميقة فترتبط بجانب المعنى حيث يقول:</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بنية عميقة تحدد تفسيرها الدلالي، وبنية سطحية تحدد تفسيرها الصوتي</w:t>
      </w:r>
      <w:r w:rsidRPr="00F844C3">
        <w:rPr>
          <w:rFonts w:ascii="Simplified Arabic" w:hAnsi="Simplified Arabic" w:cs="Simplified Arabic"/>
          <w:sz w:val="32"/>
          <w:szCs w:val="32"/>
          <w:rtl/>
          <w:lang w:bidi="ar-DZ"/>
        </w:rPr>
        <w:t>»</w:t>
      </w:r>
      <w:r>
        <w:rPr>
          <w:rFonts w:ascii="Simplified Arabic" w:hAnsi="Simplified Arabic" w:cs="Simplified Arabic" w:hint="cs"/>
          <w:sz w:val="32"/>
          <w:szCs w:val="32"/>
          <w:rtl/>
        </w:rPr>
        <w:t>.</w:t>
      </w:r>
      <w:r w:rsidRPr="0029105E">
        <w:rPr>
          <w:rFonts w:ascii="Simplified Arabic" w:hAnsi="Simplified Arabic" w:cs="Simplified Arabic" w:hint="cs"/>
          <w:sz w:val="28"/>
          <w:szCs w:val="28"/>
          <w:vertAlign w:val="superscript"/>
          <w:rtl/>
          <w:lang w:bidi="ar-DZ"/>
        </w:rPr>
        <w:t>(</w:t>
      </w:r>
      <w:r w:rsidRPr="0029105E">
        <w:rPr>
          <w:rStyle w:val="Appelnotedebasdep"/>
          <w:rFonts w:ascii="Simplified Arabic" w:hAnsi="Simplified Arabic" w:cs="Simplified Arabic"/>
          <w:sz w:val="32"/>
          <w:szCs w:val="32"/>
          <w:rtl/>
          <w:lang w:bidi="ar-DZ"/>
        </w:rPr>
        <w:footnoteReference w:id="12"/>
      </w:r>
      <w:r w:rsidRPr="0029105E">
        <w:rPr>
          <w:rFonts w:ascii="Simplified Arabic" w:hAnsi="Simplified Arabic" w:cs="Simplified Arabic" w:hint="cs"/>
          <w:sz w:val="28"/>
          <w:szCs w:val="28"/>
          <w:vertAlign w:val="superscript"/>
          <w:rtl/>
          <w:lang w:bidi="ar-DZ"/>
        </w:rPr>
        <w:t>)</w:t>
      </w:r>
    </w:p>
    <w:p w:rsidR="00742F66" w:rsidRDefault="00514A54" w:rsidP="00514A5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يرى تشومسكي أن المنهج البنيوي منهج محدود المجال</w:t>
      </w:r>
      <w:r w:rsidRPr="0029105E">
        <w:rPr>
          <w:rFonts w:ascii="Simplified Arabic" w:hAnsi="Simplified Arabic" w:cs="Simplified Arabic" w:hint="cs"/>
          <w:sz w:val="32"/>
          <w:szCs w:val="32"/>
          <w:vertAlign w:val="superscript"/>
          <w:rtl/>
        </w:rPr>
        <w:t>(</w:t>
      </w:r>
      <w:r w:rsidRPr="0029105E">
        <w:rPr>
          <w:rStyle w:val="Appelnotedebasdep"/>
          <w:rFonts w:ascii="Simplified Arabic" w:hAnsi="Simplified Arabic" w:cs="Simplified Arabic"/>
          <w:sz w:val="32"/>
          <w:szCs w:val="32"/>
          <w:rtl/>
          <w:lang w:bidi="ar-DZ"/>
        </w:rPr>
        <w:footnoteReference w:id="13"/>
      </w:r>
      <w:r w:rsidRPr="0029105E">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ومنه حاول تفسير العملية اللغوية بوجود </w:t>
      </w:r>
      <w:r w:rsidRPr="00174FEA">
        <w:rPr>
          <w:rFonts w:ascii="Simplified Arabic" w:hAnsi="Simplified Arabic" w:cs="Simplified Arabic" w:hint="cs"/>
          <w:sz w:val="32"/>
          <w:szCs w:val="32"/>
          <w:rtl/>
          <w:lang w:bidi="ar-DZ"/>
        </w:rPr>
        <w:t>قدرة داخلية</w:t>
      </w:r>
      <w:r>
        <w:rPr>
          <w:rFonts w:ascii="Simplified Arabic" w:hAnsi="Simplified Arabic" w:cs="Simplified Arabic" w:hint="cs"/>
          <w:sz w:val="32"/>
          <w:szCs w:val="32"/>
          <w:rtl/>
          <w:lang w:bidi="ar-DZ"/>
        </w:rPr>
        <w:t xml:space="preserve"> سعى إلى توضيحها بعرضه لمثال يشبّه فيه المعرفة بالفاكهة التي ترجع أسباب نموها إلى قوة الشجرة الداخلية وليست إلى عوامل خارجية </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فنمو المعرفة... أشبه ما يكون بنمو الفاكهة: فمهما يمكن أن تتعاون بدرجة ما الأسباب الخارجية، فإن ما يجعل العصائر تصل إلى مستوى نضجها التام هو قوة </w:t>
      </w:r>
      <w:r>
        <w:rPr>
          <w:rFonts w:ascii="Simplified Arabic" w:hAnsi="Simplified Arabic" w:cs="Simplified Arabic" w:hint="cs"/>
          <w:sz w:val="32"/>
          <w:szCs w:val="32"/>
          <w:rtl/>
          <w:lang w:bidi="ar-DZ"/>
        </w:rPr>
        <w:lastRenderedPageBreak/>
        <w:t xml:space="preserve">الشجرة الداخلية وميزتها </w:t>
      </w:r>
      <w:r w:rsidRPr="003017B6">
        <w:rPr>
          <w:rFonts w:asciiTheme="majorBidi" w:hAnsiTheme="majorBidi" w:cstheme="majorBidi"/>
          <w:sz w:val="32"/>
          <w:szCs w:val="32"/>
          <w:rtl/>
          <w:lang w:bidi="ar-DZ"/>
        </w:rPr>
        <w:t>(</w:t>
      </w:r>
      <w:r w:rsidRPr="003017B6">
        <w:rPr>
          <w:rFonts w:asciiTheme="majorBidi" w:hAnsiTheme="majorBidi" w:cstheme="majorBidi"/>
          <w:sz w:val="32"/>
          <w:szCs w:val="32"/>
          <w:lang w:bidi="ar-DZ"/>
        </w:rPr>
        <w:t>Ja</w:t>
      </w:r>
      <w:r>
        <w:rPr>
          <w:rFonts w:asciiTheme="majorBidi" w:hAnsiTheme="majorBidi" w:cstheme="majorBidi"/>
          <w:sz w:val="32"/>
          <w:szCs w:val="32"/>
          <w:lang w:bidi="ar-DZ"/>
        </w:rPr>
        <w:t>m</w:t>
      </w:r>
      <w:r w:rsidRPr="003017B6">
        <w:rPr>
          <w:rFonts w:asciiTheme="majorBidi" w:hAnsiTheme="majorBidi" w:cstheme="majorBidi"/>
          <w:sz w:val="32"/>
          <w:szCs w:val="32"/>
          <w:lang w:bidi="ar-DZ"/>
        </w:rPr>
        <w:t>es Harris</w:t>
      </w:r>
      <w:r w:rsidRPr="003017B6">
        <w:rPr>
          <w:rFonts w:asciiTheme="majorBidi" w:hAnsiTheme="majorBidi" w:cstheme="majorBidi"/>
          <w:sz w:val="32"/>
          <w:szCs w:val="32"/>
          <w:rtl/>
          <w:lang w:bidi="ar-DZ"/>
        </w:rPr>
        <w:t>)</w:t>
      </w:r>
      <w:r w:rsidRPr="00F844C3">
        <w:rPr>
          <w:rFonts w:ascii="Simplified Arabic" w:hAnsi="Simplified Arabic" w:cs="Simplified Arabic"/>
          <w:sz w:val="32"/>
          <w:szCs w:val="32"/>
          <w:rtl/>
          <w:lang w:bidi="ar-DZ"/>
        </w:rPr>
        <w:t>»</w:t>
      </w:r>
      <w:r w:rsidRPr="00F844C3">
        <w:rPr>
          <w:rFonts w:ascii="Simplified Arabic" w:hAnsi="Simplified Arabic" w:cs="Simplified Arabic" w:hint="cs"/>
          <w:sz w:val="32"/>
          <w:szCs w:val="32"/>
          <w:vertAlign w:val="superscript"/>
          <w:rtl/>
          <w:lang w:bidi="ar-DZ"/>
        </w:rPr>
        <w:t>(</w:t>
      </w:r>
      <w:r w:rsidRPr="00F844C3">
        <w:rPr>
          <w:rStyle w:val="Appelnotedebasdep"/>
          <w:rFonts w:ascii="Simplified Arabic" w:hAnsi="Simplified Arabic" w:cs="Simplified Arabic"/>
          <w:sz w:val="32"/>
          <w:szCs w:val="32"/>
          <w:rtl/>
          <w:lang w:bidi="ar-DZ"/>
        </w:rPr>
        <w:footnoteReference w:id="14"/>
      </w:r>
      <w:r w:rsidRPr="00F844C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وعلى هذا الأساس، فقد ركز تشومسكي كثيرا على أهمية </w:t>
      </w:r>
      <w:r w:rsidRPr="001568A6">
        <w:rPr>
          <w:rFonts w:ascii="Simplified Arabic" w:hAnsi="Simplified Arabic" w:cs="Simplified Arabic" w:hint="cs"/>
          <w:sz w:val="32"/>
          <w:szCs w:val="32"/>
          <w:rtl/>
          <w:lang w:bidi="ar-DZ"/>
        </w:rPr>
        <w:t>التفسير</w:t>
      </w:r>
      <w:r w:rsidRPr="00651632">
        <w:rPr>
          <w:rFonts w:asciiTheme="majorBidi" w:hAnsiTheme="majorBidi" w:cstheme="majorBidi"/>
          <w:sz w:val="32"/>
          <w:szCs w:val="32"/>
          <w:lang w:bidi="ar-DZ"/>
        </w:rPr>
        <w:t xml:space="preserve"> Explanation</w:t>
      </w:r>
      <w:r>
        <w:rPr>
          <w:rFonts w:asciiTheme="majorBidi" w:hAnsiTheme="majorBidi" w:cstheme="majorBidi" w:hint="cs"/>
          <w:sz w:val="32"/>
          <w:szCs w:val="32"/>
          <w:rtl/>
          <w:lang w:bidi="ar-DZ"/>
        </w:rPr>
        <w:t xml:space="preserve"> لأن </w:t>
      </w:r>
      <w:r>
        <w:rPr>
          <w:rFonts w:ascii="Simplified Arabic" w:hAnsi="Simplified Arabic" w:cs="Simplified Arabic" w:hint="cs"/>
          <w:sz w:val="32"/>
          <w:szCs w:val="32"/>
          <w:rtl/>
          <w:lang w:bidi="ar-DZ"/>
        </w:rPr>
        <w:t>مهمة الباحث اللغوي حسب تصوره هي تعليل وتفسير تلك العوامل الكامنة خلف المظهر السطحي للغة.</w:t>
      </w:r>
    </w:p>
    <w:p w:rsidR="00514A54" w:rsidRPr="00514A54" w:rsidRDefault="00514A54" w:rsidP="00514A54">
      <w:pPr>
        <w:pStyle w:val="Paragraphedeliste"/>
        <w:numPr>
          <w:ilvl w:val="0"/>
          <w:numId w:val="4"/>
        </w:numPr>
        <w:tabs>
          <w:tab w:val="right" w:pos="1132"/>
        </w:tabs>
        <w:bidi/>
        <w:spacing w:before="240" w:after="0" w:line="240" w:lineRule="auto"/>
        <w:jc w:val="both"/>
        <w:rPr>
          <w:rFonts w:ascii="Simplified Arabic" w:hAnsi="Simplified Arabic" w:cs="Simplified Arabic"/>
          <w:b/>
          <w:bCs/>
          <w:sz w:val="32"/>
          <w:szCs w:val="32"/>
          <w:lang w:bidi="ar-DZ"/>
        </w:rPr>
      </w:pPr>
      <w:r w:rsidRPr="00514A54">
        <w:rPr>
          <w:rFonts w:ascii="Simplified Arabic" w:hAnsi="Simplified Arabic" w:cs="Simplified Arabic" w:hint="cs"/>
          <w:b/>
          <w:bCs/>
          <w:sz w:val="32"/>
          <w:szCs w:val="32"/>
          <w:rtl/>
          <w:lang w:bidi="ar-DZ"/>
        </w:rPr>
        <w:t>نقد التوجه السلوكي</w:t>
      </w:r>
      <w:r w:rsidRPr="00514A54">
        <w:rPr>
          <w:rFonts w:ascii="Simplified Arabic" w:hAnsi="Simplified Arabic" w:cs="Simplified Arabic"/>
          <w:b/>
          <w:bCs/>
          <w:sz w:val="32"/>
          <w:szCs w:val="32"/>
          <w:lang w:bidi="ar-DZ"/>
        </w:rPr>
        <w:t xml:space="preserve"> </w:t>
      </w:r>
      <w:r w:rsidRPr="00514A54">
        <w:rPr>
          <w:rFonts w:ascii="Simplified Arabic" w:hAnsi="Simplified Arabic" w:cs="Simplified Arabic" w:hint="cs"/>
          <w:b/>
          <w:bCs/>
          <w:sz w:val="32"/>
          <w:szCs w:val="32"/>
          <w:rtl/>
        </w:rPr>
        <w:t xml:space="preserve"> في اللغة</w:t>
      </w:r>
      <w:r w:rsidRPr="00514A54">
        <w:rPr>
          <w:rFonts w:ascii="Simplified Arabic" w:hAnsi="Simplified Arabic" w:cs="Simplified Arabic" w:hint="cs"/>
          <w:b/>
          <w:bCs/>
          <w:sz w:val="32"/>
          <w:szCs w:val="32"/>
          <w:rtl/>
          <w:lang w:bidi="ar-DZ"/>
        </w:rPr>
        <w:t>:</w:t>
      </w:r>
    </w:p>
    <w:p w:rsidR="00514A54" w:rsidRPr="002C5B0E" w:rsidRDefault="00514A54" w:rsidP="00514A54">
      <w:pPr>
        <w:pStyle w:val="Notedebasdepage"/>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w:t>
      </w:r>
      <w:r w:rsidRPr="00DA5076">
        <w:rPr>
          <w:rFonts w:ascii="Simplified Arabic" w:hAnsi="Simplified Arabic" w:cs="Simplified Arabic" w:hint="cs"/>
          <w:sz w:val="32"/>
          <w:szCs w:val="32"/>
          <w:rtl/>
          <w:lang w:bidi="ar-DZ"/>
        </w:rPr>
        <w:t>استلهم أصحاب هذا التوجه تصورهم للغة من المبادئ التي قامت عليها المدرسة السلوكية</w:t>
      </w:r>
      <w:r w:rsidRPr="00DA5076">
        <w:rPr>
          <w:rFonts w:ascii="Simplified Arabic" w:hAnsi="Simplified Arabic" w:cs="Simplified Arabic" w:hint="cs"/>
          <w:sz w:val="32"/>
          <w:szCs w:val="32"/>
          <w:vertAlign w:val="superscript"/>
          <w:rtl/>
          <w:lang w:bidi="ar-DZ"/>
        </w:rPr>
        <w:t>(</w:t>
      </w:r>
      <w:r w:rsidRPr="00DA5076">
        <w:rPr>
          <w:rStyle w:val="Appelnotedebasdep"/>
          <w:rFonts w:ascii="Simplified Arabic" w:hAnsi="Simplified Arabic" w:cs="Simplified Arabic"/>
          <w:sz w:val="32"/>
          <w:szCs w:val="32"/>
          <w:rtl/>
          <w:lang w:bidi="ar-DZ"/>
        </w:rPr>
        <w:footnoteReference w:id="15"/>
      </w:r>
      <w:r w:rsidRPr="00DA5076">
        <w:rPr>
          <w:rFonts w:ascii="Simplified Arabic" w:hAnsi="Simplified Arabic" w:cs="Simplified Arabic" w:hint="cs"/>
          <w:sz w:val="32"/>
          <w:szCs w:val="32"/>
          <w:vertAlign w:val="superscript"/>
          <w:rtl/>
          <w:lang w:bidi="ar-DZ"/>
        </w:rPr>
        <w:t>)</w:t>
      </w:r>
      <w:r w:rsidRPr="00DA5076">
        <w:rPr>
          <w:rFonts w:ascii="Simplified Arabic" w:hAnsi="Simplified Arabic" w:cs="Simplified Arabic" w:hint="cs"/>
          <w:sz w:val="32"/>
          <w:szCs w:val="32"/>
          <w:rtl/>
          <w:lang w:bidi="ar-DZ"/>
        </w:rPr>
        <w:t>.</w:t>
      </w:r>
      <w:r w:rsidRPr="00DA5076">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ويعتبر</w:t>
      </w:r>
      <w:r w:rsidRPr="00DA5076">
        <w:rPr>
          <w:rFonts w:ascii="Simplified Arabic" w:hAnsi="Simplified Arabic" w:cs="Simplified Arabic" w:hint="cs"/>
          <w:sz w:val="32"/>
          <w:szCs w:val="32"/>
          <w:rtl/>
          <w:lang w:bidi="ar-DZ"/>
        </w:rPr>
        <w:t xml:space="preserve"> عالم اللغويات الأمريكي ليونرد بلومفيلد </w:t>
      </w:r>
      <w:r w:rsidRPr="008A0D40">
        <w:rPr>
          <w:rFonts w:asciiTheme="majorBidi" w:hAnsiTheme="majorBidi" w:cstheme="majorBidi"/>
          <w:sz w:val="28"/>
          <w:szCs w:val="28"/>
        </w:rPr>
        <w:t>Leonard Bloomfield</w:t>
      </w:r>
      <w:r w:rsidRPr="00DA5076">
        <w:rPr>
          <w:rFonts w:ascii="Simplified Arabic" w:hAnsi="Simplified Arabic" w:cs="Simplified Arabic"/>
          <w:sz w:val="32"/>
          <w:szCs w:val="32"/>
          <w:lang w:bidi="ar-DZ"/>
        </w:rPr>
        <w:t xml:space="preserve"> </w:t>
      </w:r>
      <w:r w:rsidRPr="00DA5076">
        <w:rPr>
          <w:rFonts w:ascii="Simplified Arabic" w:hAnsi="Simplified Arabic" w:cs="Simplified Arabic" w:hint="cs"/>
          <w:sz w:val="32"/>
          <w:szCs w:val="32"/>
          <w:rtl/>
        </w:rPr>
        <w:t xml:space="preserve"> (1887ـ1949) </w:t>
      </w:r>
      <w:r w:rsidRPr="00DA5076">
        <w:rPr>
          <w:rFonts w:ascii="Simplified Arabic" w:hAnsi="Simplified Arabic" w:cs="Simplified Arabic" w:hint="cs"/>
          <w:sz w:val="32"/>
          <w:szCs w:val="32"/>
          <w:rtl/>
          <w:lang w:bidi="ar-DZ"/>
        </w:rPr>
        <w:t>من أكثر المفكرين الذين آمنوا بفكرة تطبيق المنهج السلوكي على اللغة</w:t>
      </w:r>
      <w:r>
        <w:rPr>
          <w:rFonts w:ascii="Simplified Arabic" w:hAnsi="Simplified Arabic" w:cs="Simplified Arabic" w:hint="cs"/>
          <w:sz w:val="32"/>
          <w:szCs w:val="32"/>
          <w:vertAlign w:val="superscript"/>
          <w:rtl/>
          <w:lang w:bidi="ar-DZ"/>
        </w:rPr>
        <w:t xml:space="preserve"> </w:t>
      </w:r>
      <w:r w:rsidRPr="00DA5076">
        <w:rPr>
          <w:rFonts w:ascii="Simplified Arabic" w:hAnsi="Simplified Arabic" w:cs="Simplified Arabic"/>
          <w:sz w:val="32"/>
          <w:szCs w:val="32"/>
          <w:rtl/>
        </w:rPr>
        <w:t xml:space="preserve">وكان الهدف الرئيسي لبلومفيلد هو أن يجعل من اللغة علما مستقلا </w:t>
      </w:r>
      <w:r w:rsidRPr="008A0D40">
        <w:rPr>
          <w:rFonts w:asciiTheme="majorBidi" w:hAnsiTheme="majorBidi" w:cstheme="majorBidi"/>
          <w:sz w:val="28"/>
          <w:szCs w:val="28"/>
          <w:rtl/>
        </w:rPr>
        <w:t>(</w:t>
      </w:r>
      <w:r w:rsidRPr="008A0D40">
        <w:rPr>
          <w:rFonts w:asciiTheme="majorBidi" w:hAnsiTheme="majorBidi" w:cstheme="majorBidi"/>
          <w:sz w:val="28"/>
          <w:szCs w:val="28"/>
        </w:rPr>
        <w:t>Autonomous</w:t>
      </w:r>
      <w:r w:rsidRPr="008A0D40">
        <w:rPr>
          <w:rFonts w:asciiTheme="majorBidi" w:hAnsiTheme="majorBidi" w:cstheme="majorBidi"/>
          <w:sz w:val="28"/>
          <w:szCs w:val="28"/>
          <w:rtl/>
        </w:rPr>
        <w:t>)</w:t>
      </w:r>
      <w:r w:rsidRPr="00DA5076">
        <w:rPr>
          <w:rFonts w:ascii="Simplified Arabic" w:hAnsi="Simplified Arabic" w:cs="Simplified Arabic"/>
          <w:sz w:val="32"/>
          <w:szCs w:val="32"/>
          <w:rtl/>
        </w:rPr>
        <w:t xml:space="preserve"> يحتكم </w:t>
      </w:r>
      <w:r w:rsidRPr="00DA5076">
        <w:rPr>
          <w:rFonts w:ascii="Simplified Arabic" w:hAnsi="Simplified Arabic" w:cs="Simplified Arabic" w:hint="cs"/>
          <w:sz w:val="32"/>
          <w:szCs w:val="32"/>
          <w:rtl/>
        </w:rPr>
        <w:t>إلى</w:t>
      </w:r>
      <w:r w:rsidRPr="00DA5076">
        <w:rPr>
          <w:rFonts w:ascii="Simplified Arabic" w:hAnsi="Simplified Arabic" w:cs="Simplified Arabic"/>
          <w:sz w:val="32"/>
          <w:szCs w:val="32"/>
          <w:rtl/>
        </w:rPr>
        <w:t xml:space="preserve"> صفة العلمية </w:t>
      </w:r>
      <w:r w:rsidRPr="008A0D40">
        <w:rPr>
          <w:rFonts w:asciiTheme="majorBidi" w:hAnsiTheme="majorBidi" w:cstheme="majorBidi"/>
          <w:sz w:val="28"/>
          <w:szCs w:val="28"/>
          <w:rtl/>
        </w:rPr>
        <w:t>(</w:t>
      </w:r>
      <w:r w:rsidRPr="008A0D40">
        <w:rPr>
          <w:rFonts w:asciiTheme="majorBidi" w:hAnsiTheme="majorBidi" w:cstheme="majorBidi"/>
          <w:sz w:val="28"/>
          <w:szCs w:val="28"/>
        </w:rPr>
        <w:t>Scientific</w:t>
      </w:r>
      <w:r w:rsidRPr="008A0D40">
        <w:rPr>
          <w:rFonts w:asciiTheme="majorBidi" w:hAnsiTheme="majorBidi" w:cstheme="majorBidi"/>
          <w:sz w:val="28"/>
          <w:szCs w:val="28"/>
          <w:rtl/>
        </w:rPr>
        <w:t>)</w:t>
      </w:r>
      <w:r w:rsidRPr="00DA5076">
        <w:rPr>
          <w:rFonts w:asciiTheme="majorBidi" w:hAnsiTheme="majorBidi" w:cstheme="majorBidi" w:hint="cs"/>
          <w:sz w:val="32"/>
          <w:szCs w:val="32"/>
          <w:vertAlign w:val="superscript"/>
          <w:rtl/>
        </w:rPr>
        <w:t>(</w:t>
      </w:r>
      <w:r w:rsidRPr="00DA5076">
        <w:rPr>
          <w:rStyle w:val="Appelnotedebasdep"/>
          <w:rFonts w:asciiTheme="majorBidi" w:hAnsiTheme="majorBidi" w:cstheme="majorBidi"/>
          <w:sz w:val="32"/>
          <w:szCs w:val="32"/>
          <w:rtl/>
        </w:rPr>
        <w:footnoteReference w:id="16"/>
      </w:r>
      <w:r w:rsidRPr="00DA5076">
        <w:rPr>
          <w:rFonts w:asciiTheme="majorBidi" w:hAnsiTheme="majorBidi" w:cstheme="majorBidi" w:hint="cs"/>
          <w:sz w:val="32"/>
          <w:szCs w:val="32"/>
          <w:vertAlign w:val="superscript"/>
          <w:rtl/>
        </w:rPr>
        <w:t>)</w:t>
      </w:r>
      <w:r w:rsidRPr="00DA5076">
        <w:rPr>
          <w:rFonts w:ascii="Simplified Arabic" w:hAnsi="Simplified Arabic" w:cs="Simplified Arabic"/>
          <w:sz w:val="32"/>
          <w:szCs w:val="32"/>
          <w:rtl/>
        </w:rPr>
        <w:t xml:space="preserve"> </w:t>
      </w:r>
      <w:r>
        <w:rPr>
          <w:rFonts w:ascii="Simplified Arabic" w:hAnsi="Simplified Arabic" w:cs="Simplified Arabic"/>
          <w:sz w:val="32"/>
          <w:szCs w:val="32"/>
          <w:lang w:bidi="ar-DZ"/>
        </w:rPr>
        <w:t xml:space="preserve"> </w:t>
      </w:r>
      <w:r w:rsidRPr="00B94F0D">
        <w:rPr>
          <w:rFonts w:ascii="Simplified Arabic" w:hAnsi="Simplified Arabic" w:cs="Simplified Arabic" w:hint="cs"/>
          <w:sz w:val="32"/>
          <w:szCs w:val="32"/>
          <w:rtl/>
          <w:lang w:bidi="ar-DZ"/>
        </w:rPr>
        <w:t>اعتقادا</w:t>
      </w:r>
      <w:r w:rsidRPr="00E60669">
        <w:rPr>
          <w:rFonts w:ascii="Simplified Arabic" w:hAnsi="Simplified Arabic" w:cs="Simplified Arabic" w:hint="cs"/>
          <w:sz w:val="32"/>
          <w:szCs w:val="32"/>
          <w:rtl/>
          <w:lang w:bidi="ar-DZ"/>
        </w:rPr>
        <w:t xml:space="preserve"> منه بأن هذا كفيل بالارتقاء باللغة إلى مستوى العلم، وهذا لا يتم</w:t>
      </w:r>
      <w:r>
        <w:rPr>
          <w:rFonts w:ascii="Simplified Arabic" w:hAnsi="Simplified Arabic" w:cs="Simplified Arabic" w:hint="cs"/>
          <w:sz w:val="32"/>
          <w:szCs w:val="32"/>
          <w:rtl/>
          <w:lang w:bidi="ar-DZ"/>
        </w:rPr>
        <w:t xml:space="preserve"> بنظره إلا من خلال إخضاع العملية اللغوية إلى الملاحظة المباشرة، وعلى هذا الأساس فإنه حاول وصف اللغة حسب السياق الذي ترد فيه؛ أي حسب الزمن والمكان، فرأى أن الحادث اللغوي </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يتكون من ثلاثة أجزاء حسب الترتيب الزمني: الأحداث التي تسبق فعل الكلام، ثم الأحداث العملية التي تلي فعل الكلام</w:t>
      </w:r>
      <w:r w:rsidRPr="00F844C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Pr="008D603E">
        <w:rPr>
          <w:rFonts w:ascii="Simplified Arabic" w:hAnsi="Simplified Arabic" w:cs="Simplified Arabic" w:hint="cs"/>
          <w:sz w:val="32"/>
          <w:szCs w:val="32"/>
          <w:vertAlign w:val="superscript"/>
          <w:rtl/>
          <w:lang w:bidi="ar-DZ"/>
        </w:rPr>
        <w:t>(</w:t>
      </w:r>
      <w:r w:rsidRPr="008D603E">
        <w:rPr>
          <w:rStyle w:val="Appelnotedebasdep"/>
          <w:rFonts w:ascii="Simplified Arabic" w:hAnsi="Simplified Arabic" w:cs="Simplified Arabic"/>
          <w:sz w:val="32"/>
          <w:szCs w:val="32"/>
          <w:rtl/>
          <w:lang w:bidi="ar-DZ"/>
        </w:rPr>
        <w:footnoteReference w:id="17"/>
      </w:r>
      <w:r w:rsidRPr="008D603E">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 xml:space="preserve">وبما أن العملية اللغوية مرهونة بالسياقات والشروط الخارجية، فاللغة كأي سلوك آخر يمكن أن يكتسبه الإنسان. وبلومفيلد (كمؤيد لهذا التوجه) رأى أن كل قول مرتبط بمثير واستجابة، وبالتالي، لا تخرج اللغة عن كونها جملة من الاستجابات لمثيرات حسية خارجية لا دخل للعقل في تكوينها، </w:t>
      </w:r>
      <w:r>
        <w:rPr>
          <w:rFonts w:ascii="Simplified Arabic" w:hAnsi="Simplified Arabic" w:cs="Simplified Arabic" w:hint="cs"/>
          <w:sz w:val="32"/>
          <w:szCs w:val="32"/>
          <w:rtl/>
          <w:lang w:bidi="ar-DZ"/>
        </w:rPr>
        <w:lastRenderedPageBreak/>
        <w:t>وعليه، أطلق بلومفيد على الأحداث التي تسبق فعل الكلام "تحفيز المتك</w:t>
      </w:r>
      <w:r>
        <w:rPr>
          <w:rFonts w:ascii="Simplified Arabic" w:hAnsi="Simplified Arabic" w:cs="Simplified Arabic" w:hint="cs"/>
          <w:sz w:val="32"/>
          <w:szCs w:val="32"/>
          <w:rtl/>
        </w:rPr>
        <w:t xml:space="preserve">لم" </w:t>
      </w:r>
      <w:r w:rsidRPr="008A0D40">
        <w:rPr>
          <w:rFonts w:asciiTheme="majorBidi" w:hAnsiTheme="majorBidi" w:cstheme="majorBidi"/>
          <w:sz w:val="28"/>
          <w:szCs w:val="28"/>
          <w:lang w:bidi="ar-DZ"/>
        </w:rPr>
        <w:t xml:space="preserve">«Speaker’s Stimulus» </w:t>
      </w:r>
      <w:r w:rsidRPr="00653F93">
        <w:rPr>
          <w:rFonts w:ascii="Simplified Arabic" w:hAnsi="Simplified Arabic" w:cs="Simplified Arabic"/>
          <w:sz w:val="32"/>
          <w:szCs w:val="32"/>
          <w:vertAlign w:val="superscript"/>
          <w:rtl/>
          <w:lang w:bidi="ar-DZ"/>
        </w:rPr>
        <w:t>(</w:t>
      </w:r>
      <w:r w:rsidRPr="00653F93">
        <w:rPr>
          <w:rStyle w:val="Appelnotedebasdep"/>
          <w:rFonts w:ascii="Simplified Arabic" w:hAnsi="Simplified Arabic" w:cs="Simplified Arabic"/>
          <w:sz w:val="32"/>
          <w:szCs w:val="32"/>
          <w:lang w:bidi="ar-DZ"/>
        </w:rPr>
        <w:footnoteReference w:id="18"/>
      </w:r>
      <w:r w:rsidRPr="00653F93">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والأحداث التي تلي فعل الكلام هي "استجابة المستمع" </w:t>
      </w:r>
      <w:r w:rsidRPr="008A0D40">
        <w:rPr>
          <w:rFonts w:asciiTheme="majorBidi" w:hAnsiTheme="majorBidi" w:cstheme="majorBidi"/>
          <w:sz w:val="28"/>
          <w:szCs w:val="28"/>
          <w:lang w:bidi="ar-DZ"/>
        </w:rPr>
        <w:t>«Hearer’s response»</w:t>
      </w:r>
      <w:r w:rsidRPr="00653F93">
        <w:rPr>
          <w:rFonts w:ascii="Simplified Arabic" w:hAnsi="Simplified Arabic" w:cs="Simplified Arabic" w:hint="cs"/>
          <w:sz w:val="32"/>
          <w:szCs w:val="32"/>
          <w:vertAlign w:val="superscript"/>
          <w:rtl/>
          <w:lang w:bidi="ar-DZ"/>
        </w:rPr>
        <w:t>(</w:t>
      </w:r>
      <w:r w:rsidRPr="00653F93">
        <w:rPr>
          <w:rStyle w:val="Appelnotedebasdep"/>
          <w:rFonts w:ascii="Simplified Arabic" w:hAnsi="Simplified Arabic" w:cs="Simplified Arabic"/>
          <w:sz w:val="32"/>
          <w:szCs w:val="32"/>
          <w:lang w:bidi="ar-DZ"/>
        </w:rPr>
        <w:footnoteReference w:id="19"/>
      </w:r>
      <w:r w:rsidRPr="00653F93">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514A54" w:rsidRDefault="00514A54" w:rsidP="00514A54">
      <w:pPr>
        <w:tabs>
          <w:tab w:val="right" w:pos="1132"/>
        </w:tabs>
        <w:bidi/>
        <w:spacing w:before="240" w:after="0" w:line="240" w:lineRule="auto"/>
        <w:ind w:firstLine="70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وتشومسكي، في نقده للتصور السلوكي، يؤكد أن المفاهيم والحجج التي قام عليها عاجزة عن تفسير النشاط اللغوي لدى البشر، وحتى مبدأ "القياس" </w:t>
      </w:r>
      <w:r w:rsidRPr="008A0D40">
        <w:rPr>
          <w:rFonts w:asciiTheme="majorBidi" w:hAnsiTheme="majorBidi" w:cstheme="majorBidi"/>
          <w:sz w:val="28"/>
          <w:szCs w:val="28"/>
          <w:lang w:bidi="ar-DZ"/>
        </w:rPr>
        <w:t>Analogy</w:t>
      </w:r>
      <w:r>
        <w:rPr>
          <w:rFonts w:ascii="Simplified Arabic" w:hAnsi="Simplified Arabic" w:cs="Simplified Arabic" w:hint="cs"/>
          <w:sz w:val="32"/>
          <w:szCs w:val="32"/>
          <w:rtl/>
          <w:lang w:bidi="ar-DZ"/>
        </w:rPr>
        <w:t xml:space="preserve"> الذي اعتمد عليه السلوكيون الذي مفاده أن كل قول يقوله الإنسان هو نتيجة لكلام آخر كان قد سمعه من قبل، هو تصور غير ملائم لتفسير اللغة حيث يقول:</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وأما بلومفيلد (1933)، فرأى أنه عندما ينتج المتكلم أنشالا كلامية لم يكن قد سمعها من قبل فإننا نقول إنه تلفظ بها بالقياس على أشكال شبيهة كان قد سمعها...وهذه الفكرة ليست خاطئة بل هي فارغة</w:t>
      </w:r>
      <w:r w:rsidRPr="00F844C3">
        <w:rPr>
          <w:rFonts w:ascii="Simplified Arabic" w:hAnsi="Simplified Arabic" w:cs="Simplified Arabic"/>
          <w:sz w:val="32"/>
          <w:szCs w:val="32"/>
          <w:rtl/>
          <w:lang w:bidi="ar-DZ"/>
        </w:rPr>
        <w:t>»</w:t>
      </w:r>
      <w:r w:rsidRPr="00BE5137">
        <w:rPr>
          <w:rFonts w:ascii="Simplified Arabic" w:hAnsi="Simplified Arabic" w:cs="Simplified Arabic" w:hint="cs"/>
          <w:sz w:val="32"/>
          <w:szCs w:val="32"/>
          <w:vertAlign w:val="superscript"/>
          <w:rtl/>
          <w:lang w:bidi="ar-DZ"/>
        </w:rPr>
        <w:t>(</w:t>
      </w:r>
      <w:r w:rsidRPr="00BE5137">
        <w:rPr>
          <w:rStyle w:val="Appelnotedebasdep"/>
          <w:rFonts w:ascii="Simplified Arabic" w:hAnsi="Simplified Arabic" w:cs="Simplified Arabic"/>
          <w:sz w:val="32"/>
          <w:szCs w:val="32"/>
          <w:rtl/>
          <w:lang w:bidi="ar-DZ"/>
        </w:rPr>
        <w:footnoteReference w:id="20"/>
      </w:r>
      <w:r w:rsidRPr="00BE5137">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D3229A" w:rsidRDefault="00D3229A" w:rsidP="00D3229A">
      <w:pPr>
        <w:tabs>
          <w:tab w:val="right" w:pos="1132"/>
        </w:tabs>
        <w:bidi/>
        <w:spacing w:before="240"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6"/>
          <w:szCs w:val="36"/>
          <w:rtl/>
          <w:lang w:bidi="ar-DZ"/>
        </w:rPr>
        <w:t>3-</w:t>
      </w:r>
      <w:r w:rsidRPr="0021391A">
        <w:rPr>
          <w:rFonts w:ascii="Simplified Arabic" w:hAnsi="Simplified Arabic" w:cs="Simplified Arabic" w:hint="cs"/>
          <w:b/>
          <w:bCs/>
          <w:sz w:val="36"/>
          <w:szCs w:val="36"/>
          <w:rtl/>
          <w:lang w:bidi="ar-DZ"/>
        </w:rPr>
        <w:t xml:space="preserve"> توجه تشومسكي العقلاني</w:t>
      </w:r>
    </w:p>
    <w:p w:rsidR="00D3229A" w:rsidRDefault="00D3229A" w:rsidP="00D3229A">
      <w:pPr>
        <w:tabs>
          <w:tab w:val="right" w:pos="707"/>
        </w:tabs>
        <w:bidi/>
        <w:spacing w:before="240" w:after="0" w:line="240" w:lineRule="auto"/>
        <w:ind w:firstLine="707"/>
        <w:jc w:val="both"/>
        <w:rPr>
          <w:rFonts w:ascii="Simplified Arabic" w:hAnsi="Simplified Arabic" w:cs="Simplified Arabic"/>
          <w:sz w:val="32"/>
          <w:szCs w:val="32"/>
          <w:rtl/>
          <w:lang w:bidi="ar-DZ"/>
        </w:rPr>
      </w:pPr>
      <w:r>
        <w:rPr>
          <w:rFonts w:ascii="Simplified Arabic" w:hAnsi="Simplified Arabic" w:cs="Simplified Arabic"/>
          <w:b/>
          <w:bCs/>
          <w:sz w:val="32"/>
          <w:szCs w:val="32"/>
          <w:lang w:bidi="ar-DZ"/>
        </w:rPr>
        <w:tab/>
      </w:r>
      <w:r w:rsidRPr="00C87CA0">
        <w:rPr>
          <w:rFonts w:ascii="Simplified Arabic" w:hAnsi="Simplified Arabic" w:cs="Simplified Arabic" w:hint="cs"/>
          <w:sz w:val="32"/>
          <w:szCs w:val="32"/>
          <w:rtl/>
          <w:lang w:bidi="ar-DZ"/>
        </w:rPr>
        <w:t>بعد</w:t>
      </w:r>
      <w:r>
        <w:rPr>
          <w:rFonts w:ascii="Simplified Arabic" w:hAnsi="Simplified Arabic" w:cs="Simplified Arabic" w:hint="cs"/>
          <w:sz w:val="32"/>
          <w:szCs w:val="32"/>
          <w:rtl/>
          <w:lang w:bidi="ar-DZ"/>
        </w:rPr>
        <w:t xml:space="preserve"> أن أثبت تشومسكي إفلاس الحجج التي قامت عليها المدارس البنيوية التي سبقته، اتخذ الدرس اللغوي معه منحى آخر يميل أكثر إلى العقلانية منه إلى التجريبية، والملاحَظ أنه تأثر ببعض الفلاسفة العقلانيين  الذين أسّسوا للتوجه العقلي في الفلسفة بشكل عام، فما هي أهم ملامح هذا التوجه في فلسفته؟ </w:t>
      </w:r>
    </w:p>
    <w:p w:rsidR="00D3229A" w:rsidRPr="00D929B1" w:rsidRDefault="00D3229A" w:rsidP="00D3229A">
      <w:pPr>
        <w:tabs>
          <w:tab w:val="right" w:pos="1132"/>
        </w:tabs>
        <w:bidi/>
        <w:spacing w:before="240" w:after="0" w:line="240" w:lineRule="auto"/>
        <w:ind w:left="849"/>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أ- النحو العام (العالمي) </w:t>
      </w:r>
      <w:r w:rsidRPr="008A0D40">
        <w:rPr>
          <w:rFonts w:asciiTheme="majorBidi" w:hAnsiTheme="majorBidi" w:cstheme="majorBidi"/>
          <w:sz w:val="28"/>
          <w:szCs w:val="28"/>
          <w:lang w:bidi="ar-DZ"/>
        </w:rPr>
        <w:t>Universal</w:t>
      </w:r>
      <w:r w:rsidRPr="008A0D40">
        <w:rPr>
          <w:rFonts w:ascii="Simplified Arabic" w:hAnsi="Simplified Arabic" w:cs="Simplified Arabic"/>
          <w:sz w:val="28"/>
          <w:szCs w:val="28"/>
          <w:lang w:bidi="ar-DZ"/>
        </w:rPr>
        <w:t xml:space="preserve"> </w:t>
      </w:r>
      <w:r w:rsidRPr="008A0D40">
        <w:rPr>
          <w:rFonts w:asciiTheme="majorBidi" w:hAnsiTheme="majorBidi" w:cstheme="majorBidi"/>
          <w:sz w:val="28"/>
          <w:szCs w:val="28"/>
          <w:lang w:bidi="ar-DZ"/>
        </w:rPr>
        <w:t>Grammar</w:t>
      </w:r>
    </w:p>
    <w:p w:rsidR="00D3229A" w:rsidRDefault="00D3229A" w:rsidP="00D3229A">
      <w:pPr>
        <w:tabs>
          <w:tab w:val="right" w:pos="1132"/>
        </w:tabs>
        <w:bidi/>
        <w:spacing w:before="240" w:after="0" w:line="240" w:lineRule="auto"/>
        <w:ind w:firstLine="70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يبدو من خلال فهم فكر تشومسكي أنه يـعارض وبشدة الاتـجاهات التـجريبية المادية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كما تجسدت مثلا في سلوكية بلومفيلد- حيث يرى أن التجريب منهج غير ملائم إذا تعلق الأمر بالإنسان، وقد نظر إلى هذه المسألة من وجهة نظر أخلاقية؛ أي أنه من غير اللائق أخلاقيا أن يكون الإنسان محل تجارب إذ يقول:</w:t>
      </w:r>
    </w:p>
    <w:p w:rsidR="00D3229A" w:rsidRDefault="00D3229A" w:rsidP="00D3229A">
      <w:pPr>
        <w:tabs>
          <w:tab w:val="right" w:pos="1132"/>
        </w:tabs>
        <w:bidi/>
        <w:spacing w:before="240" w:after="0" w:line="240" w:lineRule="auto"/>
        <w:ind w:firstLine="707"/>
        <w:jc w:val="both"/>
        <w:rPr>
          <w:rFonts w:ascii="Simplified Arabic" w:hAnsi="Simplified Arabic" w:cs="Simplified Arabic"/>
          <w:sz w:val="32"/>
          <w:szCs w:val="32"/>
          <w:rtl/>
          <w:lang w:bidi="ar-DZ"/>
        </w:rPr>
      </w:pPr>
      <w:r w:rsidRPr="00F929B3">
        <w:rPr>
          <w:rFonts w:ascii="Simplified Arabic" w:hAnsi="Simplified Arabic" w:cs="Simplified Arabic"/>
          <w:sz w:val="32"/>
          <w:szCs w:val="32"/>
          <w:rtl/>
          <w:lang w:bidi="ar-DZ"/>
        </w:rPr>
        <w:lastRenderedPageBreak/>
        <w:t>«</w:t>
      </w:r>
      <w:r>
        <w:rPr>
          <w:rFonts w:ascii="Simplified Arabic" w:hAnsi="Simplified Arabic" w:cs="Simplified Arabic" w:hint="cs"/>
          <w:sz w:val="32"/>
          <w:szCs w:val="32"/>
          <w:rtl/>
          <w:lang w:bidi="ar-DZ"/>
        </w:rPr>
        <w:t>إن التجريب على بني الإنسان مستبعد لأسباب خلقية، فنحن لا نرضى أن يكون الناس موضوعا للتجريب وهو ما نرضاه للحيوان (سواء كان ذلك بحق أو بغير حق)، لذلك لا يُنَشّأُ الأطفال في بيئة متحكم فيها من أجل أن نرى ما اللغة التي سيكتبونها تحت ظروف متعددة مصوغة تجريبيا. كما أننا لا نسمح للباحثين أن يغرسوا أقطابا كهربائية في الدماغ الإنساني من أجل أن تدرس عملياته الداخلية أو أن نفصل أجزاء منه جراحيا لكي نعرف الأثر الذي سينتج، وهو ما يفعل كل يوم في غير الإنسان</w:t>
      </w:r>
      <w:r w:rsidRPr="00F844C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Pr="00667BFC">
        <w:rPr>
          <w:rFonts w:ascii="Simplified Arabic" w:hAnsi="Simplified Arabic" w:cs="Simplified Arabic" w:hint="cs"/>
          <w:sz w:val="32"/>
          <w:szCs w:val="32"/>
          <w:vertAlign w:val="superscript"/>
          <w:rtl/>
          <w:lang w:bidi="ar-DZ"/>
        </w:rPr>
        <w:t>(</w:t>
      </w:r>
      <w:r w:rsidRPr="00667BFC">
        <w:rPr>
          <w:rStyle w:val="Appelnotedebasdep"/>
          <w:rFonts w:ascii="Simplified Arabic" w:hAnsi="Simplified Arabic" w:cs="Simplified Arabic"/>
          <w:sz w:val="32"/>
          <w:szCs w:val="32"/>
          <w:rtl/>
          <w:lang w:bidi="ar-DZ"/>
        </w:rPr>
        <w:footnoteReference w:id="21"/>
      </w:r>
      <w:r w:rsidRPr="00667BFC">
        <w:rPr>
          <w:rFonts w:ascii="Simplified Arabic" w:hAnsi="Simplified Arabic" w:cs="Simplified Arabic" w:hint="cs"/>
          <w:sz w:val="32"/>
          <w:szCs w:val="32"/>
          <w:vertAlign w:val="superscript"/>
          <w:rtl/>
          <w:lang w:bidi="ar-DZ"/>
        </w:rPr>
        <w:t>)</w:t>
      </w:r>
    </w:p>
    <w:p w:rsidR="00D3229A" w:rsidRPr="006E2A3E" w:rsidRDefault="00D3229A" w:rsidP="00D3229A">
      <w:pPr>
        <w:tabs>
          <w:tab w:val="right" w:pos="1132"/>
        </w:tabs>
        <w:bidi/>
        <w:spacing w:before="240" w:after="0" w:line="240" w:lineRule="auto"/>
        <w:ind w:left="849"/>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ب- </w:t>
      </w:r>
      <w:r w:rsidRPr="006E2A3E">
        <w:rPr>
          <w:rFonts w:ascii="Simplified Arabic" w:hAnsi="Simplified Arabic" w:cs="Simplified Arabic" w:hint="cs"/>
          <w:b/>
          <w:bCs/>
          <w:sz w:val="32"/>
          <w:szCs w:val="32"/>
          <w:rtl/>
          <w:lang w:bidi="ar-DZ"/>
        </w:rPr>
        <w:t>المظهر الإبداعي للغة:</w:t>
      </w:r>
    </w:p>
    <w:p w:rsidR="00D3229A" w:rsidRPr="00F34E31" w:rsidRDefault="00D3229A" w:rsidP="00D3229A">
      <w:pPr>
        <w:tabs>
          <w:tab w:val="right" w:pos="1132"/>
        </w:tabs>
        <w:bidi/>
        <w:spacing w:before="240" w:after="0" w:line="240" w:lineRule="auto"/>
        <w:ind w:firstLine="70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يرتبط المظهر الإبداعي للغة </w:t>
      </w:r>
      <w:r w:rsidRPr="008A0D40">
        <w:rPr>
          <w:rFonts w:asciiTheme="majorBidi" w:hAnsiTheme="majorBidi" w:cstheme="majorBidi"/>
          <w:sz w:val="28"/>
          <w:szCs w:val="28"/>
          <w:rtl/>
          <w:lang w:bidi="ar-DZ"/>
        </w:rPr>
        <w:t>(</w:t>
      </w:r>
      <w:r w:rsidRPr="008A0D40">
        <w:rPr>
          <w:rFonts w:asciiTheme="majorBidi" w:hAnsiTheme="majorBidi" w:cstheme="majorBidi"/>
          <w:sz w:val="28"/>
          <w:szCs w:val="28"/>
          <w:lang w:bidi="ar-DZ"/>
        </w:rPr>
        <w:t>Creative Aspect</w:t>
      </w:r>
      <w:r w:rsidRPr="008A0D40">
        <w:rPr>
          <w:rFonts w:asciiTheme="majorBidi" w:hAnsiTheme="majorBidi" w:cstheme="majorBidi"/>
          <w:sz w:val="28"/>
          <w:szCs w:val="28"/>
          <w:rtl/>
          <w:lang w:bidi="ar-DZ"/>
        </w:rPr>
        <w:t>)</w:t>
      </w:r>
      <w:r>
        <w:rPr>
          <w:rFonts w:ascii="Simplified Arabic" w:hAnsi="Simplified Arabic" w:cs="Simplified Arabic" w:hint="cs"/>
          <w:sz w:val="32"/>
          <w:szCs w:val="32"/>
          <w:rtl/>
          <w:lang w:bidi="ar-DZ"/>
        </w:rPr>
        <w:t xml:space="preserve"> عند تشومسكي، في الواقع</w:t>
      </w:r>
      <w:r>
        <w:rPr>
          <w:rFonts w:ascii="Simplified Arabic" w:hAnsi="Simplified Arabic" w:cs="Simplified Arabic" w:hint="cs"/>
          <w:sz w:val="32"/>
          <w:szCs w:val="32"/>
          <w:rtl/>
        </w:rPr>
        <w:t>،</w:t>
      </w:r>
      <w:r>
        <w:rPr>
          <w:rFonts w:ascii="Simplified Arabic" w:hAnsi="Simplified Arabic" w:cs="Simplified Arabic" w:hint="cs"/>
          <w:sz w:val="32"/>
          <w:szCs w:val="32"/>
          <w:rtl/>
          <w:lang w:bidi="ar-DZ"/>
        </w:rPr>
        <w:t xml:space="preserve"> ارتباطا مباشرا بالمسألة التي أثارها حول ذلك الفارق بين المعطيات التي يتلقاها المتعلم مقارنة مع ما ينتجه في وقت قصير جدا، وهذا ما لخصه في ما أسماه "مشكلة أفلاطون". انطلاقا من هذا الإطار، حاول تفسير تلك الفجوة بالمظهر الإبداعي للغة، أي أنه رغم تلقي الطفل لكمية محدودة من الكلمات، إلا أنه يستطيع ابتكار كلمات جديدة لم يكن قد تعلمها من قبل، وهو ما يتيح أمام البشر فرص التفاعل والتكيف حسب مختلف الظروف حيث يقول:</w:t>
      </w:r>
      <w:r w:rsidRPr="00F929B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نفهم بوضوح أنه من الخصائص الأساسية التي تتصف بها جميع اللغات بصورة مشتركة هي المظهر الإبداعي، فهذه هي الخاصية الأساسية التي تمتاز بها اللغة من حيث أنها توفر للإنسان وسيلة للتعبير عن الأفكار بصورة غير متناهية، وللتفاعل المناسب في عدد غير متناه من المواقف والأوضاع الجديدة</w:t>
      </w:r>
      <w:r w:rsidRPr="00F844C3">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Pr="009E3EB5">
        <w:rPr>
          <w:rFonts w:ascii="Simplified Arabic" w:hAnsi="Simplified Arabic" w:cs="Simplified Arabic" w:hint="cs"/>
          <w:sz w:val="32"/>
          <w:szCs w:val="32"/>
          <w:vertAlign w:val="superscript"/>
          <w:rtl/>
          <w:lang w:bidi="ar-DZ"/>
        </w:rPr>
        <w:t>(</w:t>
      </w:r>
      <w:r w:rsidRPr="009E3EB5">
        <w:rPr>
          <w:rStyle w:val="Appelnotedebasdep"/>
          <w:rFonts w:ascii="Simplified Arabic" w:hAnsi="Simplified Arabic" w:cs="Simplified Arabic"/>
          <w:sz w:val="32"/>
          <w:szCs w:val="32"/>
          <w:rtl/>
          <w:lang w:bidi="ar-DZ"/>
        </w:rPr>
        <w:footnoteReference w:id="22"/>
      </w:r>
      <w:r w:rsidRPr="009E3EB5">
        <w:rPr>
          <w:rFonts w:ascii="Simplified Arabic" w:hAnsi="Simplified Arabic" w:cs="Simplified Arabic" w:hint="cs"/>
          <w:sz w:val="32"/>
          <w:szCs w:val="32"/>
          <w:vertAlign w:val="superscript"/>
          <w:rtl/>
          <w:lang w:bidi="ar-DZ"/>
        </w:rPr>
        <w:t>)</w:t>
      </w:r>
    </w:p>
    <w:p w:rsidR="00514A54" w:rsidRDefault="00514A54" w:rsidP="00514A54">
      <w:pPr>
        <w:bidi/>
        <w:jc w:val="both"/>
        <w:rPr>
          <w:rFonts w:ascii="Simplified Arabic" w:hAnsi="Simplified Arabic" w:cs="Simplified Arabic"/>
          <w:sz w:val="32"/>
          <w:szCs w:val="32"/>
          <w:rtl/>
          <w:lang w:bidi="ar-DZ"/>
        </w:rPr>
      </w:pPr>
    </w:p>
    <w:p w:rsidR="000611F5" w:rsidRDefault="000611F5" w:rsidP="000611F5">
      <w:pPr>
        <w:bidi/>
        <w:jc w:val="both"/>
        <w:rPr>
          <w:rFonts w:ascii="Simplified Arabic" w:hAnsi="Simplified Arabic" w:cs="Simplified Arabic"/>
          <w:sz w:val="32"/>
          <w:szCs w:val="32"/>
          <w:rtl/>
          <w:lang w:bidi="ar-DZ"/>
        </w:rPr>
      </w:pPr>
    </w:p>
    <w:p w:rsidR="000611F5" w:rsidRPr="004C500A" w:rsidRDefault="000611F5" w:rsidP="000611F5">
      <w:pPr>
        <w:bidi/>
        <w:jc w:val="both"/>
        <w:rPr>
          <w:rFonts w:ascii="Simplified Arabic" w:hAnsi="Simplified Arabic" w:cs="Simplified Arabic"/>
          <w:b/>
          <w:bCs/>
          <w:sz w:val="32"/>
          <w:szCs w:val="32"/>
          <w:rtl/>
          <w:lang w:bidi="ar-DZ"/>
        </w:rPr>
      </w:pPr>
      <w:r w:rsidRPr="004C500A">
        <w:rPr>
          <w:rFonts w:ascii="Simplified Arabic" w:hAnsi="Simplified Arabic" w:cs="Simplified Arabic" w:hint="cs"/>
          <w:b/>
          <w:bCs/>
          <w:sz w:val="32"/>
          <w:szCs w:val="32"/>
          <w:rtl/>
          <w:lang w:bidi="ar-DZ"/>
        </w:rPr>
        <w:lastRenderedPageBreak/>
        <w:t>خاتمة:</w:t>
      </w:r>
    </w:p>
    <w:p w:rsidR="000611F5" w:rsidRPr="00514A54" w:rsidRDefault="004E3C83" w:rsidP="000611F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ختاما، يمكن القول أن رغم أهمية المنهج البنيوي في دراسة اللغة، وسعي رواده إلى جعل الدراسة في العلوم الإنسانية تضاهي دقة وموضوعية العلوم الطبيعية، إلا أن هناك عدة عوائق تحول دون تحقيق هذه الغاية، فتشومسكي اعتبر الإنسان هو الكائن الوحيد الذي يمكن أن يغيّر من سلوكاته تحت أي ظرف وبالتالي لا يمكن التنبؤ بأفعاله، وإذا تعلق الأمر باللغة فإن المنهج الوصفي التجريبي يبقى عاجزا عن تفسيرها وتفسير العوامل الكامنة خلف المظاهر السطحية للكلام، خاصة عند الحديث عن الإرادة الحرة التي يتمتع بها الانسان. لكن لا يمكن إنكار جهود رواد المنهج البنيوي في مجالات معرفية عديدة والتي حققت جزء كبير من الغاية التي جاء من أجلها المنهج البنيوي، إلا ان إشكالية المناهج في الفلسفة تظل قائمة لأنها تنطلق من تلك العلاقة بين العلم والفلسفة</w:t>
      </w:r>
      <w:r w:rsidR="002065AD">
        <w:rPr>
          <w:rFonts w:ascii="Simplified Arabic" w:hAnsi="Simplified Arabic" w:cs="Simplified Arabic" w:hint="cs"/>
          <w:sz w:val="32"/>
          <w:szCs w:val="32"/>
          <w:rtl/>
          <w:lang w:bidi="ar-DZ"/>
        </w:rPr>
        <w:t>.</w:t>
      </w:r>
    </w:p>
    <w:p w:rsidR="00D30FF4" w:rsidRPr="00D30FF4" w:rsidRDefault="00D30FF4" w:rsidP="00D30FF4">
      <w:pPr>
        <w:bidi/>
        <w:ind w:left="360"/>
        <w:jc w:val="both"/>
        <w:rPr>
          <w:rFonts w:ascii="Simplified Arabic" w:hAnsi="Simplified Arabic" w:cs="Simplified Arabic"/>
          <w:sz w:val="32"/>
          <w:szCs w:val="32"/>
          <w:rtl/>
        </w:rPr>
      </w:pPr>
    </w:p>
    <w:sectPr w:rsidR="00D30FF4" w:rsidRPr="00D30FF4" w:rsidSect="00DC13C7">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52A" w:rsidRDefault="0001052A" w:rsidP="00AA567F">
      <w:pPr>
        <w:spacing w:after="0" w:line="240" w:lineRule="auto"/>
      </w:pPr>
      <w:r>
        <w:separator/>
      </w:r>
    </w:p>
  </w:endnote>
  <w:endnote w:type="continuationSeparator" w:id="1">
    <w:p w:rsidR="0001052A" w:rsidRDefault="0001052A" w:rsidP="00AA5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52A" w:rsidRDefault="0001052A" w:rsidP="00AA567F">
      <w:pPr>
        <w:spacing w:after="0" w:line="240" w:lineRule="auto"/>
      </w:pPr>
      <w:r>
        <w:separator/>
      </w:r>
    </w:p>
  </w:footnote>
  <w:footnote w:type="continuationSeparator" w:id="1">
    <w:p w:rsidR="0001052A" w:rsidRDefault="0001052A" w:rsidP="00AA567F">
      <w:pPr>
        <w:spacing w:after="0" w:line="240" w:lineRule="auto"/>
      </w:pPr>
      <w:r>
        <w:continuationSeparator/>
      </w:r>
    </w:p>
  </w:footnote>
  <w:footnote w:id="2">
    <w:p w:rsidR="00AA567F" w:rsidRPr="00AA567F" w:rsidRDefault="00AA567F" w:rsidP="00AA567F">
      <w:pPr>
        <w:pStyle w:val="Notedebasdepage"/>
        <w:bidi/>
        <w:rPr>
          <w:sz w:val="28"/>
          <w:szCs w:val="28"/>
          <w:rtl/>
        </w:rPr>
      </w:pPr>
      <w:r w:rsidRPr="00AA567F">
        <w:rPr>
          <w:rStyle w:val="Appelnotedebasdep"/>
          <w:sz w:val="28"/>
          <w:szCs w:val="28"/>
        </w:rPr>
        <w:footnoteRef/>
      </w:r>
      <w:r w:rsidRPr="00AA567F">
        <w:rPr>
          <w:sz w:val="28"/>
          <w:szCs w:val="28"/>
        </w:rPr>
        <w:t xml:space="preserve"> </w:t>
      </w:r>
      <w:r w:rsidRPr="00AA567F">
        <w:rPr>
          <w:rFonts w:hint="cs"/>
          <w:sz w:val="28"/>
          <w:szCs w:val="28"/>
          <w:rtl/>
        </w:rPr>
        <w:t>- عبد الرحمان الحاج صالح: بحوث ودراسات في علوم اللسان، موفم للنشر، الجزائر، ص 120</w:t>
      </w:r>
    </w:p>
  </w:footnote>
  <w:footnote w:id="3">
    <w:p w:rsidR="00092836" w:rsidRPr="00092836" w:rsidRDefault="00092836" w:rsidP="00092836">
      <w:pPr>
        <w:pStyle w:val="Notedebasdepage"/>
        <w:bidi/>
        <w:rPr>
          <w:sz w:val="28"/>
          <w:szCs w:val="28"/>
          <w:rtl/>
        </w:rPr>
      </w:pPr>
      <w:r w:rsidRPr="00092836">
        <w:rPr>
          <w:rStyle w:val="Appelnotedebasdep"/>
          <w:sz w:val="28"/>
          <w:szCs w:val="28"/>
        </w:rPr>
        <w:footnoteRef/>
      </w:r>
      <w:r w:rsidRPr="00092836">
        <w:rPr>
          <w:sz w:val="28"/>
          <w:szCs w:val="28"/>
        </w:rPr>
        <w:t xml:space="preserve"> </w:t>
      </w:r>
      <w:r w:rsidRPr="00092836">
        <w:rPr>
          <w:rFonts w:hint="cs"/>
          <w:sz w:val="28"/>
          <w:szCs w:val="28"/>
          <w:rtl/>
        </w:rPr>
        <w:t>- ميلكا إيفيتش: اتجاهات البحث اللساني، ترجمة: سعد عبد العزيز مصلوح ووفاء كامل فايد، المجلس الاعلى للثقافة، المشروع القومي للترجمة، ط2، 2000، ص 57</w:t>
      </w:r>
    </w:p>
  </w:footnote>
  <w:footnote w:id="4">
    <w:p w:rsidR="00092836" w:rsidRPr="00092836" w:rsidRDefault="00092836" w:rsidP="00092836">
      <w:pPr>
        <w:pStyle w:val="Notedebasdepage"/>
        <w:bidi/>
        <w:rPr>
          <w:sz w:val="28"/>
          <w:szCs w:val="28"/>
          <w:rtl/>
        </w:rPr>
      </w:pPr>
      <w:r w:rsidRPr="00092836">
        <w:rPr>
          <w:rStyle w:val="Appelnotedebasdep"/>
          <w:sz w:val="28"/>
          <w:szCs w:val="28"/>
        </w:rPr>
        <w:footnoteRef/>
      </w:r>
      <w:r w:rsidRPr="00092836">
        <w:rPr>
          <w:sz w:val="28"/>
          <w:szCs w:val="28"/>
        </w:rPr>
        <w:t xml:space="preserve"> </w:t>
      </w:r>
      <w:r w:rsidRPr="00092836">
        <w:rPr>
          <w:rFonts w:hint="cs"/>
          <w:sz w:val="28"/>
          <w:szCs w:val="28"/>
          <w:rtl/>
        </w:rPr>
        <w:t>- عياد حنا وآخرون: معج اللسانيات الحديثة انجليزي عربي، مكتبة لبنان ناشرون، 1997، ص 101</w:t>
      </w:r>
    </w:p>
  </w:footnote>
  <w:footnote w:id="5">
    <w:p w:rsidR="00D72CDF" w:rsidRPr="00D72CDF" w:rsidRDefault="00D72CDF" w:rsidP="00D72CDF">
      <w:pPr>
        <w:pStyle w:val="Notedebasdepage"/>
        <w:bidi/>
        <w:rPr>
          <w:sz w:val="28"/>
          <w:szCs w:val="28"/>
          <w:rtl/>
        </w:rPr>
      </w:pPr>
      <w:r w:rsidRPr="00D72CDF">
        <w:rPr>
          <w:rStyle w:val="Appelnotedebasdep"/>
          <w:sz w:val="28"/>
          <w:szCs w:val="28"/>
        </w:rPr>
        <w:footnoteRef/>
      </w:r>
      <w:r w:rsidRPr="00D72CDF">
        <w:rPr>
          <w:sz w:val="28"/>
          <w:szCs w:val="28"/>
        </w:rPr>
        <w:t xml:space="preserve"> </w:t>
      </w:r>
      <w:r w:rsidRPr="00D72CDF">
        <w:rPr>
          <w:rFonts w:hint="cs"/>
          <w:sz w:val="28"/>
          <w:szCs w:val="28"/>
          <w:rtl/>
        </w:rPr>
        <w:t>- فرديناند دو سوسير: دروس في الالسنية العامة، ترجمة: صالح القرمادي وحمد الشاوش، محمد عجينة، الدار العربية للكتاب، تونس، 1985، ص 128</w:t>
      </w:r>
    </w:p>
  </w:footnote>
  <w:footnote w:id="6">
    <w:p w:rsidR="00624CFB" w:rsidRPr="00624CFB" w:rsidRDefault="00624CFB" w:rsidP="00624CFB">
      <w:pPr>
        <w:pStyle w:val="Notedebasdepage"/>
        <w:bidi/>
        <w:rPr>
          <w:sz w:val="28"/>
          <w:szCs w:val="28"/>
          <w:rtl/>
        </w:rPr>
      </w:pPr>
      <w:r w:rsidRPr="00624CFB">
        <w:rPr>
          <w:rStyle w:val="Appelnotedebasdep"/>
          <w:sz w:val="28"/>
          <w:szCs w:val="28"/>
        </w:rPr>
        <w:footnoteRef/>
      </w:r>
      <w:r w:rsidRPr="00624CFB">
        <w:rPr>
          <w:sz w:val="28"/>
          <w:szCs w:val="28"/>
        </w:rPr>
        <w:t xml:space="preserve"> </w:t>
      </w:r>
      <w:r w:rsidRPr="00624CFB">
        <w:rPr>
          <w:rFonts w:hint="cs"/>
          <w:sz w:val="28"/>
          <w:szCs w:val="28"/>
          <w:rtl/>
        </w:rPr>
        <w:t>- الزواوي بغورة: الفلسفة واللغة، دار الطليعة، بيروت، لبنان، ط1، 2005، ص 135</w:t>
      </w:r>
    </w:p>
  </w:footnote>
  <w:footnote w:id="7">
    <w:p w:rsidR="0040373C" w:rsidRPr="0040373C" w:rsidRDefault="0040373C" w:rsidP="0040373C">
      <w:pPr>
        <w:pStyle w:val="Notedebasdepage"/>
        <w:bidi/>
        <w:rPr>
          <w:sz w:val="28"/>
          <w:szCs w:val="28"/>
          <w:rtl/>
        </w:rPr>
      </w:pPr>
      <w:r w:rsidRPr="0040373C">
        <w:rPr>
          <w:rStyle w:val="Appelnotedebasdep"/>
          <w:sz w:val="28"/>
          <w:szCs w:val="28"/>
        </w:rPr>
        <w:footnoteRef/>
      </w:r>
      <w:r w:rsidRPr="0040373C">
        <w:rPr>
          <w:sz w:val="28"/>
          <w:szCs w:val="28"/>
        </w:rPr>
        <w:t xml:space="preserve"> </w:t>
      </w:r>
      <w:r w:rsidRPr="0040373C">
        <w:rPr>
          <w:rFonts w:hint="cs"/>
          <w:sz w:val="28"/>
          <w:szCs w:val="28"/>
          <w:rtl/>
        </w:rPr>
        <w:t>- جون ليونز: نظرية تشومسكي اللغوية، ص ص 68-69</w:t>
      </w:r>
    </w:p>
  </w:footnote>
  <w:footnote w:id="8">
    <w:p w:rsidR="00514A54" w:rsidRPr="00FA57CA" w:rsidRDefault="00514A54" w:rsidP="00514A54">
      <w:pPr>
        <w:pStyle w:val="Notedebasdepage"/>
        <w:bidi/>
        <w:jc w:val="both"/>
        <w:rPr>
          <w:rFonts w:ascii="Simplified Arabic" w:hAnsi="Simplified Arabic" w:cs="Simplified Arabic"/>
          <w:sz w:val="28"/>
          <w:szCs w:val="28"/>
          <w:rtl/>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 xml:space="preserve">- </w:t>
      </w:r>
      <w:r w:rsidRPr="00FA57CA">
        <w:rPr>
          <w:rFonts w:ascii="Simplified Arabic" w:hAnsi="Simplified Arabic" w:cs="Simplified Arabic"/>
          <w:sz w:val="28"/>
          <w:szCs w:val="28"/>
          <w:rtl/>
        </w:rPr>
        <w:t xml:space="preserve"> نعوم تشومسكي: المعرفة اللغوية، طبيعتها وأصولها واستخدامها، ترجمة: محمد فتيح، دار الفكر العربي، القاهرة، ط1، 1993، ص 74</w:t>
      </w:r>
      <w:r w:rsidRPr="00FA57CA">
        <w:rPr>
          <w:rFonts w:ascii="Simplified Arabic" w:hAnsi="Simplified Arabic" w:cs="Simplified Arabic" w:hint="cs"/>
          <w:sz w:val="28"/>
          <w:szCs w:val="28"/>
          <w:rtl/>
        </w:rPr>
        <w:t>.</w:t>
      </w:r>
    </w:p>
  </w:footnote>
  <w:footnote w:id="9">
    <w:p w:rsidR="00514A54" w:rsidRPr="00FA57CA" w:rsidRDefault="00514A54" w:rsidP="00514A54">
      <w:pPr>
        <w:pStyle w:val="Notedebasdepage"/>
        <w:bidi/>
        <w:jc w:val="both"/>
        <w:rPr>
          <w:rFonts w:ascii="Simplified Arabic" w:hAnsi="Simplified Arabic" w:cs="Simplified Arabic"/>
          <w:sz w:val="28"/>
          <w:szCs w:val="28"/>
          <w:rtl/>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 xml:space="preserve">- </w:t>
      </w:r>
      <w:r w:rsidRPr="00FA57CA">
        <w:rPr>
          <w:rFonts w:ascii="Simplified Arabic" w:hAnsi="Simplified Arabic" w:cs="Simplified Arabic"/>
          <w:sz w:val="28"/>
          <w:szCs w:val="28"/>
          <w:rtl/>
          <w:lang w:bidi="ar-DZ"/>
        </w:rPr>
        <w:t xml:space="preserve">حتى سميت باللسانيات الوصفية </w:t>
      </w:r>
      <w:r w:rsidRPr="00FA57CA">
        <w:rPr>
          <w:rFonts w:ascii="Simplified Arabic" w:hAnsi="Simplified Arabic" w:cs="Simplified Arabic"/>
          <w:sz w:val="28"/>
          <w:szCs w:val="28"/>
          <w:lang w:bidi="ar-DZ"/>
        </w:rPr>
        <w:t>Descriptive Linguistics</w:t>
      </w:r>
      <w:r w:rsidRPr="00FA57CA">
        <w:rPr>
          <w:rFonts w:ascii="Simplified Arabic" w:hAnsi="Simplified Arabic" w:cs="Simplified Arabic"/>
          <w:sz w:val="28"/>
          <w:szCs w:val="28"/>
          <w:rtl/>
          <w:lang w:bidi="ar-DZ"/>
        </w:rPr>
        <w:t xml:space="preserve"> وهي</w:t>
      </w:r>
      <w:r w:rsidRPr="00FA57CA">
        <w:rPr>
          <w:rFonts w:ascii="Simplified Arabic" w:hAnsi="Simplified Arabic" w:cs="Simplified Arabic" w:hint="cs"/>
          <w:sz w:val="28"/>
          <w:szCs w:val="28"/>
          <w:rtl/>
          <w:lang w:bidi="ar-DZ"/>
        </w:rPr>
        <w:t xml:space="preserve"> </w:t>
      </w:r>
      <w:r w:rsidRPr="00FA57CA">
        <w:rPr>
          <w:rFonts w:ascii="Simplified Arabic" w:hAnsi="Simplified Arabic" w:cs="Simplified Arabic"/>
          <w:sz w:val="28"/>
          <w:szCs w:val="28"/>
          <w:rtl/>
          <w:lang w:bidi="ar-DZ"/>
        </w:rPr>
        <w:t xml:space="preserve">دراسة </w:t>
      </w:r>
      <w:r w:rsidRPr="00FA57CA">
        <w:rPr>
          <w:rFonts w:ascii="Simplified Arabic" w:hAnsi="Simplified Arabic" w:cs="Simplified Arabic" w:hint="cs"/>
          <w:sz w:val="28"/>
          <w:szCs w:val="28"/>
          <w:rtl/>
          <w:lang w:bidi="ar-DZ"/>
        </w:rPr>
        <w:t>اللغة مع الالتزام بالمقاييس الموضوعية</w:t>
      </w:r>
      <w:r w:rsidRPr="00FA57CA">
        <w:rPr>
          <w:rFonts w:ascii="Simplified Arabic" w:hAnsi="Simplified Arabic" w:cs="Simplified Arabic"/>
          <w:sz w:val="28"/>
          <w:szCs w:val="28"/>
          <w:rtl/>
          <w:lang w:bidi="ar-DZ"/>
        </w:rPr>
        <w:t xml:space="preserve">، </w:t>
      </w:r>
      <w:r w:rsidRPr="00FA57CA">
        <w:rPr>
          <w:rFonts w:ascii="Simplified Arabic" w:hAnsi="Simplified Arabic" w:cs="Simplified Arabic" w:hint="cs"/>
          <w:sz w:val="28"/>
          <w:szCs w:val="28"/>
          <w:rtl/>
          <w:lang w:bidi="ar-DZ"/>
        </w:rPr>
        <w:t>وتتأسس هذه المعايير</w:t>
      </w:r>
      <w:r w:rsidRPr="00FA57CA">
        <w:rPr>
          <w:rFonts w:ascii="Simplified Arabic" w:hAnsi="Simplified Arabic" w:cs="Simplified Arabic"/>
          <w:sz w:val="28"/>
          <w:szCs w:val="28"/>
          <w:rtl/>
          <w:lang w:bidi="ar-DZ"/>
        </w:rPr>
        <w:t xml:space="preserve"> على </w:t>
      </w:r>
      <w:r w:rsidRPr="00FA57CA">
        <w:rPr>
          <w:rFonts w:ascii="Simplified Arabic" w:hAnsi="Simplified Arabic" w:cs="Simplified Arabic" w:hint="cs"/>
          <w:sz w:val="28"/>
          <w:szCs w:val="28"/>
          <w:rtl/>
          <w:lang w:bidi="ar-DZ"/>
        </w:rPr>
        <w:t xml:space="preserve">ذلك </w:t>
      </w:r>
      <w:r w:rsidRPr="00FA57CA">
        <w:rPr>
          <w:rFonts w:ascii="Simplified Arabic" w:hAnsi="Simplified Arabic" w:cs="Simplified Arabic"/>
          <w:sz w:val="28"/>
          <w:szCs w:val="28"/>
          <w:rtl/>
          <w:lang w:bidi="ar-DZ"/>
        </w:rPr>
        <w:t xml:space="preserve">الفصل بين </w:t>
      </w:r>
      <w:r w:rsidRPr="00FA57CA">
        <w:rPr>
          <w:rFonts w:ascii="Simplified Arabic" w:hAnsi="Simplified Arabic" w:cs="Simplified Arabic" w:hint="cs"/>
          <w:sz w:val="28"/>
          <w:szCs w:val="28"/>
          <w:rtl/>
          <w:lang w:bidi="ar-DZ"/>
        </w:rPr>
        <w:t>ما له علاقة بالظاهرة المدروسة</w:t>
      </w:r>
      <w:r w:rsidRPr="00FA57CA">
        <w:rPr>
          <w:rFonts w:ascii="Simplified Arabic" w:hAnsi="Simplified Arabic" w:cs="Simplified Arabic"/>
          <w:sz w:val="28"/>
          <w:szCs w:val="28"/>
          <w:rtl/>
          <w:lang w:bidi="ar-DZ"/>
        </w:rPr>
        <w:t xml:space="preserve">، </w:t>
      </w:r>
      <w:r w:rsidRPr="00FA57CA">
        <w:rPr>
          <w:rFonts w:ascii="Simplified Arabic" w:hAnsi="Simplified Arabic" w:cs="Simplified Arabic" w:hint="cs"/>
          <w:sz w:val="28"/>
          <w:szCs w:val="28"/>
          <w:rtl/>
          <w:lang w:bidi="ar-DZ"/>
        </w:rPr>
        <w:t xml:space="preserve">وابراز وجوه التقابل </w:t>
      </w:r>
      <w:r w:rsidRPr="00FA57CA">
        <w:rPr>
          <w:rFonts w:ascii="Simplified Arabic" w:hAnsi="Simplified Arabic" w:cs="Simplified Arabic"/>
          <w:sz w:val="28"/>
          <w:szCs w:val="28"/>
          <w:rtl/>
          <w:lang w:bidi="ar-DZ"/>
        </w:rPr>
        <w:t xml:space="preserve">الثنائية </w:t>
      </w:r>
      <w:r w:rsidRPr="00FA57CA">
        <w:rPr>
          <w:rFonts w:ascii="Simplified Arabic" w:hAnsi="Simplified Arabic" w:cs="Simplified Arabic"/>
          <w:sz w:val="28"/>
          <w:szCs w:val="28"/>
          <w:lang w:bidi="ar-DZ"/>
        </w:rPr>
        <w:t>Binarity</w:t>
      </w:r>
      <w:r w:rsidRPr="00FA57CA">
        <w:rPr>
          <w:rFonts w:ascii="Simplified Arabic" w:hAnsi="Simplified Arabic" w:cs="Simplified Arabic"/>
          <w:sz w:val="28"/>
          <w:szCs w:val="28"/>
          <w:rtl/>
          <w:lang w:bidi="ar-DZ"/>
        </w:rPr>
        <w:t xml:space="preserve"> (ميلكا إفيتش: اتجاهات البحث اللساني، ترجمة: سعد عبد العزيز مصلوح، وفاء كامل فايد، المجلس الأعلى للثقافة، المشروع القومي للترجمة، ط2، 2000، ص 199)</w:t>
      </w:r>
      <w:r w:rsidRPr="00FA57CA">
        <w:rPr>
          <w:rFonts w:ascii="Simplified Arabic" w:hAnsi="Simplified Arabic" w:cs="Simplified Arabic" w:hint="cs"/>
          <w:sz w:val="28"/>
          <w:szCs w:val="28"/>
          <w:rtl/>
          <w:lang w:bidi="ar-DZ"/>
        </w:rPr>
        <w:t>.</w:t>
      </w:r>
    </w:p>
  </w:footnote>
  <w:footnote w:id="10">
    <w:p w:rsidR="00514A54" w:rsidRPr="00FA57CA" w:rsidRDefault="00514A54" w:rsidP="00514A54">
      <w:pPr>
        <w:tabs>
          <w:tab w:val="right" w:pos="1132"/>
        </w:tabs>
        <w:bidi/>
        <w:spacing w:before="240" w:after="0" w:line="240" w:lineRule="auto"/>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 xml:space="preserve">- </w:t>
      </w:r>
      <w:r w:rsidRPr="00FA57CA">
        <w:rPr>
          <w:rFonts w:ascii="Simplified Arabic" w:hAnsi="Simplified Arabic" w:cs="Simplified Arabic"/>
          <w:sz w:val="28"/>
          <w:szCs w:val="28"/>
          <w:rtl/>
          <w:lang w:bidi="ar-DZ"/>
        </w:rPr>
        <w:t>وهذا واضح من خلال نص لدي سوسير يقول فيه:«فعلى اللغوي الذي يرغب في فهم حالة لغوية أن ينبذ جميع المعرفة المتعلقة بالأمور التي أدت إلى تلك الحالة، ويهمل العامل الزمني...لأن تدخل التاريخ لا ينتج عنه سوى تشويه أحكام اللغوي.» (فرديناند دي سوسير: علم اللغة العام، ترجمة: يوئيل يوسف عزيز، دار آفاق عربية، بغداد، دط، 1975، ص 100).</w:t>
      </w:r>
    </w:p>
  </w:footnote>
  <w:footnote w:id="11">
    <w:p w:rsidR="00514A54" w:rsidRPr="00FA57CA" w:rsidRDefault="00514A54" w:rsidP="00514A54">
      <w:pPr>
        <w:pStyle w:val="Notedebasdepage"/>
        <w:bidi/>
        <w:jc w:val="both"/>
        <w:rPr>
          <w:rFonts w:ascii="Simplified Arabic" w:hAnsi="Simplified Arabic" w:cs="Simplified Arabic"/>
          <w:sz w:val="28"/>
          <w:szCs w:val="28"/>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lang w:bidi="ar-DZ"/>
        </w:rPr>
        <w:t xml:space="preserve"> للإشارة فقد ظهر المنهج الوصفي متأثرا بالمناهج العلمية الحديثة التي تقوم على الملاحظة والاستقراء والتجربة واتخذوا منها معايير لاشتقاق الحقائق (غازي مختار طليمات: في علم اللغة، دار طلاس للدراسات والترجمة والنشر، دمشق، ط2، 2000، ص 108).</w:t>
      </w:r>
    </w:p>
  </w:footnote>
  <w:footnote w:id="12">
    <w:p w:rsidR="00514A54" w:rsidRPr="00514A54" w:rsidRDefault="00514A54" w:rsidP="00514A54">
      <w:pPr>
        <w:pStyle w:val="Notedebasdepage"/>
        <w:jc w:val="both"/>
        <w:rPr>
          <w:rFonts w:asciiTheme="majorBidi" w:hAnsiTheme="majorBidi" w:cstheme="majorBidi"/>
          <w:sz w:val="28"/>
          <w:szCs w:val="28"/>
          <w:lang w:val="en-US" w:bidi="ar-DZ"/>
        </w:rPr>
      </w:pPr>
      <w:r w:rsidRPr="00FA57CA">
        <w:rPr>
          <w:rStyle w:val="Appelnotedebasdep"/>
          <w:rFonts w:ascii="Simplified Arabic" w:hAnsi="Simplified Arabic" w:cs="Simplified Arabic"/>
          <w:sz w:val="28"/>
          <w:szCs w:val="28"/>
          <w:vertAlign w:val="baseline"/>
        </w:rPr>
        <w:footnoteRef/>
      </w:r>
      <w:r w:rsidRPr="00514A54">
        <w:rPr>
          <w:rFonts w:ascii="Simplified Arabic" w:hAnsi="Simplified Arabic" w:cs="Simplified Arabic"/>
          <w:sz w:val="28"/>
          <w:szCs w:val="28"/>
          <w:lang w:val="en-US"/>
        </w:rPr>
        <w:t>-</w:t>
      </w:r>
      <w:r w:rsidRPr="00FA57CA">
        <w:rPr>
          <w:rFonts w:ascii="Simplified Arabic" w:hAnsi="Simplified Arabic" w:cs="Simplified Arabic"/>
          <w:sz w:val="28"/>
          <w:szCs w:val="28"/>
          <w:rtl/>
        </w:rPr>
        <w:t xml:space="preserve"> </w:t>
      </w:r>
      <w:r w:rsidRPr="00514A54">
        <w:rPr>
          <w:rFonts w:ascii="Simplified Arabic" w:hAnsi="Simplified Arabic" w:cs="Simplified Arabic"/>
          <w:sz w:val="28"/>
          <w:szCs w:val="28"/>
          <w:lang w:val="en-US"/>
        </w:rPr>
        <w:t xml:space="preserve"> </w:t>
      </w:r>
      <w:r w:rsidRPr="00514A54">
        <w:rPr>
          <w:rFonts w:asciiTheme="majorBidi" w:hAnsiTheme="majorBidi" w:cstheme="majorBidi"/>
          <w:sz w:val="28"/>
          <w:szCs w:val="28"/>
          <w:lang w:val="en-US"/>
        </w:rPr>
        <w:t>Noam Chomsky: Aspect of the theory of syntax, The MIT Press, 1965,  p16.</w:t>
      </w:r>
    </w:p>
  </w:footnote>
  <w:footnote w:id="13">
    <w:p w:rsidR="00514A54" w:rsidRPr="00FA57CA" w:rsidRDefault="00514A54" w:rsidP="00514A54">
      <w:pPr>
        <w:pStyle w:val="Notedebasdepage"/>
        <w:bidi/>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rPr>
        <w:t xml:space="preserve"> نعوم تشومسكي: المعرفة اللغوية طبيعتها وأصولها واستخداماتها، ص 58.</w:t>
      </w:r>
    </w:p>
  </w:footnote>
  <w:footnote w:id="14">
    <w:p w:rsidR="00514A54" w:rsidRPr="00FA57CA" w:rsidRDefault="00514A54" w:rsidP="00514A54">
      <w:pPr>
        <w:pStyle w:val="Notedebasdepage"/>
        <w:bidi/>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rPr>
        <w:t xml:space="preserve"> </w:t>
      </w:r>
      <w:r w:rsidRPr="00FA57CA">
        <w:rPr>
          <w:rFonts w:ascii="Simplified Arabic" w:hAnsi="Simplified Arabic" w:cs="Simplified Arabic" w:hint="cs"/>
          <w:sz w:val="28"/>
          <w:szCs w:val="28"/>
          <w:rtl/>
        </w:rPr>
        <w:t>المصدر نفسه</w:t>
      </w:r>
      <w:r w:rsidRPr="00FA57CA">
        <w:rPr>
          <w:rFonts w:ascii="Simplified Arabic" w:hAnsi="Simplified Arabic" w:cs="Simplified Arabic"/>
          <w:sz w:val="28"/>
          <w:szCs w:val="28"/>
          <w:rtl/>
        </w:rPr>
        <w:t>، ص 52.</w:t>
      </w:r>
    </w:p>
  </w:footnote>
  <w:footnote w:id="15">
    <w:p w:rsidR="00514A54" w:rsidRPr="00FA57CA" w:rsidRDefault="00514A54" w:rsidP="00514A54">
      <w:pPr>
        <w:pStyle w:val="Notedefin"/>
        <w:bidi/>
        <w:jc w:val="both"/>
        <w:rPr>
          <w:rFonts w:ascii="Simplified Arabic" w:hAnsi="Simplified Arabic" w:cs="Simplified Arabic"/>
          <w:sz w:val="28"/>
          <w:szCs w:val="28"/>
          <w:rtl/>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Pr>
        <w:t xml:space="preserve"> </w:t>
      </w:r>
      <w:r w:rsidRPr="00FA57CA">
        <w:rPr>
          <w:rFonts w:ascii="Simplified Arabic" w:hAnsi="Simplified Arabic" w:cs="Simplified Arabic"/>
          <w:sz w:val="28"/>
          <w:szCs w:val="28"/>
          <w:rtl/>
        </w:rPr>
        <w:t xml:space="preserve">السلوكية </w:t>
      </w:r>
      <w:r w:rsidRPr="00FA57CA">
        <w:rPr>
          <w:rFonts w:asciiTheme="majorBidi" w:eastAsia="Times New Roman" w:hAnsiTheme="majorBidi" w:cstheme="majorBidi"/>
          <w:sz w:val="28"/>
          <w:szCs w:val="28"/>
          <w:lang w:val="en-US"/>
        </w:rPr>
        <w:t>behaviorism</w:t>
      </w:r>
      <w:r w:rsidRPr="00FA57CA">
        <w:rPr>
          <w:rFonts w:ascii="Simplified Arabic" w:hAnsi="Simplified Arabic" w:cs="Simplified Arabic"/>
          <w:sz w:val="28"/>
          <w:szCs w:val="28"/>
          <w:rtl/>
        </w:rPr>
        <w:t xml:space="preserve"> هي "مذهب أنشأه العالم الأمريكي واطسون </w:t>
      </w:r>
      <w:r w:rsidRPr="00FA57CA">
        <w:rPr>
          <w:rFonts w:asciiTheme="majorBidi" w:hAnsiTheme="majorBidi" w:cstheme="majorBidi"/>
          <w:sz w:val="28"/>
          <w:szCs w:val="28"/>
        </w:rPr>
        <w:t xml:space="preserve">B.Watson </w:t>
      </w:r>
      <w:r w:rsidRPr="00FA57CA">
        <w:rPr>
          <w:rFonts w:asciiTheme="majorBidi" w:hAnsiTheme="majorBidi" w:cstheme="majorBidi"/>
          <w:sz w:val="28"/>
          <w:szCs w:val="28"/>
          <w:rtl/>
        </w:rPr>
        <w:t xml:space="preserve"> </w:t>
      </w:r>
      <w:r w:rsidRPr="00FA57CA">
        <w:rPr>
          <w:rFonts w:asciiTheme="majorBidi" w:hAnsiTheme="majorBidi" w:cstheme="majorBidi"/>
          <w:sz w:val="28"/>
          <w:szCs w:val="28"/>
        </w:rPr>
        <w:t>J.</w:t>
      </w:r>
      <w:r w:rsidRPr="00FA57CA">
        <w:rPr>
          <w:rFonts w:ascii="Simplified Arabic" w:hAnsi="Simplified Arabic" w:cs="Simplified Arabic"/>
          <w:sz w:val="28"/>
          <w:szCs w:val="28"/>
          <w:rtl/>
        </w:rPr>
        <w:t xml:space="preserve"> لتفسير السلوك بوصفه استجابة فيزيولوجية للمنبهات الخارجية، ويرفض الشعور موضوعا والاستبطان منهجا، ويأخذ بالمنهج التجريبي الموضوعي كما في العلوم الطبيعية معتمدا على تجارب بختريف (1857_1927) وبافلوف (1849_1936) في الافعال المنعكسة الشرطية."(مراد وهبة: المعجم الفلسفي، ص 352).</w:t>
      </w:r>
    </w:p>
  </w:footnote>
  <w:footnote w:id="16">
    <w:p w:rsidR="00514A54" w:rsidRPr="00FA57CA" w:rsidRDefault="00514A54" w:rsidP="00514A54">
      <w:pPr>
        <w:pStyle w:val="Notedebasdepage"/>
        <w:bidi/>
        <w:jc w:val="both"/>
        <w:rPr>
          <w:rFonts w:ascii="Simplified Arabic" w:hAnsi="Simplified Arabic" w:cs="Simplified Arabic"/>
          <w:sz w:val="28"/>
          <w:szCs w:val="28"/>
          <w:rtl/>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rPr>
        <w:t xml:space="preserve"> جون ليونز: نظرية تشومسكي اللغوية، ترجمة: حلمي خليل، دار المعرفة الجامعية، الاسكندرية، دط، 1995، ص 66.</w:t>
      </w:r>
    </w:p>
  </w:footnote>
  <w:footnote w:id="17">
    <w:p w:rsidR="00514A54" w:rsidRPr="00514A54" w:rsidRDefault="00514A54" w:rsidP="00514A54">
      <w:pPr>
        <w:pStyle w:val="Notedebasdepage"/>
        <w:jc w:val="both"/>
        <w:rPr>
          <w:rFonts w:asciiTheme="majorBidi" w:hAnsiTheme="majorBidi" w:cstheme="majorBidi"/>
          <w:sz w:val="28"/>
          <w:szCs w:val="28"/>
          <w:lang w:val="en-US" w:bidi="ar-DZ"/>
        </w:rPr>
      </w:pPr>
      <w:r w:rsidRPr="00FA57CA">
        <w:rPr>
          <w:rStyle w:val="Appelnotedebasdep"/>
          <w:rFonts w:asciiTheme="majorBidi" w:hAnsiTheme="majorBidi" w:cstheme="majorBidi"/>
          <w:sz w:val="28"/>
          <w:szCs w:val="28"/>
          <w:vertAlign w:val="baseline"/>
        </w:rPr>
        <w:footnoteRef/>
      </w:r>
      <w:r w:rsidRPr="00514A54">
        <w:rPr>
          <w:rFonts w:asciiTheme="majorBidi" w:hAnsiTheme="majorBidi" w:cstheme="majorBidi"/>
          <w:sz w:val="28"/>
          <w:szCs w:val="28"/>
          <w:lang w:val="en-US"/>
        </w:rPr>
        <w:t>-</w:t>
      </w:r>
      <w:r w:rsidRPr="00FA57CA">
        <w:rPr>
          <w:rFonts w:asciiTheme="majorBidi" w:hAnsiTheme="majorBidi" w:cstheme="majorBidi"/>
          <w:sz w:val="28"/>
          <w:szCs w:val="28"/>
          <w:rtl/>
        </w:rPr>
        <w:t xml:space="preserve"> </w:t>
      </w:r>
      <w:r w:rsidRPr="00514A54">
        <w:rPr>
          <w:rFonts w:asciiTheme="majorBidi" w:hAnsiTheme="majorBidi" w:cstheme="majorBidi"/>
          <w:sz w:val="28"/>
          <w:szCs w:val="28"/>
          <w:lang w:val="en-US"/>
        </w:rPr>
        <w:t>Leonard Bloomfield, Language copyright in U.S.A, 1933, p.23.</w:t>
      </w:r>
    </w:p>
  </w:footnote>
  <w:footnote w:id="18">
    <w:p w:rsidR="00514A54" w:rsidRPr="00FA57CA" w:rsidRDefault="00514A54" w:rsidP="00514A54">
      <w:pPr>
        <w:pStyle w:val="Notedebasdepage"/>
        <w:jc w:val="both"/>
        <w:rPr>
          <w:rFonts w:ascii="Simplified Arabic" w:hAnsi="Simplified Arabic" w:cs="Simplified Arabic"/>
          <w:sz w:val="28"/>
          <w:szCs w:val="28"/>
          <w:rtl/>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 xml:space="preserve"> </w:t>
      </w:r>
      <w:r w:rsidRPr="00FA57CA">
        <w:rPr>
          <w:rFonts w:asciiTheme="majorBidi" w:hAnsiTheme="majorBidi" w:cstheme="majorBidi"/>
          <w:sz w:val="28"/>
          <w:szCs w:val="28"/>
        </w:rPr>
        <w:t>- Ibid, p23</w:t>
      </w:r>
      <w:r w:rsidRPr="00FA57CA">
        <w:rPr>
          <w:rFonts w:asciiTheme="majorBidi" w:hAnsiTheme="majorBidi" w:cstheme="majorBidi" w:hint="cs"/>
          <w:sz w:val="28"/>
          <w:szCs w:val="28"/>
          <w:rtl/>
        </w:rPr>
        <w:t>.</w:t>
      </w:r>
    </w:p>
  </w:footnote>
  <w:footnote w:id="19">
    <w:p w:rsidR="00514A54" w:rsidRPr="00FA57CA" w:rsidRDefault="00514A54" w:rsidP="00514A54">
      <w:pPr>
        <w:pStyle w:val="Notedebasdepage"/>
        <w:jc w:val="both"/>
        <w:rPr>
          <w:rFonts w:ascii="Simplified Arabic" w:hAnsi="Simplified Arabic" w:cs="Simplified Arabic"/>
          <w:sz w:val="28"/>
          <w:szCs w:val="28"/>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sz w:val="28"/>
          <w:szCs w:val="28"/>
        </w:rPr>
        <w:t>-</w:t>
      </w:r>
      <w:r w:rsidRPr="00FA57CA">
        <w:rPr>
          <w:rFonts w:ascii="Simplified Arabic" w:hAnsi="Simplified Arabic" w:cs="Simplified Arabic"/>
          <w:sz w:val="28"/>
          <w:szCs w:val="28"/>
          <w:rtl/>
        </w:rPr>
        <w:t xml:space="preserve"> </w:t>
      </w:r>
      <w:r w:rsidRPr="00FA57CA">
        <w:rPr>
          <w:rFonts w:asciiTheme="majorBidi" w:hAnsiTheme="majorBidi" w:cstheme="majorBidi"/>
          <w:sz w:val="28"/>
          <w:szCs w:val="28"/>
        </w:rPr>
        <w:t>Ibid.</w:t>
      </w:r>
    </w:p>
  </w:footnote>
  <w:footnote w:id="20">
    <w:p w:rsidR="00514A54" w:rsidRPr="00FA57CA" w:rsidRDefault="00514A54" w:rsidP="00514A54">
      <w:pPr>
        <w:pStyle w:val="Notedebasdepage"/>
        <w:bidi/>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rPr>
        <w:t xml:space="preserve"> نعوم تشومسكي: المعرفة اللغوية طبيعتها وأصولها واستخدامها، ص ص 93-94.</w:t>
      </w:r>
    </w:p>
  </w:footnote>
  <w:footnote w:id="21">
    <w:p w:rsidR="00D3229A" w:rsidRPr="00FA57CA" w:rsidRDefault="00D3229A" w:rsidP="00D3229A">
      <w:pPr>
        <w:pStyle w:val="Notedebasdepage"/>
        <w:bidi/>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FA57CA">
        <w:rPr>
          <w:rFonts w:ascii="Simplified Arabic" w:hAnsi="Simplified Arabic" w:cs="Simplified Arabic" w:hint="cs"/>
          <w:sz w:val="28"/>
          <w:szCs w:val="28"/>
          <w:rtl/>
        </w:rPr>
        <w:t>-</w:t>
      </w:r>
      <w:r w:rsidRPr="00FA57CA">
        <w:rPr>
          <w:rFonts w:ascii="Simplified Arabic" w:hAnsi="Simplified Arabic" w:cs="Simplified Arabic"/>
          <w:sz w:val="28"/>
          <w:szCs w:val="28"/>
          <w:rtl/>
        </w:rPr>
        <w:t xml:space="preserve"> نعوم تشومسكي: اللغة ومشكلات المعرفة، محاضرات ماناجوا، ترجمة: حمزة بن قبلان المزيني، دار توبقال، الدار البيضاء، ط1، 1990، ص 189.</w:t>
      </w:r>
    </w:p>
  </w:footnote>
  <w:footnote w:id="22">
    <w:p w:rsidR="00D3229A" w:rsidRPr="00FA57CA" w:rsidRDefault="00D3229A" w:rsidP="00D3229A">
      <w:pPr>
        <w:pStyle w:val="Notedebasdepage"/>
        <w:jc w:val="both"/>
        <w:rPr>
          <w:rFonts w:ascii="Simplified Arabic" w:hAnsi="Simplified Arabic" w:cs="Simplified Arabic"/>
          <w:sz w:val="28"/>
          <w:szCs w:val="28"/>
          <w:rtl/>
          <w:lang w:bidi="ar-DZ"/>
        </w:rPr>
      </w:pPr>
      <w:r w:rsidRPr="00FA57CA">
        <w:rPr>
          <w:rStyle w:val="Appelnotedebasdep"/>
          <w:rFonts w:ascii="Simplified Arabic" w:hAnsi="Simplified Arabic" w:cs="Simplified Arabic"/>
          <w:sz w:val="28"/>
          <w:szCs w:val="28"/>
          <w:vertAlign w:val="baseline"/>
        </w:rPr>
        <w:footnoteRef/>
      </w:r>
      <w:r w:rsidRPr="00D3229A">
        <w:rPr>
          <w:rFonts w:ascii="Simplified Arabic" w:hAnsi="Simplified Arabic" w:cs="Simplified Arabic"/>
          <w:sz w:val="28"/>
          <w:szCs w:val="28"/>
          <w:lang w:val="en-US"/>
        </w:rPr>
        <w:t>-</w:t>
      </w:r>
      <w:r w:rsidRPr="00D3229A">
        <w:rPr>
          <w:rFonts w:asciiTheme="majorBidi" w:hAnsiTheme="majorBidi" w:cstheme="majorBidi"/>
          <w:sz w:val="28"/>
          <w:szCs w:val="28"/>
          <w:lang w:val="en-US"/>
        </w:rPr>
        <w:t>Noam Chomsky: Aspect of the theory of syntax, p</w:t>
      </w:r>
      <w:r w:rsidRPr="00FA57CA">
        <w:rPr>
          <w:rFonts w:asciiTheme="majorBidi" w:hAnsiTheme="majorBidi" w:cstheme="majorBidi" w:hint="cs"/>
          <w:sz w:val="28"/>
          <w:szCs w:val="28"/>
          <w:rtl/>
        </w:rPr>
        <w:t xml:space="preserve"> </w:t>
      </w:r>
      <w:r w:rsidRPr="00D3229A">
        <w:rPr>
          <w:rFonts w:asciiTheme="majorBidi" w:hAnsiTheme="majorBidi" w:cstheme="majorBidi"/>
          <w:sz w:val="28"/>
          <w:szCs w:val="28"/>
          <w:lang w:val="en-US"/>
        </w:rPr>
        <w:t>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71B14"/>
    <w:multiLevelType w:val="hybridMultilevel"/>
    <w:tmpl w:val="13FE5C38"/>
    <w:lvl w:ilvl="0" w:tplc="64EC3A90">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E51BB"/>
    <w:multiLevelType w:val="hybridMultilevel"/>
    <w:tmpl w:val="88D6ED38"/>
    <w:lvl w:ilvl="0" w:tplc="23AAAD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1F21E4"/>
    <w:multiLevelType w:val="hybridMultilevel"/>
    <w:tmpl w:val="4A78625C"/>
    <w:lvl w:ilvl="0" w:tplc="D15064F4">
      <w:start w:val="1"/>
      <w:numFmt w:val="decimal"/>
      <w:lvlText w:val="%1-"/>
      <w:lvlJc w:val="left"/>
      <w:pPr>
        <w:ind w:left="645" w:hanging="360"/>
      </w:pPr>
      <w:rPr>
        <w:rFonts w:asciiTheme="minorHAnsi" w:hAnsiTheme="minorHAnsi" w:cstheme="minorBidi" w:hint="default"/>
        <w:sz w:val="22"/>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
    <w:nsid w:val="772E01D3"/>
    <w:multiLevelType w:val="hybridMultilevel"/>
    <w:tmpl w:val="CB0AE9C2"/>
    <w:lvl w:ilvl="0" w:tplc="CCAC57BA">
      <w:start w:val="1"/>
      <w:numFmt w:val="arabicAlpha"/>
      <w:lvlText w:val="%1-"/>
      <w:lvlJc w:val="left"/>
      <w:pPr>
        <w:ind w:left="1427" w:hanging="720"/>
      </w:pPr>
      <w:rPr>
        <w:rFonts w:hint="default"/>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910481"/>
    <w:rsid w:val="0001052A"/>
    <w:rsid w:val="00036D64"/>
    <w:rsid w:val="000611F5"/>
    <w:rsid w:val="00092836"/>
    <w:rsid w:val="000D28C2"/>
    <w:rsid w:val="000D7F56"/>
    <w:rsid w:val="000F31B5"/>
    <w:rsid w:val="00144921"/>
    <w:rsid w:val="002065AD"/>
    <w:rsid w:val="00280193"/>
    <w:rsid w:val="00283E4E"/>
    <w:rsid w:val="002A6DF0"/>
    <w:rsid w:val="00305332"/>
    <w:rsid w:val="00315E58"/>
    <w:rsid w:val="003267FF"/>
    <w:rsid w:val="0040373C"/>
    <w:rsid w:val="004C500A"/>
    <w:rsid w:val="004E3C83"/>
    <w:rsid w:val="004F356C"/>
    <w:rsid w:val="005130BF"/>
    <w:rsid w:val="00514A54"/>
    <w:rsid w:val="006061C7"/>
    <w:rsid w:val="00624CFB"/>
    <w:rsid w:val="006E3581"/>
    <w:rsid w:val="00742F66"/>
    <w:rsid w:val="0075405D"/>
    <w:rsid w:val="008116AD"/>
    <w:rsid w:val="00824131"/>
    <w:rsid w:val="00894AE3"/>
    <w:rsid w:val="00910481"/>
    <w:rsid w:val="0093141A"/>
    <w:rsid w:val="0094181B"/>
    <w:rsid w:val="009C0125"/>
    <w:rsid w:val="00AA567F"/>
    <w:rsid w:val="00B52E18"/>
    <w:rsid w:val="00C54FCF"/>
    <w:rsid w:val="00D00457"/>
    <w:rsid w:val="00D30FF4"/>
    <w:rsid w:val="00D31442"/>
    <w:rsid w:val="00D3229A"/>
    <w:rsid w:val="00D72CDF"/>
    <w:rsid w:val="00D95B28"/>
    <w:rsid w:val="00DC13C7"/>
    <w:rsid w:val="00DD0E71"/>
    <w:rsid w:val="00E72B60"/>
    <w:rsid w:val="00E80EB5"/>
    <w:rsid w:val="00EE394A"/>
    <w:rsid w:val="00EF66F8"/>
    <w:rsid w:val="00FE5E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3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193"/>
    <w:pPr>
      <w:ind w:left="720"/>
      <w:contextualSpacing/>
    </w:pPr>
  </w:style>
  <w:style w:type="paragraph" w:styleId="Notedebasdepage">
    <w:name w:val="footnote text"/>
    <w:basedOn w:val="Normal"/>
    <w:link w:val="NotedebasdepageCar"/>
    <w:uiPriority w:val="99"/>
    <w:unhideWhenUsed/>
    <w:rsid w:val="00AA567F"/>
    <w:pPr>
      <w:spacing w:after="0" w:line="240" w:lineRule="auto"/>
    </w:pPr>
    <w:rPr>
      <w:sz w:val="20"/>
      <w:szCs w:val="20"/>
    </w:rPr>
  </w:style>
  <w:style w:type="character" w:customStyle="1" w:styleId="NotedebasdepageCar">
    <w:name w:val="Note de bas de page Car"/>
    <w:basedOn w:val="Policepardfaut"/>
    <w:link w:val="Notedebasdepage"/>
    <w:uiPriority w:val="99"/>
    <w:rsid w:val="00AA567F"/>
    <w:rPr>
      <w:sz w:val="20"/>
      <w:szCs w:val="20"/>
    </w:rPr>
  </w:style>
  <w:style w:type="character" w:styleId="Appelnotedebasdep">
    <w:name w:val="footnote reference"/>
    <w:basedOn w:val="Policepardfaut"/>
    <w:uiPriority w:val="99"/>
    <w:semiHidden/>
    <w:unhideWhenUsed/>
    <w:rsid w:val="00AA567F"/>
    <w:rPr>
      <w:vertAlign w:val="superscript"/>
    </w:rPr>
  </w:style>
  <w:style w:type="paragraph" w:styleId="Notedefin">
    <w:name w:val="endnote text"/>
    <w:basedOn w:val="Normal"/>
    <w:link w:val="NotedefinCar"/>
    <w:uiPriority w:val="99"/>
    <w:unhideWhenUsed/>
    <w:rsid w:val="00514A54"/>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rsid w:val="00514A54"/>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439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E1F2-6C8A-4986-9D77-E918FB8E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1475</Words>
  <Characters>8117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kafi</dc:creator>
  <cp:lastModifiedBy>user</cp:lastModifiedBy>
  <cp:revision>3</cp:revision>
  <dcterms:created xsi:type="dcterms:W3CDTF">2023-04-12T09:48:00Z</dcterms:created>
  <dcterms:modified xsi:type="dcterms:W3CDTF">2023-04-13T21:16:00Z</dcterms:modified>
</cp:coreProperties>
</file>